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438" w:rsidRPr="005A59F2" w:rsidRDefault="00C04438" w:rsidP="002A571B">
      <w:pPr>
        <w:pStyle w:val="Prrafodelista"/>
        <w:ind w:left="0"/>
        <w:rPr>
          <w:rFonts w:ascii="Garamond" w:eastAsia="Times New Roman" w:hAnsi="Garamond" w:cs="Arial"/>
          <w:b/>
          <w:szCs w:val="24"/>
          <w:lang w:eastAsia="zh-CN"/>
        </w:rPr>
      </w:pPr>
    </w:p>
    <w:p w:rsidR="00440690" w:rsidRPr="005A59F2" w:rsidRDefault="00440690" w:rsidP="002A571B">
      <w:pPr>
        <w:pStyle w:val="Prrafodelista"/>
        <w:ind w:left="0"/>
        <w:jc w:val="center"/>
        <w:rPr>
          <w:rFonts w:ascii="Garamond" w:eastAsia="Times New Roman" w:hAnsi="Garamond" w:cs="Arial"/>
          <w:szCs w:val="24"/>
          <w:lang w:eastAsia="zh-CN"/>
        </w:rPr>
      </w:pPr>
      <w:r w:rsidRPr="005A59F2">
        <w:rPr>
          <w:rFonts w:ascii="Garamond" w:eastAsia="Times New Roman" w:hAnsi="Garamond" w:cs="Arial"/>
          <w:b/>
          <w:szCs w:val="24"/>
          <w:lang w:eastAsia="zh-CN"/>
        </w:rPr>
        <w:t xml:space="preserve">ORDENANZA QUE SANCIONA EL PLAN DE ORDENAMIENTO TERRITORIAL DE LA CABECERA URBANO PARROQUIAL DE </w:t>
      </w:r>
      <w:r w:rsidR="008A3129" w:rsidRPr="005A59F2">
        <w:rPr>
          <w:rFonts w:ascii="Garamond" w:eastAsia="Times New Roman" w:hAnsi="Garamond" w:cs="Arial"/>
          <w:b/>
          <w:szCs w:val="24"/>
          <w:lang w:eastAsia="zh-CN"/>
        </w:rPr>
        <w:t>TURI</w:t>
      </w:r>
      <w:r w:rsidRPr="005A59F2">
        <w:rPr>
          <w:rFonts w:ascii="Garamond" w:eastAsia="Times New Roman" w:hAnsi="Garamond" w:cs="Arial"/>
          <w:b/>
          <w:szCs w:val="24"/>
          <w:lang w:eastAsia="zh-CN"/>
        </w:rPr>
        <w:t>:</w:t>
      </w:r>
      <w:r w:rsidRPr="005A59F2">
        <w:rPr>
          <w:rFonts w:ascii="Garamond" w:eastAsia="Times New Roman" w:hAnsi="Garamond" w:cs="Arial"/>
          <w:szCs w:val="24"/>
          <w:lang w:eastAsia="zh-CN"/>
        </w:rPr>
        <w:t xml:space="preserve"> </w:t>
      </w:r>
      <w:r w:rsidRPr="005A59F2">
        <w:rPr>
          <w:rFonts w:ascii="Garamond" w:eastAsia="Times New Roman" w:hAnsi="Garamond" w:cs="Arial"/>
          <w:b/>
          <w:szCs w:val="24"/>
          <w:lang w:eastAsia="zh-CN"/>
        </w:rPr>
        <w:t>Determinaciones para el Uso y Ocupación del Suelo Urbano, Plan Vial y Reserva de Suelo para Equipamiento Comunitario.</w:t>
      </w:r>
    </w:p>
    <w:p w:rsidR="00440690" w:rsidRPr="005A59F2" w:rsidRDefault="00440690" w:rsidP="002A571B">
      <w:pPr>
        <w:widowControl w:val="0"/>
        <w:ind w:right="17" w:hanging="567"/>
        <w:jc w:val="both"/>
        <w:rPr>
          <w:rFonts w:ascii="Garamond" w:hAnsi="Garamond" w:cs="Arial"/>
          <w:sz w:val="24"/>
          <w:szCs w:val="24"/>
        </w:rPr>
      </w:pPr>
    </w:p>
    <w:p w:rsidR="002A571B" w:rsidRDefault="002A571B" w:rsidP="002A571B">
      <w:pPr>
        <w:widowControl w:val="0"/>
        <w:ind w:right="17" w:hanging="567"/>
        <w:jc w:val="center"/>
        <w:rPr>
          <w:rFonts w:ascii="Garamond" w:hAnsi="Garamond" w:cs="Arial"/>
          <w:b/>
          <w:color w:val="000000" w:themeColor="text1"/>
          <w:sz w:val="24"/>
          <w:szCs w:val="24"/>
        </w:rPr>
      </w:pPr>
    </w:p>
    <w:p w:rsidR="000A14FE" w:rsidRPr="005A59F2" w:rsidRDefault="002A571B" w:rsidP="002A571B">
      <w:pPr>
        <w:widowControl w:val="0"/>
        <w:ind w:right="17"/>
        <w:jc w:val="center"/>
        <w:rPr>
          <w:rFonts w:ascii="Garamond" w:hAnsi="Garamond" w:cs="Arial"/>
          <w:b/>
          <w:color w:val="000000" w:themeColor="text1"/>
          <w:sz w:val="24"/>
          <w:szCs w:val="24"/>
        </w:rPr>
      </w:pPr>
      <w:r>
        <w:rPr>
          <w:rFonts w:ascii="Garamond" w:hAnsi="Garamond" w:cs="Arial"/>
          <w:b/>
          <w:color w:val="000000" w:themeColor="text1"/>
          <w:sz w:val="24"/>
          <w:szCs w:val="24"/>
        </w:rPr>
        <w:t xml:space="preserve"> </w:t>
      </w:r>
      <w:r w:rsidR="00672F87" w:rsidRPr="005A59F2">
        <w:rPr>
          <w:rFonts w:ascii="Garamond" w:hAnsi="Garamond" w:cs="Arial"/>
          <w:b/>
          <w:color w:val="000000" w:themeColor="text1"/>
          <w:sz w:val="24"/>
          <w:szCs w:val="24"/>
        </w:rPr>
        <w:t xml:space="preserve"> </w:t>
      </w:r>
      <w:r w:rsidRPr="005A59F2">
        <w:rPr>
          <w:rFonts w:ascii="Garamond" w:hAnsi="Garamond" w:cs="Arial"/>
          <w:b/>
          <w:color w:val="000000" w:themeColor="text1"/>
          <w:sz w:val="24"/>
          <w:szCs w:val="24"/>
        </w:rPr>
        <w:t>EL GOBIERNO AUTÓNOMO DESCENTRALIZADO MUNICIPAL DEL CANTÓN CUENCA</w:t>
      </w:r>
    </w:p>
    <w:p w:rsidR="00440690" w:rsidRDefault="00440690" w:rsidP="002A571B">
      <w:pPr>
        <w:widowControl w:val="0"/>
        <w:ind w:right="17"/>
        <w:jc w:val="center"/>
        <w:rPr>
          <w:rFonts w:ascii="Garamond" w:hAnsi="Garamond" w:cs="Arial"/>
          <w:b/>
          <w:sz w:val="24"/>
          <w:szCs w:val="24"/>
        </w:rPr>
      </w:pPr>
    </w:p>
    <w:p w:rsidR="00070000" w:rsidRPr="005A59F2" w:rsidRDefault="00070000" w:rsidP="002A571B">
      <w:pPr>
        <w:widowControl w:val="0"/>
        <w:ind w:right="17"/>
        <w:jc w:val="center"/>
        <w:rPr>
          <w:rFonts w:ascii="Garamond" w:hAnsi="Garamond" w:cs="Arial"/>
          <w:b/>
          <w:sz w:val="24"/>
          <w:szCs w:val="24"/>
        </w:rPr>
      </w:pPr>
    </w:p>
    <w:p w:rsidR="00440690" w:rsidRPr="005A59F2" w:rsidRDefault="00672F87" w:rsidP="002A571B">
      <w:pPr>
        <w:widowControl w:val="0"/>
        <w:ind w:right="17"/>
        <w:jc w:val="center"/>
        <w:rPr>
          <w:rFonts w:ascii="Garamond" w:hAnsi="Garamond" w:cs="Arial"/>
          <w:b/>
          <w:sz w:val="24"/>
          <w:szCs w:val="24"/>
        </w:rPr>
      </w:pPr>
      <w:r w:rsidRPr="005A59F2">
        <w:rPr>
          <w:rFonts w:ascii="Garamond" w:hAnsi="Garamond" w:cs="Arial"/>
          <w:b/>
          <w:sz w:val="24"/>
          <w:szCs w:val="24"/>
        </w:rPr>
        <w:t xml:space="preserve"> </w:t>
      </w:r>
      <w:r w:rsidR="00440690" w:rsidRPr="005A59F2">
        <w:rPr>
          <w:rFonts w:ascii="Garamond" w:hAnsi="Garamond" w:cs="Arial"/>
          <w:b/>
          <w:sz w:val="24"/>
          <w:szCs w:val="24"/>
        </w:rPr>
        <w:t>CONSIDERANDO:</w:t>
      </w:r>
    </w:p>
    <w:p w:rsidR="00440690" w:rsidRPr="005A59F2" w:rsidRDefault="00440690" w:rsidP="002A571B">
      <w:pPr>
        <w:widowControl w:val="0"/>
        <w:ind w:right="17"/>
        <w:jc w:val="both"/>
        <w:rPr>
          <w:rFonts w:ascii="Garamond" w:hAnsi="Garamond" w:cs="Arial"/>
          <w:sz w:val="24"/>
          <w:szCs w:val="24"/>
        </w:rPr>
      </w:pPr>
    </w:p>
    <w:p w:rsidR="00440690" w:rsidRPr="005A59F2" w:rsidRDefault="00440690" w:rsidP="002A571B">
      <w:pPr>
        <w:widowControl w:val="0"/>
        <w:ind w:right="17"/>
        <w:jc w:val="both"/>
        <w:rPr>
          <w:rFonts w:ascii="Garamond" w:hAnsi="Garamond" w:cs="Arial"/>
          <w:sz w:val="24"/>
          <w:szCs w:val="24"/>
        </w:rPr>
      </w:pPr>
      <w:r w:rsidRPr="005A59F2">
        <w:rPr>
          <w:rFonts w:ascii="Garamond" w:hAnsi="Garamond" w:cs="Arial"/>
          <w:sz w:val="24"/>
          <w:szCs w:val="24"/>
        </w:rPr>
        <w:t xml:space="preserve">- </w:t>
      </w:r>
      <w:r w:rsidRPr="005A59F2">
        <w:rPr>
          <w:rFonts w:ascii="Garamond" w:hAnsi="Garamond" w:cs="Arial"/>
          <w:sz w:val="24"/>
          <w:szCs w:val="24"/>
        </w:rPr>
        <w:tab/>
        <w:t>Que</w:t>
      </w:r>
      <w:r w:rsidR="002A571B">
        <w:rPr>
          <w:rFonts w:ascii="Garamond" w:hAnsi="Garamond" w:cs="Arial"/>
          <w:sz w:val="24"/>
          <w:szCs w:val="24"/>
        </w:rPr>
        <w:t>,</w:t>
      </w:r>
      <w:r w:rsidRPr="005A59F2">
        <w:rPr>
          <w:rFonts w:ascii="Garamond" w:hAnsi="Garamond" w:cs="Arial"/>
          <w:sz w:val="24"/>
          <w:szCs w:val="24"/>
        </w:rPr>
        <w:t xml:space="preserve"> la Constitución en su artículo 241 garantiza el ordenamiento territorial  como norma obligatoria en todos los Gobie</w:t>
      </w:r>
      <w:r w:rsidR="002A571B">
        <w:rPr>
          <w:rFonts w:ascii="Garamond" w:hAnsi="Garamond" w:cs="Arial"/>
          <w:sz w:val="24"/>
          <w:szCs w:val="24"/>
        </w:rPr>
        <w:t xml:space="preserve">rnos Autónomos Descentralizados; </w:t>
      </w:r>
    </w:p>
    <w:p w:rsidR="00440690" w:rsidRPr="005A59F2" w:rsidRDefault="00440690" w:rsidP="002A571B">
      <w:pPr>
        <w:widowControl w:val="0"/>
        <w:ind w:right="17" w:hanging="567"/>
        <w:jc w:val="both"/>
        <w:rPr>
          <w:rFonts w:ascii="Garamond" w:hAnsi="Garamond" w:cs="Arial"/>
          <w:sz w:val="24"/>
          <w:szCs w:val="24"/>
        </w:rPr>
      </w:pPr>
    </w:p>
    <w:p w:rsidR="00440690" w:rsidRPr="005A59F2" w:rsidRDefault="00440690" w:rsidP="002A571B">
      <w:pPr>
        <w:widowControl w:val="0"/>
        <w:ind w:right="17"/>
        <w:jc w:val="both"/>
        <w:rPr>
          <w:rFonts w:ascii="Garamond" w:hAnsi="Garamond" w:cs="Arial"/>
          <w:sz w:val="24"/>
          <w:szCs w:val="24"/>
        </w:rPr>
      </w:pPr>
      <w:r w:rsidRPr="005A59F2">
        <w:rPr>
          <w:rFonts w:ascii="Garamond" w:hAnsi="Garamond" w:cs="Arial"/>
          <w:sz w:val="24"/>
          <w:szCs w:val="24"/>
        </w:rPr>
        <w:t xml:space="preserve">- </w:t>
      </w:r>
      <w:r w:rsidRPr="005A59F2">
        <w:rPr>
          <w:rFonts w:ascii="Garamond" w:hAnsi="Garamond" w:cs="Arial"/>
          <w:sz w:val="24"/>
          <w:szCs w:val="24"/>
        </w:rPr>
        <w:tab/>
        <w:t>Que</w:t>
      </w:r>
      <w:r w:rsidR="002A571B">
        <w:rPr>
          <w:rFonts w:ascii="Garamond" w:hAnsi="Garamond" w:cs="Arial"/>
          <w:sz w:val="24"/>
          <w:szCs w:val="24"/>
        </w:rPr>
        <w:t>,</w:t>
      </w:r>
      <w:r w:rsidRPr="005A59F2">
        <w:rPr>
          <w:rFonts w:ascii="Garamond" w:hAnsi="Garamond" w:cs="Arial"/>
          <w:sz w:val="24"/>
          <w:szCs w:val="24"/>
        </w:rPr>
        <w:t xml:space="preserve"> la Constitución en su artículo 264 numerales 1, 2 y 3 establece como competencias exclusivas de los </w:t>
      </w:r>
      <w:r w:rsidR="00E418FE" w:rsidRPr="00200CFC">
        <w:rPr>
          <w:rFonts w:ascii="Garamond" w:hAnsi="Garamond" w:cs="Arial"/>
          <w:sz w:val="24"/>
          <w:szCs w:val="24"/>
        </w:rPr>
        <w:t xml:space="preserve">Gobiernos Autónomos Descentralizados </w:t>
      </w:r>
      <w:r w:rsidRPr="005A59F2">
        <w:rPr>
          <w:rFonts w:ascii="Garamond" w:hAnsi="Garamond" w:cs="Arial"/>
          <w:sz w:val="24"/>
          <w:szCs w:val="24"/>
        </w:rPr>
        <w:t>el planificar el desarrollo cantonal, formular los correspondientes planes de ordenamiento territorial, ejercer el control sobre el uso y ocupación del suelo en el Cantón</w:t>
      </w:r>
      <w:r w:rsidR="002A571B">
        <w:rPr>
          <w:rFonts w:ascii="Garamond" w:hAnsi="Garamond" w:cs="Arial"/>
          <w:sz w:val="24"/>
          <w:szCs w:val="24"/>
        </w:rPr>
        <w:t>, planificar la vialidad urbana;</w:t>
      </w:r>
    </w:p>
    <w:p w:rsidR="00440690" w:rsidRPr="005A59F2" w:rsidRDefault="00440690" w:rsidP="002A571B">
      <w:pPr>
        <w:widowControl w:val="0"/>
        <w:ind w:right="17"/>
        <w:jc w:val="both"/>
        <w:rPr>
          <w:rFonts w:ascii="Garamond" w:hAnsi="Garamond" w:cs="Arial"/>
          <w:sz w:val="24"/>
          <w:szCs w:val="24"/>
        </w:rPr>
      </w:pPr>
    </w:p>
    <w:p w:rsidR="00440690" w:rsidRPr="005A59F2" w:rsidRDefault="00440690" w:rsidP="002A571B">
      <w:pPr>
        <w:widowControl w:val="0"/>
        <w:ind w:right="17"/>
        <w:jc w:val="both"/>
        <w:rPr>
          <w:rFonts w:ascii="Garamond" w:hAnsi="Garamond" w:cs="Arial"/>
          <w:sz w:val="24"/>
          <w:szCs w:val="24"/>
        </w:rPr>
      </w:pPr>
      <w:r w:rsidRPr="005A59F2">
        <w:rPr>
          <w:rFonts w:ascii="Garamond" w:hAnsi="Garamond" w:cs="Arial"/>
          <w:sz w:val="24"/>
          <w:szCs w:val="24"/>
        </w:rPr>
        <w:t>-</w:t>
      </w:r>
      <w:r w:rsidRPr="005A59F2">
        <w:rPr>
          <w:rFonts w:ascii="Garamond" w:hAnsi="Garamond" w:cs="Arial"/>
          <w:sz w:val="24"/>
          <w:szCs w:val="24"/>
        </w:rPr>
        <w:tab/>
        <w:t>Que</w:t>
      </w:r>
      <w:r w:rsidR="002A571B">
        <w:rPr>
          <w:rFonts w:ascii="Garamond" w:hAnsi="Garamond" w:cs="Arial"/>
          <w:sz w:val="24"/>
          <w:szCs w:val="24"/>
        </w:rPr>
        <w:t>,</w:t>
      </w:r>
      <w:r w:rsidRPr="005A59F2">
        <w:rPr>
          <w:rFonts w:ascii="Garamond" w:hAnsi="Garamond" w:cs="Arial"/>
          <w:sz w:val="24"/>
          <w:szCs w:val="24"/>
        </w:rPr>
        <w:t xml:space="preserve"> es necesario alcanzar un desarrollo armónico y social justo del cantón Cuenca, controlando las tendencias de expansión y renovación espontáneas y desordenadas que caracterizan al actual proceso de crecimiento urbano y que en su mayoría ocupan suelos no a</w:t>
      </w:r>
      <w:r w:rsidR="002A571B">
        <w:rPr>
          <w:rFonts w:ascii="Garamond" w:hAnsi="Garamond" w:cs="Arial"/>
          <w:sz w:val="24"/>
          <w:szCs w:val="24"/>
        </w:rPr>
        <w:t>ptos y en contra de su vocación;</w:t>
      </w:r>
    </w:p>
    <w:p w:rsidR="00440690" w:rsidRPr="005A59F2" w:rsidRDefault="00440690" w:rsidP="002A571B">
      <w:pPr>
        <w:widowControl w:val="0"/>
        <w:ind w:right="17"/>
        <w:jc w:val="both"/>
        <w:rPr>
          <w:rFonts w:ascii="Garamond" w:hAnsi="Garamond" w:cs="Arial"/>
          <w:sz w:val="24"/>
          <w:szCs w:val="24"/>
        </w:rPr>
      </w:pPr>
    </w:p>
    <w:p w:rsidR="00440690" w:rsidRPr="005A59F2" w:rsidRDefault="00440690" w:rsidP="002A571B">
      <w:pPr>
        <w:widowControl w:val="0"/>
        <w:ind w:right="17"/>
        <w:jc w:val="both"/>
        <w:rPr>
          <w:rFonts w:ascii="Garamond" w:hAnsi="Garamond" w:cs="Arial"/>
          <w:sz w:val="24"/>
          <w:szCs w:val="24"/>
        </w:rPr>
      </w:pPr>
      <w:r w:rsidRPr="005A59F2">
        <w:rPr>
          <w:rFonts w:ascii="Garamond" w:hAnsi="Garamond" w:cs="Arial"/>
          <w:sz w:val="24"/>
          <w:szCs w:val="24"/>
        </w:rPr>
        <w:t>-</w:t>
      </w:r>
      <w:r w:rsidRPr="005A59F2">
        <w:rPr>
          <w:rFonts w:ascii="Garamond" w:hAnsi="Garamond" w:cs="Arial"/>
          <w:sz w:val="24"/>
          <w:szCs w:val="24"/>
        </w:rPr>
        <w:tab/>
        <w:t>Que</w:t>
      </w:r>
      <w:r w:rsidR="002A571B">
        <w:rPr>
          <w:rFonts w:ascii="Garamond" w:hAnsi="Garamond" w:cs="Arial"/>
          <w:sz w:val="24"/>
          <w:szCs w:val="24"/>
        </w:rPr>
        <w:t>,</w:t>
      </w:r>
      <w:r w:rsidRPr="005A59F2">
        <w:rPr>
          <w:rFonts w:ascii="Garamond" w:hAnsi="Garamond" w:cs="Arial"/>
          <w:sz w:val="24"/>
          <w:szCs w:val="24"/>
        </w:rPr>
        <w:t xml:space="preserve"> es urgente propiciar un crecimiento ordenado y compacto de la cabecera parroquial, consolidando prioritariamente los territorios que ya cuentan con servicios públicos, infraestructura, equipamientos, y que presentan vocación para consolidarse;  evitando la ocupación de territorios con vocación no urbanizable por sus limitaciones físicas ya sean topográficas, geológicas, geotécnicas, hidrológicas, de accesibilidad, o por su valor ambiental, paisajístico, arqueológico, cultural o productivo; de manera que concurrentemente se elimine la subutilización del suelo urbano producido socialmente y la errónea ocupación de territorios no aptos, que generan conflictos y riesgos, e imposibilidad de d</w:t>
      </w:r>
      <w:r w:rsidR="002A571B">
        <w:rPr>
          <w:rFonts w:ascii="Garamond" w:hAnsi="Garamond" w:cs="Arial"/>
          <w:sz w:val="24"/>
          <w:szCs w:val="24"/>
        </w:rPr>
        <w:t>otación  y baja calidad de vida;</w:t>
      </w:r>
    </w:p>
    <w:p w:rsidR="00440690" w:rsidRPr="005A59F2" w:rsidRDefault="00440690" w:rsidP="002A571B">
      <w:pPr>
        <w:widowControl w:val="0"/>
        <w:ind w:right="17"/>
        <w:jc w:val="both"/>
        <w:rPr>
          <w:rFonts w:ascii="Garamond" w:hAnsi="Garamond" w:cs="Arial"/>
          <w:sz w:val="24"/>
          <w:szCs w:val="24"/>
        </w:rPr>
      </w:pPr>
    </w:p>
    <w:p w:rsidR="00440690" w:rsidRPr="005A59F2" w:rsidRDefault="00440690" w:rsidP="002A571B">
      <w:pPr>
        <w:widowControl w:val="0"/>
        <w:ind w:right="17"/>
        <w:jc w:val="both"/>
        <w:rPr>
          <w:rFonts w:ascii="Garamond" w:hAnsi="Garamond" w:cs="Arial"/>
          <w:sz w:val="24"/>
          <w:szCs w:val="24"/>
        </w:rPr>
      </w:pPr>
      <w:r w:rsidRPr="005A59F2">
        <w:rPr>
          <w:rFonts w:ascii="Garamond" w:hAnsi="Garamond" w:cs="Arial"/>
          <w:sz w:val="24"/>
          <w:szCs w:val="24"/>
        </w:rPr>
        <w:t>-</w:t>
      </w:r>
      <w:r w:rsidRPr="005A59F2">
        <w:rPr>
          <w:rFonts w:ascii="Garamond" w:hAnsi="Garamond" w:cs="Arial"/>
          <w:sz w:val="24"/>
          <w:szCs w:val="24"/>
        </w:rPr>
        <w:tab/>
        <w:t>Que</w:t>
      </w:r>
      <w:r w:rsidR="002A571B">
        <w:rPr>
          <w:rFonts w:ascii="Garamond" w:hAnsi="Garamond" w:cs="Arial"/>
          <w:sz w:val="24"/>
          <w:szCs w:val="24"/>
        </w:rPr>
        <w:t>,</w:t>
      </w:r>
      <w:r w:rsidRPr="005A59F2">
        <w:rPr>
          <w:rFonts w:ascii="Garamond" w:hAnsi="Garamond" w:cs="Arial"/>
          <w:sz w:val="24"/>
          <w:szCs w:val="24"/>
        </w:rPr>
        <w:t xml:space="preserve"> un ordenamiento urbano sostenible, sólo puede lograrse controlando también las áreas de influencia que circundan a la Ciudad, puesto que constituyen en sí mismas un patrimonio insustituible que se debe conservar y potenciar, siendo imprescindible proteger su suelo y características rurales,  tanto para mantener el equilibrio ecológico y garantizar la soberanía alimentaria, como para defender el  medio físico y el entorno paisajístico natural</w:t>
      </w:r>
      <w:r w:rsidR="00BD761E" w:rsidRPr="005A59F2">
        <w:rPr>
          <w:rFonts w:ascii="Garamond" w:hAnsi="Garamond" w:cs="Arial"/>
          <w:sz w:val="24"/>
          <w:szCs w:val="24"/>
        </w:rPr>
        <w:t xml:space="preserve"> de </w:t>
      </w:r>
      <w:proofErr w:type="spellStart"/>
      <w:r w:rsidR="00BD761E" w:rsidRPr="005A59F2">
        <w:rPr>
          <w:rFonts w:ascii="Garamond" w:hAnsi="Garamond" w:cs="Arial"/>
          <w:sz w:val="24"/>
          <w:szCs w:val="24"/>
        </w:rPr>
        <w:t>Turi</w:t>
      </w:r>
      <w:proofErr w:type="spellEnd"/>
      <w:r w:rsidR="002A571B">
        <w:rPr>
          <w:rFonts w:ascii="Garamond" w:hAnsi="Garamond" w:cs="Arial"/>
          <w:sz w:val="24"/>
          <w:szCs w:val="24"/>
        </w:rPr>
        <w:t>;</w:t>
      </w:r>
    </w:p>
    <w:p w:rsidR="00440690" w:rsidRPr="005A59F2" w:rsidRDefault="00440690" w:rsidP="002A571B">
      <w:pPr>
        <w:widowControl w:val="0"/>
        <w:ind w:right="17"/>
        <w:jc w:val="both"/>
        <w:rPr>
          <w:rFonts w:ascii="Garamond" w:hAnsi="Garamond" w:cs="Arial"/>
          <w:sz w:val="24"/>
          <w:szCs w:val="24"/>
        </w:rPr>
      </w:pPr>
    </w:p>
    <w:p w:rsidR="00440690" w:rsidRPr="005A59F2" w:rsidRDefault="00440690" w:rsidP="002A571B">
      <w:pPr>
        <w:widowControl w:val="0"/>
        <w:ind w:right="17"/>
        <w:jc w:val="both"/>
        <w:rPr>
          <w:rFonts w:ascii="Garamond" w:hAnsi="Garamond" w:cs="Arial"/>
          <w:sz w:val="24"/>
          <w:szCs w:val="24"/>
        </w:rPr>
      </w:pPr>
      <w:r w:rsidRPr="005A59F2">
        <w:rPr>
          <w:rFonts w:ascii="Garamond" w:hAnsi="Garamond" w:cs="Arial"/>
          <w:sz w:val="24"/>
          <w:szCs w:val="24"/>
        </w:rPr>
        <w:t>-</w:t>
      </w:r>
      <w:r w:rsidRPr="005A59F2">
        <w:rPr>
          <w:rFonts w:ascii="Garamond" w:hAnsi="Garamond" w:cs="Arial"/>
          <w:sz w:val="24"/>
          <w:szCs w:val="24"/>
        </w:rPr>
        <w:tab/>
        <w:t>Que</w:t>
      </w:r>
      <w:r w:rsidR="002A571B">
        <w:rPr>
          <w:rFonts w:ascii="Garamond" w:hAnsi="Garamond" w:cs="Arial"/>
          <w:sz w:val="24"/>
          <w:szCs w:val="24"/>
        </w:rPr>
        <w:t>,</w:t>
      </w:r>
      <w:r w:rsidRPr="005A59F2">
        <w:rPr>
          <w:rFonts w:ascii="Garamond" w:hAnsi="Garamond" w:cs="Arial"/>
          <w:sz w:val="24"/>
          <w:szCs w:val="24"/>
        </w:rPr>
        <w:t xml:space="preserve"> a fin de coadyuvar a la sostenibilidad del sistema de asentamientos del Cantón, es necesario conservar, preservar y potenciar, los elementos valiosos o necesarios para su desarrollo equilibrado y la consecu</w:t>
      </w:r>
      <w:r w:rsidR="002A571B">
        <w:rPr>
          <w:rFonts w:ascii="Garamond" w:hAnsi="Garamond" w:cs="Arial"/>
          <w:sz w:val="24"/>
          <w:szCs w:val="24"/>
        </w:rPr>
        <w:t>ción de un ambiente de calidad;</w:t>
      </w:r>
    </w:p>
    <w:p w:rsidR="00440690" w:rsidRPr="005A59F2" w:rsidRDefault="00440690" w:rsidP="002A571B">
      <w:pPr>
        <w:widowControl w:val="0"/>
        <w:ind w:right="17"/>
        <w:jc w:val="both"/>
        <w:rPr>
          <w:rFonts w:ascii="Garamond" w:hAnsi="Garamond" w:cs="Arial"/>
          <w:sz w:val="24"/>
          <w:szCs w:val="24"/>
        </w:rPr>
      </w:pPr>
    </w:p>
    <w:p w:rsidR="00440690" w:rsidRPr="005A59F2" w:rsidRDefault="00440690" w:rsidP="002A571B">
      <w:pPr>
        <w:widowControl w:val="0"/>
        <w:ind w:right="17"/>
        <w:jc w:val="both"/>
        <w:rPr>
          <w:rFonts w:ascii="Garamond" w:hAnsi="Garamond" w:cs="Arial"/>
          <w:sz w:val="24"/>
          <w:szCs w:val="24"/>
        </w:rPr>
      </w:pPr>
      <w:r w:rsidRPr="005A59F2">
        <w:rPr>
          <w:rFonts w:ascii="Garamond" w:hAnsi="Garamond" w:cs="Arial"/>
          <w:sz w:val="24"/>
          <w:szCs w:val="24"/>
        </w:rPr>
        <w:t>-</w:t>
      </w:r>
      <w:r w:rsidRPr="005A59F2">
        <w:rPr>
          <w:rFonts w:ascii="Garamond" w:hAnsi="Garamond" w:cs="Arial"/>
          <w:sz w:val="24"/>
          <w:szCs w:val="24"/>
        </w:rPr>
        <w:tab/>
        <w:t>Que</w:t>
      </w:r>
      <w:r w:rsidR="002A571B">
        <w:rPr>
          <w:rFonts w:ascii="Garamond" w:hAnsi="Garamond" w:cs="Arial"/>
          <w:sz w:val="24"/>
          <w:szCs w:val="24"/>
        </w:rPr>
        <w:t xml:space="preserve">, </w:t>
      </w:r>
      <w:r w:rsidRPr="005A59F2">
        <w:rPr>
          <w:rFonts w:ascii="Garamond" w:hAnsi="Garamond" w:cs="Arial"/>
          <w:sz w:val="24"/>
          <w:szCs w:val="24"/>
        </w:rPr>
        <w:t xml:space="preserve">es imprescindible establecer una adecuada distribución de las actividades de la población en el espacio urbano parroquial de </w:t>
      </w:r>
      <w:proofErr w:type="spellStart"/>
      <w:r w:rsidR="00A42479">
        <w:rPr>
          <w:rFonts w:ascii="Garamond" w:hAnsi="Garamond" w:cs="Arial"/>
          <w:sz w:val="24"/>
          <w:szCs w:val="24"/>
        </w:rPr>
        <w:t>Turi</w:t>
      </w:r>
      <w:proofErr w:type="spellEnd"/>
      <w:r w:rsidR="00A42479">
        <w:rPr>
          <w:rFonts w:ascii="Garamond" w:hAnsi="Garamond" w:cs="Arial"/>
          <w:sz w:val="24"/>
          <w:szCs w:val="24"/>
        </w:rPr>
        <w:t xml:space="preserve">, </w:t>
      </w:r>
      <w:r w:rsidRPr="005A59F2">
        <w:rPr>
          <w:rFonts w:ascii="Garamond" w:hAnsi="Garamond" w:cs="Arial"/>
          <w:sz w:val="24"/>
          <w:szCs w:val="24"/>
        </w:rPr>
        <w:t xml:space="preserve">de manera tal que entre ellas se establezcan adecuadas relaciones, se optimice la utilización de los servicios, infraestructuras y equipamientos, se eliminen los problemas debidos a las incompatibilidades entre usos, disminuyan las necesidades de transporte y se homogenicen las oportunidades de acceso a los </w:t>
      </w:r>
      <w:r w:rsidRPr="005A59F2">
        <w:rPr>
          <w:rFonts w:ascii="Garamond" w:hAnsi="Garamond" w:cs="Arial"/>
          <w:sz w:val="24"/>
          <w:szCs w:val="24"/>
        </w:rPr>
        <w:lastRenderedPageBreak/>
        <w:t>distintos puntos del territorio para los diferentes grup</w:t>
      </w:r>
      <w:r w:rsidR="002A571B">
        <w:rPr>
          <w:rFonts w:ascii="Garamond" w:hAnsi="Garamond" w:cs="Arial"/>
          <w:sz w:val="24"/>
          <w:szCs w:val="24"/>
        </w:rPr>
        <w:t>os de edad y estratos sociales;</w:t>
      </w:r>
    </w:p>
    <w:p w:rsidR="00440690" w:rsidRPr="005A59F2" w:rsidRDefault="00440690" w:rsidP="002A571B">
      <w:pPr>
        <w:widowControl w:val="0"/>
        <w:ind w:right="17"/>
        <w:jc w:val="both"/>
        <w:rPr>
          <w:rFonts w:ascii="Garamond" w:hAnsi="Garamond" w:cs="Arial"/>
          <w:sz w:val="24"/>
          <w:szCs w:val="24"/>
        </w:rPr>
      </w:pPr>
    </w:p>
    <w:p w:rsidR="00440690" w:rsidRPr="005A59F2" w:rsidRDefault="00440690" w:rsidP="002A571B">
      <w:pPr>
        <w:widowControl w:val="0"/>
        <w:ind w:right="17"/>
        <w:jc w:val="both"/>
        <w:rPr>
          <w:rFonts w:ascii="Garamond" w:hAnsi="Garamond" w:cs="Arial"/>
          <w:sz w:val="24"/>
          <w:szCs w:val="24"/>
        </w:rPr>
      </w:pPr>
      <w:r w:rsidRPr="005A59F2">
        <w:rPr>
          <w:rFonts w:ascii="Garamond" w:hAnsi="Garamond" w:cs="Arial"/>
          <w:sz w:val="24"/>
          <w:szCs w:val="24"/>
        </w:rPr>
        <w:t>-</w:t>
      </w:r>
      <w:r w:rsidRPr="005A59F2">
        <w:rPr>
          <w:rFonts w:ascii="Garamond" w:hAnsi="Garamond" w:cs="Arial"/>
          <w:sz w:val="24"/>
          <w:szCs w:val="24"/>
        </w:rPr>
        <w:tab/>
        <w:t>Que</w:t>
      </w:r>
      <w:r w:rsidR="002A571B">
        <w:rPr>
          <w:rFonts w:ascii="Garamond" w:hAnsi="Garamond" w:cs="Arial"/>
          <w:sz w:val="24"/>
          <w:szCs w:val="24"/>
        </w:rPr>
        <w:t>,</w:t>
      </w:r>
      <w:r w:rsidRPr="005A59F2">
        <w:rPr>
          <w:rFonts w:ascii="Garamond" w:hAnsi="Garamond" w:cs="Arial"/>
          <w:sz w:val="24"/>
          <w:szCs w:val="24"/>
        </w:rPr>
        <w:t xml:space="preserve"> una parte esencial del Plan de Ordenamiento Territorial Cantonal es la adopción de una normativa clara y precisa para regular las lotizaciones y urbanizaciones que se practiquen dentro </w:t>
      </w:r>
      <w:r w:rsidR="002A571B">
        <w:rPr>
          <w:rFonts w:ascii="Garamond" w:hAnsi="Garamond" w:cs="Arial"/>
          <w:sz w:val="24"/>
          <w:szCs w:val="24"/>
        </w:rPr>
        <w:t>de las áreas urbanas del Cantón;</w:t>
      </w:r>
    </w:p>
    <w:p w:rsidR="00440690" w:rsidRPr="005A59F2" w:rsidRDefault="00440690" w:rsidP="002A571B">
      <w:pPr>
        <w:widowControl w:val="0"/>
        <w:ind w:right="17"/>
        <w:jc w:val="both"/>
        <w:rPr>
          <w:rFonts w:ascii="Garamond" w:hAnsi="Garamond" w:cs="Arial"/>
          <w:sz w:val="24"/>
          <w:szCs w:val="24"/>
        </w:rPr>
      </w:pPr>
    </w:p>
    <w:p w:rsidR="00440690" w:rsidRPr="005A59F2" w:rsidRDefault="00440690" w:rsidP="002A571B">
      <w:pPr>
        <w:widowControl w:val="0"/>
        <w:ind w:right="17"/>
        <w:jc w:val="both"/>
        <w:rPr>
          <w:rFonts w:ascii="Garamond" w:hAnsi="Garamond" w:cs="Arial"/>
          <w:sz w:val="24"/>
          <w:szCs w:val="24"/>
        </w:rPr>
      </w:pPr>
      <w:r w:rsidRPr="005A59F2">
        <w:rPr>
          <w:rFonts w:ascii="Garamond" w:hAnsi="Garamond" w:cs="Arial"/>
          <w:sz w:val="24"/>
          <w:szCs w:val="24"/>
        </w:rPr>
        <w:t>-</w:t>
      </w:r>
      <w:r w:rsidRPr="005A59F2">
        <w:rPr>
          <w:rFonts w:ascii="Garamond" w:hAnsi="Garamond" w:cs="Arial"/>
          <w:sz w:val="24"/>
          <w:szCs w:val="24"/>
        </w:rPr>
        <w:tab/>
        <w:t>Que</w:t>
      </w:r>
      <w:r w:rsidR="002A571B">
        <w:rPr>
          <w:rFonts w:ascii="Garamond" w:hAnsi="Garamond" w:cs="Arial"/>
          <w:sz w:val="24"/>
          <w:szCs w:val="24"/>
        </w:rPr>
        <w:t>,</w:t>
      </w:r>
      <w:r w:rsidRPr="005A59F2">
        <w:rPr>
          <w:rFonts w:ascii="Garamond" w:hAnsi="Garamond" w:cs="Arial"/>
          <w:sz w:val="24"/>
          <w:szCs w:val="24"/>
        </w:rPr>
        <w:t xml:space="preserve"> es necesario adaptar las condiciones de ocupación del suelo y las características constructivas del espacio edificado del área Urbano Parroquial de </w:t>
      </w:r>
      <w:proofErr w:type="spellStart"/>
      <w:r w:rsidR="008A3129" w:rsidRPr="005A59F2">
        <w:rPr>
          <w:rFonts w:ascii="Garamond" w:hAnsi="Garamond" w:cs="Arial"/>
          <w:sz w:val="24"/>
          <w:szCs w:val="24"/>
        </w:rPr>
        <w:t>Turi</w:t>
      </w:r>
      <w:proofErr w:type="spellEnd"/>
      <w:r w:rsidRPr="005A59F2">
        <w:rPr>
          <w:rFonts w:ascii="Garamond" w:hAnsi="Garamond" w:cs="Arial"/>
          <w:sz w:val="24"/>
          <w:szCs w:val="24"/>
        </w:rPr>
        <w:t xml:space="preserve"> a las normas que el Plan de Ordenamiento Territorial Cantonal establece, con el fin de preservar la imagen urbana y garantizar cada vez mejor</w:t>
      </w:r>
      <w:r w:rsidR="002A571B">
        <w:rPr>
          <w:rFonts w:ascii="Garamond" w:hAnsi="Garamond" w:cs="Arial"/>
          <w:sz w:val="24"/>
          <w:szCs w:val="24"/>
        </w:rPr>
        <w:t>es condiciones de habitabilidad;</w:t>
      </w:r>
    </w:p>
    <w:p w:rsidR="00440690" w:rsidRPr="005A59F2" w:rsidRDefault="00440690" w:rsidP="002A571B">
      <w:pPr>
        <w:widowControl w:val="0"/>
        <w:ind w:right="17"/>
        <w:jc w:val="both"/>
        <w:rPr>
          <w:rFonts w:ascii="Garamond" w:hAnsi="Garamond" w:cs="Arial"/>
          <w:sz w:val="24"/>
          <w:szCs w:val="24"/>
        </w:rPr>
      </w:pPr>
    </w:p>
    <w:p w:rsidR="00440690" w:rsidRPr="005A59F2" w:rsidRDefault="00440690" w:rsidP="002A571B">
      <w:pPr>
        <w:widowControl w:val="0"/>
        <w:ind w:right="17"/>
        <w:jc w:val="both"/>
        <w:rPr>
          <w:rFonts w:ascii="Garamond" w:hAnsi="Garamond" w:cs="Arial"/>
          <w:sz w:val="24"/>
          <w:szCs w:val="24"/>
        </w:rPr>
      </w:pPr>
      <w:r w:rsidRPr="005A59F2">
        <w:rPr>
          <w:rFonts w:ascii="Garamond" w:hAnsi="Garamond" w:cs="Arial"/>
          <w:sz w:val="24"/>
          <w:szCs w:val="24"/>
        </w:rPr>
        <w:t>-</w:t>
      </w:r>
      <w:r w:rsidRPr="005A59F2">
        <w:rPr>
          <w:rFonts w:ascii="Garamond" w:hAnsi="Garamond" w:cs="Arial"/>
          <w:sz w:val="24"/>
          <w:szCs w:val="24"/>
        </w:rPr>
        <w:tab/>
        <w:t>Que</w:t>
      </w:r>
      <w:r w:rsidR="002A571B">
        <w:rPr>
          <w:rFonts w:ascii="Garamond" w:hAnsi="Garamond" w:cs="Arial"/>
          <w:sz w:val="24"/>
          <w:szCs w:val="24"/>
        </w:rPr>
        <w:t>,</w:t>
      </w:r>
      <w:r w:rsidRPr="005A59F2">
        <w:rPr>
          <w:rFonts w:ascii="Garamond" w:hAnsi="Garamond" w:cs="Arial"/>
          <w:sz w:val="24"/>
          <w:szCs w:val="24"/>
        </w:rPr>
        <w:t xml:space="preserve"> </w:t>
      </w:r>
      <w:r w:rsidR="00A42479">
        <w:rPr>
          <w:rFonts w:ascii="Garamond" w:hAnsi="Garamond" w:cs="Arial"/>
          <w:sz w:val="24"/>
          <w:szCs w:val="24"/>
        </w:rPr>
        <w:t xml:space="preserve">el </w:t>
      </w:r>
      <w:r w:rsidRPr="00A42479">
        <w:rPr>
          <w:rFonts w:ascii="Garamond" w:hAnsi="Garamond"/>
          <w:sz w:val="24"/>
          <w:szCs w:val="24"/>
        </w:rPr>
        <w:t>Gobierno Autónomo Descentralizado</w:t>
      </w:r>
      <w:r w:rsidRPr="005A59F2">
        <w:rPr>
          <w:rFonts w:ascii="Garamond" w:hAnsi="Garamond"/>
          <w:sz w:val="24"/>
          <w:szCs w:val="24"/>
        </w:rPr>
        <w:t xml:space="preserve"> tiene la obligación compartida de articular sus planes de desarrollo territorial al Plan Nacional de Desarrollo y gestionar sus competencias de manera complementaria para hacer efectivos los derechos de la ciudadanía y el régimen del buen vivir y contribuir así al mejoramiento de los impactos de las políticas públicas promovidas por el Estado ecuatoriano,</w:t>
      </w:r>
      <w:r w:rsidRPr="005A59F2">
        <w:rPr>
          <w:rFonts w:ascii="Garamond" w:hAnsi="Garamond"/>
          <w:b/>
          <w:sz w:val="24"/>
          <w:szCs w:val="24"/>
        </w:rPr>
        <w:t xml:space="preserve"> </w:t>
      </w:r>
      <w:r w:rsidRPr="005A59F2">
        <w:rPr>
          <w:rFonts w:ascii="Garamond" w:hAnsi="Garamond"/>
          <w:sz w:val="24"/>
          <w:szCs w:val="24"/>
        </w:rPr>
        <w:t>contemplado en e</w:t>
      </w:r>
      <w:r w:rsidR="002A571B">
        <w:rPr>
          <w:rFonts w:ascii="Garamond" w:hAnsi="Garamond"/>
          <w:sz w:val="24"/>
          <w:szCs w:val="24"/>
        </w:rPr>
        <w:t>l Art. 3, literal e, del COOTAD;</w:t>
      </w:r>
    </w:p>
    <w:p w:rsidR="00440690" w:rsidRPr="005A59F2" w:rsidRDefault="00440690" w:rsidP="002A571B">
      <w:pPr>
        <w:widowControl w:val="0"/>
        <w:ind w:right="17"/>
        <w:jc w:val="both"/>
        <w:rPr>
          <w:rFonts w:ascii="Garamond" w:hAnsi="Garamond" w:cs="Arial"/>
          <w:sz w:val="24"/>
          <w:szCs w:val="24"/>
        </w:rPr>
      </w:pPr>
    </w:p>
    <w:p w:rsidR="00440690" w:rsidRPr="005A59F2" w:rsidRDefault="00440690" w:rsidP="002A571B">
      <w:pPr>
        <w:widowControl w:val="0"/>
        <w:ind w:right="17"/>
        <w:jc w:val="both"/>
        <w:rPr>
          <w:rFonts w:ascii="Garamond" w:hAnsi="Garamond"/>
          <w:sz w:val="24"/>
          <w:szCs w:val="24"/>
        </w:rPr>
      </w:pPr>
      <w:r w:rsidRPr="005A59F2">
        <w:rPr>
          <w:rFonts w:ascii="Garamond" w:hAnsi="Garamond" w:cs="Arial"/>
          <w:sz w:val="24"/>
          <w:szCs w:val="24"/>
        </w:rPr>
        <w:t>-</w:t>
      </w:r>
      <w:r w:rsidRPr="005A59F2">
        <w:rPr>
          <w:rFonts w:ascii="Garamond" w:hAnsi="Garamond" w:cs="Arial"/>
          <w:sz w:val="24"/>
          <w:szCs w:val="24"/>
        </w:rPr>
        <w:tab/>
        <w:t>Que</w:t>
      </w:r>
      <w:r w:rsidR="002A571B">
        <w:rPr>
          <w:rFonts w:ascii="Garamond" w:hAnsi="Garamond" w:cs="Arial"/>
          <w:sz w:val="24"/>
          <w:szCs w:val="24"/>
        </w:rPr>
        <w:t>,</w:t>
      </w:r>
      <w:r w:rsidR="00200CFC">
        <w:rPr>
          <w:rFonts w:ascii="Garamond" w:hAnsi="Garamond" w:cs="Arial"/>
          <w:sz w:val="24"/>
          <w:szCs w:val="24"/>
        </w:rPr>
        <w:t xml:space="preserve"> </w:t>
      </w:r>
      <w:r w:rsidR="00BB1371">
        <w:rPr>
          <w:rFonts w:ascii="Garamond" w:hAnsi="Garamond" w:cs="Arial"/>
          <w:sz w:val="24"/>
          <w:szCs w:val="24"/>
        </w:rPr>
        <w:t xml:space="preserve">el </w:t>
      </w:r>
      <w:r w:rsidRPr="005A59F2">
        <w:rPr>
          <w:rFonts w:ascii="Garamond" w:hAnsi="Garamond"/>
          <w:sz w:val="24"/>
          <w:szCs w:val="24"/>
        </w:rPr>
        <w:t xml:space="preserve">Gobierno Autónomo Descentralizado </w:t>
      </w:r>
      <w:r w:rsidRPr="005A59F2">
        <w:rPr>
          <w:rFonts w:ascii="Garamond" w:hAnsi="Garamond" w:cs="Arial"/>
          <w:sz w:val="24"/>
          <w:szCs w:val="24"/>
        </w:rPr>
        <w:t>priorizará las potencialidades, capacidades y vocaciones de sus circunscripciones territoriales para impulsar el buen vivir de la población, e impulsará el desarrollo territorial de acuerdo a la realidad de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 de conformidad a lo determinado en el</w:t>
      </w:r>
      <w:r w:rsidRPr="005A59F2">
        <w:rPr>
          <w:rFonts w:ascii="Garamond" w:hAnsi="Garamond"/>
          <w:b/>
          <w:sz w:val="24"/>
          <w:szCs w:val="24"/>
        </w:rPr>
        <w:t xml:space="preserve"> </w:t>
      </w:r>
      <w:r w:rsidR="002A571B">
        <w:rPr>
          <w:rFonts w:ascii="Garamond" w:hAnsi="Garamond"/>
          <w:sz w:val="24"/>
          <w:szCs w:val="24"/>
        </w:rPr>
        <w:t>Art. 3, literal h, del COOTAD;</w:t>
      </w:r>
    </w:p>
    <w:p w:rsidR="00440690" w:rsidRPr="005A59F2" w:rsidRDefault="00440690" w:rsidP="002A571B">
      <w:pPr>
        <w:widowControl w:val="0"/>
        <w:ind w:right="17"/>
        <w:jc w:val="both"/>
        <w:rPr>
          <w:rFonts w:ascii="Garamond" w:hAnsi="Garamond" w:cs="Arial"/>
          <w:sz w:val="24"/>
          <w:szCs w:val="24"/>
        </w:rPr>
      </w:pPr>
    </w:p>
    <w:p w:rsidR="00440690" w:rsidRPr="005A59F2" w:rsidRDefault="00440690" w:rsidP="002A571B">
      <w:pPr>
        <w:widowControl w:val="0"/>
        <w:ind w:right="17"/>
        <w:jc w:val="both"/>
        <w:rPr>
          <w:rFonts w:ascii="Garamond" w:hAnsi="Garamond" w:cs="Arial"/>
          <w:sz w:val="24"/>
          <w:szCs w:val="24"/>
        </w:rPr>
      </w:pPr>
      <w:r w:rsidRPr="005A59F2">
        <w:rPr>
          <w:rFonts w:ascii="Garamond" w:hAnsi="Garamond" w:cs="Arial"/>
          <w:sz w:val="24"/>
          <w:szCs w:val="24"/>
        </w:rPr>
        <w:t>-</w:t>
      </w:r>
      <w:r w:rsidRPr="005A59F2">
        <w:rPr>
          <w:rFonts w:ascii="Garamond" w:hAnsi="Garamond" w:cs="Arial"/>
          <w:sz w:val="24"/>
          <w:szCs w:val="24"/>
        </w:rPr>
        <w:tab/>
        <w:t>Que</w:t>
      </w:r>
      <w:r w:rsidR="002A571B">
        <w:rPr>
          <w:rFonts w:ascii="Garamond" w:hAnsi="Garamond" w:cs="Arial"/>
          <w:sz w:val="24"/>
          <w:szCs w:val="24"/>
        </w:rPr>
        <w:t>,</w:t>
      </w:r>
      <w:r w:rsidRPr="005A59F2">
        <w:rPr>
          <w:rFonts w:ascii="Garamond" w:hAnsi="Garamond" w:cs="Arial"/>
          <w:sz w:val="24"/>
          <w:szCs w:val="24"/>
        </w:rPr>
        <w:t xml:space="preserve"> son funciones del Gobierno Autónomo Descentralizado, elaborar y ejecutar el plan de desarrollo, ordenamiento territorial y políticas públicas en el ámbito de sus competencias y en su circunscripción territorial; de manera coordinada con la planificación nacional, provincial, cantonal y parroquial; y realizar en forma permanente, el seguimiento y rendición de cuentas sobre el cumplimiento de las metas establecidas en el </w:t>
      </w:r>
      <w:r w:rsidR="002A571B">
        <w:rPr>
          <w:rFonts w:ascii="Garamond" w:hAnsi="Garamond" w:cs="Arial"/>
          <w:sz w:val="24"/>
          <w:szCs w:val="24"/>
        </w:rPr>
        <w:t xml:space="preserve"> Art. 54, literal e, del COOTAD;</w:t>
      </w:r>
    </w:p>
    <w:p w:rsidR="00440690" w:rsidRPr="005A59F2" w:rsidRDefault="00440690" w:rsidP="002A571B">
      <w:pPr>
        <w:widowControl w:val="0"/>
        <w:ind w:right="17"/>
        <w:jc w:val="both"/>
        <w:rPr>
          <w:rFonts w:ascii="Garamond" w:hAnsi="Garamond" w:cs="Arial"/>
          <w:sz w:val="24"/>
          <w:szCs w:val="24"/>
        </w:rPr>
      </w:pPr>
      <w:r w:rsidRPr="005A59F2">
        <w:rPr>
          <w:rFonts w:ascii="Garamond" w:hAnsi="Garamond" w:cs="Arial"/>
          <w:sz w:val="24"/>
          <w:szCs w:val="24"/>
        </w:rPr>
        <w:t xml:space="preserve"> </w:t>
      </w:r>
    </w:p>
    <w:p w:rsidR="00440690" w:rsidRPr="005A59F2" w:rsidRDefault="00440690" w:rsidP="002A571B">
      <w:pPr>
        <w:widowControl w:val="0"/>
        <w:ind w:right="17"/>
        <w:jc w:val="both"/>
        <w:rPr>
          <w:rFonts w:ascii="Garamond" w:hAnsi="Garamond" w:cs="Arial"/>
          <w:sz w:val="24"/>
          <w:szCs w:val="24"/>
        </w:rPr>
      </w:pPr>
      <w:r w:rsidRPr="005A59F2">
        <w:rPr>
          <w:rFonts w:ascii="Garamond" w:hAnsi="Garamond" w:cs="Arial"/>
          <w:sz w:val="24"/>
          <w:szCs w:val="24"/>
        </w:rPr>
        <w:t xml:space="preserve">- </w:t>
      </w:r>
      <w:r w:rsidRPr="005A59F2">
        <w:rPr>
          <w:rFonts w:ascii="Garamond" w:hAnsi="Garamond" w:cs="Arial"/>
          <w:sz w:val="24"/>
          <w:szCs w:val="24"/>
        </w:rPr>
        <w:tab/>
        <w:t>Que</w:t>
      </w:r>
      <w:r w:rsidR="002A571B">
        <w:rPr>
          <w:rFonts w:ascii="Garamond" w:hAnsi="Garamond" w:cs="Arial"/>
          <w:sz w:val="24"/>
          <w:szCs w:val="24"/>
        </w:rPr>
        <w:t>,</w:t>
      </w:r>
      <w:r w:rsidRPr="005A59F2">
        <w:rPr>
          <w:rFonts w:ascii="Garamond" w:hAnsi="Garamond" w:cs="Arial"/>
          <w:sz w:val="24"/>
          <w:szCs w:val="24"/>
        </w:rPr>
        <w:t xml:space="preserve"> son funciones del Gobierno Autónomo Descentralizado </w:t>
      </w:r>
      <w:r w:rsidRPr="00200CFC">
        <w:rPr>
          <w:rFonts w:ascii="Garamond" w:hAnsi="Garamond" w:cs="Arial"/>
          <w:sz w:val="24"/>
          <w:szCs w:val="24"/>
        </w:rPr>
        <w:t>Municipal</w:t>
      </w:r>
      <w:r w:rsidRPr="005A59F2">
        <w:rPr>
          <w:rFonts w:ascii="Garamond" w:hAnsi="Garamond" w:cs="Arial"/>
          <w:sz w:val="24"/>
          <w:szCs w:val="24"/>
        </w:rPr>
        <w:t xml:space="preserve"> las siguientes funciones en concordancia con el Art. 54, del COOTAD:</w:t>
      </w:r>
    </w:p>
    <w:p w:rsidR="00440690" w:rsidRPr="005A59F2" w:rsidRDefault="00440690" w:rsidP="002A571B">
      <w:pPr>
        <w:snapToGrid w:val="0"/>
        <w:jc w:val="both"/>
        <w:rPr>
          <w:rFonts w:ascii="Garamond" w:eastAsia="Times" w:hAnsi="Garamond" w:cs="Arial"/>
          <w:sz w:val="24"/>
          <w:szCs w:val="24"/>
          <w:lang w:eastAsia="es-ES"/>
        </w:rPr>
      </w:pPr>
    </w:p>
    <w:p w:rsidR="00440690" w:rsidRPr="005A59F2" w:rsidRDefault="00440690" w:rsidP="002A571B">
      <w:pPr>
        <w:snapToGrid w:val="0"/>
        <w:ind w:left="567"/>
        <w:jc w:val="both"/>
        <w:rPr>
          <w:rFonts w:ascii="Garamond" w:hAnsi="Garamond" w:cs="Arial"/>
          <w:i/>
          <w:sz w:val="24"/>
          <w:szCs w:val="24"/>
        </w:rPr>
      </w:pPr>
      <w:r w:rsidRPr="005A59F2">
        <w:rPr>
          <w:rFonts w:ascii="Garamond" w:hAnsi="Garamond" w:cs="Arial"/>
          <w:i/>
          <w:sz w:val="24"/>
          <w:szCs w:val="24"/>
        </w:rPr>
        <w:t>“…c.- Establecer el régimen de uso del suelo y urbanístico, para lo cual determinará las condiciones de urbanización, parcelación, lotización, división o cualquier otra forma de fraccionamiento de conformidad con la planificación cantonal, asegurando porcentajes para zonas verdes y áreas comunales…”;</w:t>
      </w:r>
    </w:p>
    <w:p w:rsidR="00440690" w:rsidRPr="005A59F2" w:rsidRDefault="00440690" w:rsidP="002A571B">
      <w:pPr>
        <w:snapToGrid w:val="0"/>
        <w:ind w:left="567"/>
        <w:jc w:val="both"/>
        <w:rPr>
          <w:rFonts w:ascii="Garamond" w:hAnsi="Garamond" w:cs="Arial"/>
          <w:i/>
          <w:sz w:val="24"/>
          <w:szCs w:val="24"/>
        </w:rPr>
      </w:pPr>
    </w:p>
    <w:p w:rsidR="00440690" w:rsidRPr="005A59F2" w:rsidRDefault="00440690" w:rsidP="002A571B">
      <w:pPr>
        <w:snapToGrid w:val="0"/>
        <w:ind w:left="567"/>
        <w:jc w:val="both"/>
        <w:rPr>
          <w:rFonts w:ascii="Garamond" w:hAnsi="Garamond" w:cs="Arial"/>
          <w:i/>
          <w:sz w:val="24"/>
          <w:szCs w:val="24"/>
        </w:rPr>
      </w:pPr>
      <w:r w:rsidRPr="005A59F2">
        <w:rPr>
          <w:rFonts w:ascii="Garamond" w:hAnsi="Garamond" w:cs="Arial"/>
          <w:i/>
          <w:sz w:val="24"/>
          <w:szCs w:val="24"/>
        </w:rPr>
        <w:t>“…e.- Elaborar y ejecutar el plan cantonal de desarrollo, el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w:t>
      </w:r>
    </w:p>
    <w:p w:rsidR="00440690" w:rsidRPr="005A59F2" w:rsidRDefault="00440690" w:rsidP="002A571B">
      <w:pPr>
        <w:snapToGrid w:val="0"/>
        <w:ind w:left="567"/>
        <w:jc w:val="both"/>
        <w:rPr>
          <w:rFonts w:ascii="Garamond" w:hAnsi="Garamond" w:cs="Arial"/>
          <w:i/>
          <w:sz w:val="24"/>
          <w:szCs w:val="24"/>
        </w:rPr>
      </w:pPr>
      <w:r w:rsidRPr="005A59F2">
        <w:rPr>
          <w:rFonts w:ascii="Garamond" w:hAnsi="Garamond" w:cs="Arial"/>
          <w:i/>
          <w:sz w:val="24"/>
          <w:szCs w:val="24"/>
        </w:rPr>
        <w:tab/>
      </w:r>
    </w:p>
    <w:p w:rsidR="00440690" w:rsidRPr="005A59F2" w:rsidRDefault="00440690" w:rsidP="002A571B">
      <w:pPr>
        <w:snapToGrid w:val="0"/>
        <w:ind w:left="567"/>
        <w:jc w:val="both"/>
        <w:rPr>
          <w:rFonts w:ascii="Garamond" w:hAnsi="Garamond" w:cs="Arial"/>
          <w:i/>
          <w:sz w:val="24"/>
          <w:szCs w:val="24"/>
        </w:rPr>
      </w:pPr>
      <w:r w:rsidRPr="005A59F2">
        <w:rPr>
          <w:rFonts w:ascii="Garamond" w:hAnsi="Garamond" w:cs="Arial"/>
          <w:i/>
          <w:sz w:val="24"/>
          <w:szCs w:val="24"/>
        </w:rPr>
        <w:t xml:space="preserve">“…o.-Regular y controlar las construcciones en la circunscripción cantonal, con especial atención a las normas de control y prevención de riesgos y desastres…” </w:t>
      </w:r>
    </w:p>
    <w:p w:rsidR="00440690" w:rsidRPr="005A59F2" w:rsidRDefault="00440690" w:rsidP="002A571B">
      <w:pPr>
        <w:snapToGrid w:val="0"/>
        <w:jc w:val="both"/>
        <w:rPr>
          <w:rFonts w:ascii="Garamond" w:hAnsi="Garamond" w:cs="Arial"/>
          <w:i/>
          <w:sz w:val="24"/>
          <w:szCs w:val="24"/>
        </w:rPr>
      </w:pPr>
    </w:p>
    <w:p w:rsidR="00440690" w:rsidRPr="005A59F2" w:rsidRDefault="00440690" w:rsidP="002A571B">
      <w:pPr>
        <w:widowControl w:val="0"/>
        <w:ind w:right="17"/>
        <w:jc w:val="both"/>
        <w:rPr>
          <w:rFonts w:ascii="Garamond" w:hAnsi="Garamond" w:cs="Arial"/>
          <w:sz w:val="24"/>
          <w:szCs w:val="24"/>
        </w:rPr>
      </w:pPr>
      <w:r w:rsidRPr="005A59F2">
        <w:rPr>
          <w:rFonts w:ascii="Garamond" w:hAnsi="Garamond" w:cs="Arial"/>
          <w:sz w:val="24"/>
          <w:szCs w:val="24"/>
        </w:rPr>
        <w:t xml:space="preserve">- </w:t>
      </w:r>
      <w:r w:rsidRPr="005A59F2">
        <w:rPr>
          <w:rFonts w:ascii="Garamond" w:hAnsi="Garamond" w:cs="Arial"/>
          <w:sz w:val="24"/>
          <w:szCs w:val="24"/>
        </w:rPr>
        <w:tab/>
        <w:t>Que</w:t>
      </w:r>
      <w:r w:rsidR="002A571B">
        <w:rPr>
          <w:rFonts w:ascii="Garamond" w:hAnsi="Garamond" w:cs="Arial"/>
          <w:sz w:val="24"/>
          <w:szCs w:val="24"/>
        </w:rPr>
        <w:t>,</w:t>
      </w:r>
      <w:r w:rsidRPr="005A59F2">
        <w:rPr>
          <w:rFonts w:ascii="Garamond" w:hAnsi="Garamond" w:cs="Arial"/>
          <w:sz w:val="24"/>
          <w:szCs w:val="24"/>
        </w:rPr>
        <w:t xml:space="preserve"> el  Gobierno Autónomo Descentralizado </w:t>
      </w:r>
      <w:r w:rsidRPr="00200CFC">
        <w:rPr>
          <w:rFonts w:ascii="Garamond" w:hAnsi="Garamond" w:cs="Arial"/>
          <w:sz w:val="24"/>
          <w:szCs w:val="24"/>
        </w:rPr>
        <w:t>Municipal</w:t>
      </w:r>
      <w:r w:rsidRPr="005A59F2">
        <w:rPr>
          <w:rFonts w:ascii="Garamond" w:hAnsi="Garamond" w:cs="Arial"/>
          <w:sz w:val="24"/>
          <w:szCs w:val="24"/>
        </w:rPr>
        <w:t>, conforme lo establece el Art. 55 del COOTAD,  tendrán las siguientes competencias exclusivas sin perjuicio de otras que determine la ley:</w:t>
      </w:r>
    </w:p>
    <w:p w:rsidR="00440690" w:rsidRPr="005A59F2" w:rsidRDefault="00440690" w:rsidP="002A571B">
      <w:pPr>
        <w:pStyle w:val="Prrafodelista"/>
        <w:snapToGrid w:val="0"/>
        <w:ind w:left="0"/>
        <w:jc w:val="both"/>
        <w:rPr>
          <w:rFonts w:ascii="Garamond" w:hAnsi="Garamond" w:cs="Arial"/>
          <w:szCs w:val="24"/>
        </w:rPr>
      </w:pPr>
    </w:p>
    <w:p w:rsidR="00440690" w:rsidRPr="005A59F2" w:rsidRDefault="00440690" w:rsidP="002A571B">
      <w:pPr>
        <w:pStyle w:val="Prrafodelista"/>
        <w:snapToGrid w:val="0"/>
        <w:ind w:left="567"/>
        <w:jc w:val="both"/>
        <w:rPr>
          <w:rFonts w:ascii="Garamond" w:hAnsi="Garamond" w:cs="Arial"/>
          <w:i/>
          <w:szCs w:val="24"/>
        </w:rPr>
      </w:pPr>
      <w:r w:rsidRPr="005A59F2">
        <w:rPr>
          <w:rFonts w:ascii="Garamond" w:hAnsi="Garamond" w:cs="Arial"/>
          <w:i/>
          <w:szCs w:val="24"/>
        </w:rPr>
        <w:lastRenderedPageBreak/>
        <w:t xml:space="preserve">a.-  “Planificar, junto con otras instituciones del sector público y actores de la sociedad, el desarrollo cantonal y formular los correspondientes planes de ordenamiento territorial, de manera articulada con la planificación nacional, regional, provincial y parroquial, con el fin de regular el uso y la ocupación del suelo urbano y rural, en el marco de la interculturalidad y plurinacionalidad y el respeto a la diversidad”; </w:t>
      </w:r>
    </w:p>
    <w:p w:rsidR="00440690" w:rsidRPr="005A59F2" w:rsidRDefault="00440690" w:rsidP="002A571B">
      <w:pPr>
        <w:pStyle w:val="Prrafodelista"/>
        <w:snapToGrid w:val="0"/>
        <w:ind w:left="567"/>
        <w:jc w:val="both"/>
        <w:rPr>
          <w:rFonts w:ascii="Garamond" w:hAnsi="Garamond" w:cs="Arial"/>
          <w:i/>
          <w:szCs w:val="24"/>
        </w:rPr>
      </w:pPr>
    </w:p>
    <w:p w:rsidR="00440690" w:rsidRPr="005A59F2" w:rsidRDefault="00440690" w:rsidP="002A571B">
      <w:pPr>
        <w:pStyle w:val="Prrafodelista"/>
        <w:snapToGrid w:val="0"/>
        <w:ind w:left="567"/>
        <w:jc w:val="both"/>
        <w:rPr>
          <w:rFonts w:ascii="Garamond" w:hAnsi="Garamond" w:cs="Arial"/>
          <w:i/>
          <w:szCs w:val="24"/>
        </w:rPr>
      </w:pPr>
      <w:r w:rsidRPr="005A59F2">
        <w:rPr>
          <w:rFonts w:ascii="Garamond" w:hAnsi="Garamond" w:cs="Arial"/>
          <w:i/>
          <w:szCs w:val="24"/>
        </w:rPr>
        <w:t>b.-  “Ejercer el control sobre el uso y ocupación del suelo en el cantón”;</w:t>
      </w:r>
    </w:p>
    <w:p w:rsidR="00440690" w:rsidRPr="005A59F2" w:rsidRDefault="00440690" w:rsidP="002A571B">
      <w:pPr>
        <w:pStyle w:val="Prrafodelista"/>
        <w:snapToGrid w:val="0"/>
        <w:ind w:left="567"/>
        <w:jc w:val="both"/>
        <w:rPr>
          <w:rFonts w:ascii="Garamond" w:hAnsi="Garamond" w:cs="Arial"/>
          <w:i/>
          <w:szCs w:val="24"/>
        </w:rPr>
      </w:pPr>
    </w:p>
    <w:p w:rsidR="00440690" w:rsidRPr="005A59F2" w:rsidRDefault="00440690" w:rsidP="002A571B">
      <w:pPr>
        <w:pStyle w:val="Prrafodelista"/>
        <w:snapToGrid w:val="0"/>
        <w:ind w:left="567"/>
        <w:jc w:val="both"/>
        <w:rPr>
          <w:rFonts w:ascii="Garamond" w:hAnsi="Garamond" w:cs="Arial"/>
          <w:i/>
          <w:szCs w:val="24"/>
        </w:rPr>
      </w:pPr>
      <w:r w:rsidRPr="005A59F2">
        <w:rPr>
          <w:rFonts w:ascii="Garamond" w:hAnsi="Garamond" w:cs="Arial"/>
          <w:i/>
          <w:szCs w:val="24"/>
        </w:rPr>
        <w:t>c.- Planificar, construir y mantener la vialidad urbana;</w:t>
      </w:r>
    </w:p>
    <w:p w:rsidR="00440690" w:rsidRDefault="00440690" w:rsidP="002A571B">
      <w:pPr>
        <w:ind w:left="567"/>
        <w:jc w:val="both"/>
        <w:rPr>
          <w:rFonts w:ascii="Garamond" w:hAnsi="Garamond" w:cs="Arial"/>
          <w:sz w:val="24"/>
          <w:szCs w:val="24"/>
        </w:rPr>
      </w:pPr>
    </w:p>
    <w:p w:rsidR="00070000" w:rsidRPr="005A59F2" w:rsidRDefault="00070000" w:rsidP="002A571B">
      <w:pPr>
        <w:ind w:left="567"/>
        <w:jc w:val="both"/>
        <w:rPr>
          <w:rFonts w:ascii="Garamond" w:hAnsi="Garamond" w:cs="Arial"/>
          <w:sz w:val="24"/>
          <w:szCs w:val="24"/>
        </w:rPr>
      </w:pPr>
    </w:p>
    <w:p w:rsidR="00440690" w:rsidRPr="005A59F2" w:rsidRDefault="00440690" w:rsidP="002A571B">
      <w:pPr>
        <w:widowControl w:val="0"/>
        <w:ind w:right="17"/>
        <w:jc w:val="both"/>
        <w:rPr>
          <w:rFonts w:ascii="Garamond" w:hAnsi="Garamond" w:cs="Arial"/>
          <w:sz w:val="24"/>
          <w:szCs w:val="24"/>
        </w:rPr>
      </w:pPr>
      <w:r w:rsidRPr="005A59F2">
        <w:rPr>
          <w:rFonts w:ascii="Garamond" w:hAnsi="Garamond" w:cs="Arial"/>
          <w:sz w:val="24"/>
          <w:szCs w:val="24"/>
        </w:rPr>
        <w:t xml:space="preserve">- </w:t>
      </w:r>
      <w:r w:rsidRPr="005A59F2">
        <w:rPr>
          <w:rFonts w:ascii="Garamond" w:hAnsi="Garamond" w:cs="Arial"/>
          <w:sz w:val="24"/>
          <w:szCs w:val="24"/>
        </w:rPr>
        <w:tab/>
        <w:t xml:space="preserve">Que conforme lo establece el artículo 296, del Código Orgánico de Organización Territorial Autonomía y Descentralización: </w:t>
      </w:r>
    </w:p>
    <w:p w:rsidR="00440690" w:rsidRPr="005A59F2" w:rsidRDefault="00440690" w:rsidP="002A571B">
      <w:pPr>
        <w:pStyle w:val="Prrafodelista"/>
        <w:ind w:left="0"/>
        <w:jc w:val="both"/>
        <w:rPr>
          <w:rFonts w:ascii="Garamond" w:hAnsi="Garamond" w:cs="Arial"/>
          <w:szCs w:val="24"/>
        </w:rPr>
      </w:pPr>
    </w:p>
    <w:p w:rsidR="00440690" w:rsidRPr="005A59F2" w:rsidRDefault="00440690" w:rsidP="002A571B">
      <w:pPr>
        <w:ind w:left="567"/>
        <w:jc w:val="both"/>
        <w:rPr>
          <w:rFonts w:ascii="Garamond" w:hAnsi="Garamond" w:cs="Arial"/>
          <w:b/>
          <w:i/>
          <w:sz w:val="24"/>
          <w:szCs w:val="24"/>
        </w:rPr>
      </w:pPr>
      <w:r w:rsidRPr="005A59F2">
        <w:rPr>
          <w:rFonts w:ascii="Garamond" w:hAnsi="Garamond" w:cs="Arial"/>
          <w:i/>
          <w:sz w:val="24"/>
          <w:szCs w:val="24"/>
        </w:rPr>
        <w:t xml:space="preserve">El ordenamiento territorial comprende un conjunto de políticas democráticas y participativas de los Gobiernos Autónomos Descentralizados que permiten su apropiado desarrollo territorial, así como una concepción de la planificación con autonomía para la gestión territorial, que parte de lo local a lo regional en la interacción de planes que posibiliten la construcción de un proyecto nacional, basado en el reconocimiento y la valoración de la diversidad cultural y la proyección espacial de las políticas sociales, económicas y ambientales, </w:t>
      </w:r>
      <w:r w:rsidRPr="00200CFC">
        <w:rPr>
          <w:rFonts w:ascii="Garamond" w:hAnsi="Garamond" w:cs="Arial"/>
          <w:b/>
          <w:i/>
          <w:sz w:val="24"/>
          <w:szCs w:val="24"/>
        </w:rPr>
        <w:t>proponiendo un nivel adecuado de bienestar a la población en donde prime la preservación del ambiente para las futuras generaciones.</w:t>
      </w:r>
      <w:r w:rsidRPr="005A59F2">
        <w:rPr>
          <w:rFonts w:ascii="Garamond" w:hAnsi="Garamond" w:cs="Arial"/>
          <w:b/>
          <w:i/>
          <w:sz w:val="24"/>
          <w:szCs w:val="24"/>
        </w:rPr>
        <w:t xml:space="preserve"> </w:t>
      </w:r>
    </w:p>
    <w:p w:rsidR="00440690" w:rsidRPr="005A59F2" w:rsidRDefault="00440690" w:rsidP="002A571B">
      <w:pPr>
        <w:pStyle w:val="Prrafodelista"/>
        <w:ind w:left="567"/>
        <w:jc w:val="both"/>
        <w:rPr>
          <w:rFonts w:ascii="Garamond" w:hAnsi="Garamond"/>
          <w:i/>
          <w:szCs w:val="24"/>
        </w:rPr>
      </w:pPr>
    </w:p>
    <w:p w:rsidR="00440690" w:rsidRPr="005A59F2" w:rsidRDefault="00440690" w:rsidP="002A571B">
      <w:pPr>
        <w:ind w:left="567"/>
        <w:jc w:val="both"/>
        <w:rPr>
          <w:rFonts w:ascii="Garamond" w:hAnsi="Garamond" w:cs="Arial"/>
          <w:b/>
          <w:i/>
          <w:sz w:val="24"/>
          <w:szCs w:val="24"/>
        </w:rPr>
      </w:pPr>
      <w:r w:rsidRPr="005A59F2">
        <w:rPr>
          <w:rFonts w:ascii="Garamond" w:hAnsi="Garamond" w:cs="Arial"/>
          <w:i/>
          <w:sz w:val="24"/>
          <w:szCs w:val="24"/>
        </w:rPr>
        <w:t xml:space="preserve">La formulación e implementación de los correspondientes planes deberá propender al mejoramiento de la calidad de vida de los habitantes y fundamentarse en los </w:t>
      </w:r>
      <w:r w:rsidRPr="005A59F2">
        <w:rPr>
          <w:rFonts w:ascii="Garamond" w:hAnsi="Garamond" w:cs="Arial"/>
          <w:b/>
          <w:i/>
          <w:sz w:val="24"/>
          <w:szCs w:val="24"/>
        </w:rPr>
        <w:t xml:space="preserve">principios de la función social y ambiental de la tierra, la prevalencia del interés general sobre el particular y la distribución equitativa de las cargas y los beneficios. </w:t>
      </w:r>
    </w:p>
    <w:p w:rsidR="00440690" w:rsidRDefault="00440690" w:rsidP="002A571B">
      <w:pPr>
        <w:jc w:val="both"/>
        <w:rPr>
          <w:rFonts w:ascii="Garamond" w:hAnsi="Garamond" w:cs="Arial"/>
          <w:b/>
          <w:sz w:val="24"/>
          <w:szCs w:val="24"/>
        </w:rPr>
      </w:pPr>
    </w:p>
    <w:p w:rsidR="00070000" w:rsidRPr="005A59F2" w:rsidRDefault="00070000" w:rsidP="002A571B">
      <w:pPr>
        <w:jc w:val="both"/>
        <w:rPr>
          <w:rFonts w:ascii="Garamond" w:hAnsi="Garamond" w:cs="Arial"/>
          <w:b/>
          <w:sz w:val="24"/>
          <w:szCs w:val="24"/>
        </w:rPr>
      </w:pPr>
    </w:p>
    <w:p w:rsidR="00440690" w:rsidRPr="005A59F2" w:rsidRDefault="00440690" w:rsidP="002A571B">
      <w:pPr>
        <w:widowControl w:val="0"/>
        <w:ind w:right="17"/>
        <w:jc w:val="both"/>
        <w:rPr>
          <w:rFonts w:ascii="Garamond" w:hAnsi="Garamond" w:cs="Arial"/>
          <w:b/>
          <w:sz w:val="24"/>
          <w:szCs w:val="24"/>
        </w:rPr>
      </w:pPr>
      <w:r w:rsidRPr="005A59F2">
        <w:rPr>
          <w:rFonts w:ascii="Garamond" w:hAnsi="Garamond" w:cs="Arial"/>
          <w:sz w:val="24"/>
          <w:szCs w:val="24"/>
        </w:rPr>
        <w:t xml:space="preserve">- </w:t>
      </w:r>
      <w:r w:rsidRPr="005A59F2">
        <w:rPr>
          <w:rFonts w:ascii="Garamond" w:hAnsi="Garamond" w:cs="Arial"/>
          <w:sz w:val="24"/>
          <w:szCs w:val="24"/>
        </w:rPr>
        <w:tab/>
        <w:t>Que</w:t>
      </w:r>
      <w:r w:rsidR="002A571B">
        <w:rPr>
          <w:rFonts w:ascii="Garamond" w:hAnsi="Garamond" w:cs="Arial"/>
          <w:sz w:val="24"/>
          <w:szCs w:val="24"/>
        </w:rPr>
        <w:t>,</w:t>
      </w:r>
      <w:r w:rsidRPr="005A59F2">
        <w:rPr>
          <w:rFonts w:ascii="Garamond" w:hAnsi="Garamond" w:cs="Arial"/>
          <w:sz w:val="24"/>
          <w:szCs w:val="24"/>
        </w:rPr>
        <w:t xml:space="preserve"> el artículo 297 del Código Orgánico de Organización Territorial Autonomía y Descentralización, determina:</w:t>
      </w:r>
    </w:p>
    <w:p w:rsidR="00440690" w:rsidRPr="005A59F2" w:rsidRDefault="00440690" w:rsidP="002A571B">
      <w:pPr>
        <w:jc w:val="both"/>
        <w:rPr>
          <w:rFonts w:ascii="Garamond" w:hAnsi="Garamond" w:cs="Arial"/>
          <w:sz w:val="24"/>
          <w:szCs w:val="24"/>
        </w:rPr>
      </w:pPr>
    </w:p>
    <w:p w:rsidR="00440690" w:rsidRPr="005A59F2" w:rsidRDefault="00440690" w:rsidP="002A571B">
      <w:pPr>
        <w:ind w:left="567"/>
        <w:jc w:val="both"/>
        <w:rPr>
          <w:rFonts w:ascii="Garamond" w:hAnsi="Garamond" w:cs="Arial"/>
          <w:i/>
          <w:sz w:val="24"/>
          <w:szCs w:val="24"/>
        </w:rPr>
      </w:pPr>
      <w:r w:rsidRPr="005A59F2">
        <w:rPr>
          <w:rFonts w:ascii="Garamond" w:hAnsi="Garamond" w:cs="Arial"/>
          <w:i/>
          <w:sz w:val="24"/>
          <w:szCs w:val="24"/>
        </w:rPr>
        <w:t>El ordenamiento del territorio regional, provincial, distrital, cantonal y parroquial, tiene por objeto complementar la planificación económica, social y ambiental con dimensión territorial; racionalizar las intervenciones sobre el territorio; y, orientar su desarrollo y aprovechamiento sostenible, a través de los siguientes objetivos:</w:t>
      </w:r>
    </w:p>
    <w:p w:rsidR="00440690" w:rsidRPr="005A59F2" w:rsidRDefault="00440690" w:rsidP="002A571B">
      <w:pPr>
        <w:ind w:left="567"/>
        <w:rPr>
          <w:rFonts w:ascii="Garamond" w:hAnsi="Garamond" w:cs="Arial"/>
          <w:i/>
          <w:sz w:val="24"/>
          <w:szCs w:val="24"/>
        </w:rPr>
      </w:pPr>
    </w:p>
    <w:p w:rsidR="00440690" w:rsidRPr="005A59F2" w:rsidRDefault="00440690" w:rsidP="002A571B">
      <w:pPr>
        <w:widowControl w:val="0"/>
        <w:numPr>
          <w:ilvl w:val="0"/>
          <w:numId w:val="1"/>
        </w:numPr>
        <w:tabs>
          <w:tab w:val="left" w:pos="928"/>
        </w:tabs>
        <w:suppressAutoHyphens/>
        <w:overflowPunct/>
        <w:autoSpaceDE/>
        <w:autoSpaceDN/>
        <w:adjustRightInd/>
        <w:spacing w:line="100" w:lineRule="atLeast"/>
        <w:ind w:left="567" w:firstLine="0"/>
        <w:jc w:val="both"/>
        <w:textAlignment w:val="auto"/>
        <w:rPr>
          <w:rFonts w:ascii="Garamond" w:hAnsi="Garamond" w:cs="Arial"/>
          <w:i/>
          <w:sz w:val="24"/>
          <w:szCs w:val="24"/>
        </w:rPr>
      </w:pPr>
      <w:r w:rsidRPr="005A59F2">
        <w:rPr>
          <w:rFonts w:ascii="Garamond" w:hAnsi="Garamond" w:cs="Arial"/>
          <w:i/>
          <w:sz w:val="24"/>
          <w:szCs w:val="24"/>
        </w:rPr>
        <w:t>La definición de las estrategias territoriales de uso, ocupación y manejo del suelo en función de los objetivos económicos, sociales, ambientales y urbanísticos;</w:t>
      </w:r>
    </w:p>
    <w:p w:rsidR="00440690" w:rsidRDefault="00440690" w:rsidP="002A571B">
      <w:pPr>
        <w:pStyle w:val="Prrafodelista"/>
        <w:ind w:left="0"/>
        <w:jc w:val="both"/>
        <w:rPr>
          <w:rFonts w:ascii="Garamond" w:hAnsi="Garamond" w:cs="Arial"/>
          <w:szCs w:val="24"/>
        </w:rPr>
      </w:pPr>
    </w:p>
    <w:p w:rsidR="00070000" w:rsidRPr="005A59F2" w:rsidRDefault="00070000" w:rsidP="002A571B">
      <w:pPr>
        <w:pStyle w:val="Prrafodelista"/>
        <w:ind w:left="0"/>
        <w:jc w:val="both"/>
        <w:rPr>
          <w:rFonts w:ascii="Garamond" w:hAnsi="Garamond" w:cs="Arial"/>
          <w:szCs w:val="24"/>
        </w:rPr>
      </w:pPr>
    </w:p>
    <w:p w:rsidR="00440690" w:rsidRPr="005A59F2" w:rsidRDefault="00440690" w:rsidP="002A571B">
      <w:pPr>
        <w:widowControl w:val="0"/>
        <w:ind w:right="17"/>
        <w:jc w:val="both"/>
        <w:rPr>
          <w:rFonts w:ascii="Garamond" w:hAnsi="Garamond" w:cs="Arial"/>
          <w:sz w:val="24"/>
          <w:szCs w:val="24"/>
        </w:rPr>
      </w:pPr>
      <w:r w:rsidRPr="005A59F2">
        <w:rPr>
          <w:rFonts w:ascii="Garamond" w:hAnsi="Garamond" w:cs="Arial"/>
          <w:sz w:val="24"/>
          <w:szCs w:val="24"/>
        </w:rPr>
        <w:t xml:space="preserve">- </w:t>
      </w:r>
      <w:r w:rsidRPr="005A59F2">
        <w:rPr>
          <w:rFonts w:ascii="Garamond" w:hAnsi="Garamond" w:cs="Arial"/>
          <w:sz w:val="24"/>
          <w:szCs w:val="24"/>
        </w:rPr>
        <w:tab/>
        <w:t>Que el artículo 467 del Código Orgánico de Organización Territorial Autonomía y Descentralización, determina:</w:t>
      </w:r>
    </w:p>
    <w:p w:rsidR="00440690" w:rsidRPr="005A59F2" w:rsidRDefault="00440690" w:rsidP="002A571B">
      <w:pPr>
        <w:pStyle w:val="Prrafodelista"/>
        <w:spacing w:line="280" w:lineRule="atLeast"/>
        <w:ind w:left="0"/>
        <w:jc w:val="both"/>
        <w:rPr>
          <w:rFonts w:ascii="Garamond" w:eastAsia="Times New Roman" w:hAnsi="Garamond" w:cs="Arial"/>
          <w:szCs w:val="24"/>
          <w:lang w:eastAsia="zh-CN"/>
        </w:rPr>
      </w:pPr>
    </w:p>
    <w:p w:rsidR="00440690" w:rsidRPr="005A59F2" w:rsidRDefault="00440690" w:rsidP="002A571B">
      <w:pPr>
        <w:spacing w:line="280" w:lineRule="atLeast"/>
        <w:ind w:left="567"/>
        <w:jc w:val="both"/>
        <w:rPr>
          <w:rFonts w:ascii="Garamond" w:hAnsi="Garamond" w:cs="Arial"/>
          <w:i/>
          <w:sz w:val="24"/>
          <w:szCs w:val="24"/>
          <w:lang w:val="es-MX"/>
        </w:rPr>
      </w:pPr>
      <w:r w:rsidRPr="005A59F2">
        <w:rPr>
          <w:rFonts w:ascii="Garamond" w:hAnsi="Garamond" w:cs="Arial"/>
          <w:i/>
          <w:sz w:val="24"/>
          <w:szCs w:val="24"/>
          <w:lang w:val="es-MX"/>
        </w:rPr>
        <w:t>Los planes de desarrollo y de ordenamiento se expedirán mediante ordenanzas y entrarán en vigencia una vez publicados; podrán ser actualizados periódicamente, siendo obligatoria su actualización al inicio de cada gestión.</w:t>
      </w:r>
    </w:p>
    <w:p w:rsidR="00440690" w:rsidRPr="005A59F2" w:rsidRDefault="00440690" w:rsidP="002A571B">
      <w:pPr>
        <w:pStyle w:val="Prrafodelista"/>
        <w:spacing w:line="280" w:lineRule="atLeast"/>
        <w:ind w:left="567"/>
        <w:jc w:val="both"/>
        <w:rPr>
          <w:rFonts w:ascii="Garamond" w:hAnsi="Garamond" w:cs="Arial"/>
          <w:i/>
          <w:szCs w:val="24"/>
          <w:lang w:val="es-MX"/>
        </w:rPr>
      </w:pPr>
    </w:p>
    <w:p w:rsidR="00440690" w:rsidRPr="005A59F2" w:rsidRDefault="00440690" w:rsidP="002A571B">
      <w:pPr>
        <w:spacing w:line="280" w:lineRule="atLeast"/>
        <w:ind w:left="567"/>
        <w:jc w:val="both"/>
        <w:rPr>
          <w:rFonts w:ascii="Garamond" w:hAnsi="Garamond" w:cs="Arial"/>
          <w:i/>
          <w:sz w:val="24"/>
          <w:szCs w:val="24"/>
          <w:lang w:val="es-MX"/>
        </w:rPr>
      </w:pPr>
      <w:r w:rsidRPr="005A59F2">
        <w:rPr>
          <w:rFonts w:ascii="Garamond" w:hAnsi="Garamond" w:cs="Arial"/>
          <w:i/>
          <w:sz w:val="24"/>
          <w:szCs w:val="24"/>
          <w:lang w:val="es-MX"/>
        </w:rPr>
        <w:t>Los planes de desarrollo y de ordenamiento territorial serán referentes obligatorios para la elaboración de planes operativos anuales, programas, proyectos, instrumentos presupuestarios y demás herramientas de gestión de cada Gobierno Autónomo Descentralizado.</w:t>
      </w:r>
    </w:p>
    <w:p w:rsidR="00440690" w:rsidRPr="005A59F2" w:rsidRDefault="00440690" w:rsidP="002A571B">
      <w:pPr>
        <w:pStyle w:val="Prrafodelista"/>
        <w:ind w:left="0"/>
        <w:rPr>
          <w:rFonts w:ascii="Garamond" w:eastAsia="Times New Roman" w:hAnsi="Garamond" w:cs="Arial"/>
          <w:szCs w:val="24"/>
          <w:lang w:val="es-MX" w:eastAsia="zh-CN"/>
        </w:rPr>
      </w:pPr>
    </w:p>
    <w:p w:rsidR="00440690" w:rsidRPr="005A59F2" w:rsidRDefault="00440690" w:rsidP="002A571B">
      <w:pPr>
        <w:pStyle w:val="Prrafodelista"/>
        <w:ind w:left="0"/>
        <w:rPr>
          <w:rFonts w:ascii="Garamond" w:eastAsia="Times New Roman" w:hAnsi="Garamond" w:cs="Arial"/>
          <w:szCs w:val="24"/>
          <w:lang w:val="es-MX" w:eastAsia="zh-CN"/>
        </w:rPr>
      </w:pPr>
    </w:p>
    <w:p w:rsidR="00440690" w:rsidRPr="005A59F2" w:rsidRDefault="002A571B" w:rsidP="002A571B">
      <w:pPr>
        <w:widowControl w:val="0"/>
        <w:ind w:right="17"/>
        <w:jc w:val="center"/>
        <w:rPr>
          <w:rFonts w:ascii="Garamond" w:hAnsi="Garamond" w:cs="Arial"/>
          <w:b/>
          <w:sz w:val="24"/>
          <w:szCs w:val="24"/>
        </w:rPr>
      </w:pPr>
      <w:r w:rsidRPr="005A59F2">
        <w:rPr>
          <w:rFonts w:ascii="Garamond" w:hAnsi="Garamond" w:cs="Arial"/>
          <w:b/>
          <w:sz w:val="24"/>
          <w:szCs w:val="24"/>
        </w:rPr>
        <w:lastRenderedPageBreak/>
        <w:t>EXPIDE:</w:t>
      </w:r>
    </w:p>
    <w:p w:rsidR="00440690" w:rsidRDefault="00440690" w:rsidP="002A571B">
      <w:pPr>
        <w:widowControl w:val="0"/>
        <w:ind w:right="17"/>
        <w:jc w:val="center"/>
        <w:rPr>
          <w:rFonts w:ascii="Garamond" w:hAnsi="Garamond" w:cs="Arial"/>
          <w:sz w:val="24"/>
          <w:szCs w:val="24"/>
        </w:rPr>
      </w:pPr>
    </w:p>
    <w:p w:rsidR="00070000" w:rsidRPr="005A59F2" w:rsidRDefault="00070000" w:rsidP="002A571B">
      <w:pPr>
        <w:widowControl w:val="0"/>
        <w:ind w:right="17"/>
        <w:jc w:val="center"/>
        <w:rPr>
          <w:rFonts w:ascii="Garamond" w:hAnsi="Garamond" w:cs="Arial"/>
          <w:sz w:val="24"/>
          <w:szCs w:val="24"/>
        </w:rPr>
      </w:pPr>
    </w:p>
    <w:p w:rsidR="00562E25" w:rsidRPr="005A59F2" w:rsidRDefault="00440690" w:rsidP="002A571B">
      <w:pPr>
        <w:pStyle w:val="Prrafodelista"/>
        <w:ind w:left="0"/>
        <w:jc w:val="center"/>
        <w:rPr>
          <w:rFonts w:ascii="Garamond" w:eastAsia="Times New Roman" w:hAnsi="Garamond" w:cs="Arial"/>
          <w:color w:val="000000" w:themeColor="text1"/>
          <w:szCs w:val="24"/>
          <w:lang w:eastAsia="zh-CN"/>
        </w:rPr>
      </w:pPr>
      <w:r w:rsidRPr="005A59F2">
        <w:rPr>
          <w:rFonts w:ascii="Garamond" w:hAnsi="Garamond" w:cs="Arial"/>
          <w:b/>
          <w:szCs w:val="24"/>
        </w:rPr>
        <w:t xml:space="preserve">LA ORDENANZA QUE SANCIONA </w:t>
      </w:r>
      <w:r w:rsidR="00672F87" w:rsidRPr="005A59F2">
        <w:rPr>
          <w:rFonts w:ascii="Garamond" w:hAnsi="Garamond" w:cs="Arial"/>
          <w:b/>
          <w:szCs w:val="24"/>
        </w:rPr>
        <w:t xml:space="preserve"> EL </w:t>
      </w:r>
      <w:r w:rsidRPr="005A59F2">
        <w:rPr>
          <w:rFonts w:ascii="Garamond" w:hAnsi="Garamond" w:cs="Arial"/>
          <w:b/>
          <w:szCs w:val="24"/>
        </w:rPr>
        <w:t>PLAN DE ORDENAMIENTO TERRITORIAL DE LA CABECERA URBANO PARROQUIAL DE</w:t>
      </w:r>
      <w:r w:rsidR="00200CFC">
        <w:rPr>
          <w:rFonts w:ascii="Garamond" w:hAnsi="Garamond" w:cs="Arial"/>
          <w:b/>
          <w:szCs w:val="24"/>
        </w:rPr>
        <w:t xml:space="preserve"> TURI:</w:t>
      </w:r>
      <w:r w:rsidR="00562E25" w:rsidRPr="005A59F2">
        <w:rPr>
          <w:rFonts w:ascii="Garamond" w:hAnsi="Garamond" w:cs="Arial"/>
          <w:szCs w:val="24"/>
        </w:rPr>
        <w:t xml:space="preserve"> </w:t>
      </w:r>
      <w:r w:rsidR="00562E25" w:rsidRPr="005A59F2">
        <w:rPr>
          <w:rFonts w:ascii="Garamond" w:eastAsia="Times New Roman" w:hAnsi="Garamond" w:cs="Arial"/>
          <w:b/>
          <w:color w:val="000000" w:themeColor="text1"/>
          <w:szCs w:val="24"/>
          <w:lang w:eastAsia="zh-CN"/>
        </w:rPr>
        <w:t>Determinaciones para el Uso y Ocupación del Suelo Urbano, Plan Vial y Reserva de Suelo para Equipamiento Comunitario.</w:t>
      </w:r>
    </w:p>
    <w:p w:rsidR="00440690" w:rsidRPr="005A59F2" w:rsidRDefault="00440690" w:rsidP="002A571B">
      <w:pPr>
        <w:widowControl w:val="0"/>
        <w:jc w:val="center"/>
        <w:rPr>
          <w:rFonts w:ascii="Garamond" w:hAnsi="Garamond" w:cs="Arial"/>
          <w:b/>
          <w:color w:val="000000" w:themeColor="text1"/>
          <w:sz w:val="24"/>
          <w:szCs w:val="24"/>
        </w:rPr>
      </w:pPr>
    </w:p>
    <w:p w:rsidR="00440690" w:rsidRPr="005A59F2" w:rsidRDefault="00440690" w:rsidP="002A571B">
      <w:pPr>
        <w:widowControl w:val="0"/>
        <w:jc w:val="both"/>
        <w:rPr>
          <w:rFonts w:ascii="Garamond" w:hAnsi="Garamond" w:cs="Arial"/>
          <w:sz w:val="24"/>
          <w:szCs w:val="24"/>
        </w:rPr>
      </w:pPr>
    </w:p>
    <w:p w:rsidR="00440690" w:rsidRPr="00A42479" w:rsidRDefault="002A571B" w:rsidP="002A571B">
      <w:pPr>
        <w:widowControl w:val="0"/>
        <w:jc w:val="center"/>
        <w:rPr>
          <w:rFonts w:ascii="Garamond" w:hAnsi="Garamond" w:cs="Arial"/>
          <w:b/>
          <w:sz w:val="24"/>
          <w:szCs w:val="24"/>
          <w:u w:val="single"/>
        </w:rPr>
      </w:pPr>
      <w:r w:rsidRPr="00A42479">
        <w:rPr>
          <w:rFonts w:ascii="Garamond" w:hAnsi="Garamond" w:cs="Arial"/>
          <w:b/>
          <w:sz w:val="24"/>
          <w:szCs w:val="24"/>
          <w:u w:val="single"/>
        </w:rPr>
        <w:t>CAPITULO I</w:t>
      </w:r>
    </w:p>
    <w:p w:rsidR="002A571B" w:rsidRDefault="002A571B" w:rsidP="002A571B">
      <w:pPr>
        <w:widowControl w:val="0"/>
        <w:rPr>
          <w:rFonts w:ascii="Garamond" w:hAnsi="Garamond" w:cs="Arial"/>
          <w:b/>
          <w:sz w:val="24"/>
          <w:szCs w:val="24"/>
        </w:rPr>
      </w:pPr>
    </w:p>
    <w:p w:rsidR="00440690" w:rsidRPr="005A59F2" w:rsidRDefault="00440690" w:rsidP="002A571B">
      <w:pPr>
        <w:widowControl w:val="0"/>
        <w:jc w:val="center"/>
        <w:rPr>
          <w:rFonts w:ascii="Garamond" w:hAnsi="Garamond" w:cs="Arial"/>
          <w:b/>
          <w:sz w:val="24"/>
          <w:szCs w:val="24"/>
        </w:rPr>
      </w:pPr>
      <w:r w:rsidRPr="005A59F2">
        <w:rPr>
          <w:rFonts w:ascii="Garamond" w:hAnsi="Garamond" w:cs="Arial"/>
          <w:b/>
          <w:sz w:val="24"/>
          <w:szCs w:val="24"/>
        </w:rPr>
        <w:t>EL PLAN DE ORDENAMIENTO TERRITORIAL.</w:t>
      </w:r>
    </w:p>
    <w:p w:rsidR="00440690" w:rsidRPr="005A59F2" w:rsidRDefault="00440690" w:rsidP="002A571B">
      <w:pPr>
        <w:widowControl w:val="0"/>
        <w:jc w:val="both"/>
        <w:rPr>
          <w:rFonts w:ascii="Garamond" w:hAnsi="Garamond" w:cs="Arial"/>
          <w:sz w:val="24"/>
          <w:szCs w:val="24"/>
        </w:rPr>
      </w:pPr>
    </w:p>
    <w:p w:rsidR="00440690" w:rsidRPr="005A59F2" w:rsidRDefault="00440690" w:rsidP="002A571B">
      <w:pPr>
        <w:widowControl w:val="0"/>
        <w:jc w:val="both"/>
        <w:rPr>
          <w:rFonts w:ascii="Garamond" w:hAnsi="Garamond" w:cs="Arial"/>
          <w:sz w:val="24"/>
          <w:szCs w:val="24"/>
        </w:rPr>
      </w:pPr>
      <w:r w:rsidRPr="005A59F2">
        <w:rPr>
          <w:rFonts w:ascii="Garamond" w:hAnsi="Garamond" w:cs="Arial"/>
          <w:b/>
          <w:sz w:val="24"/>
          <w:szCs w:val="24"/>
        </w:rPr>
        <w:t>Art. 1.-</w:t>
      </w:r>
      <w:r w:rsidRPr="005A59F2">
        <w:rPr>
          <w:rFonts w:ascii="Garamond" w:hAnsi="Garamond" w:cs="Arial"/>
          <w:sz w:val="24"/>
          <w:szCs w:val="24"/>
        </w:rPr>
        <w:t xml:space="preserve"> </w:t>
      </w:r>
      <w:r w:rsidR="00BD761E" w:rsidRPr="005A59F2">
        <w:rPr>
          <w:rFonts w:ascii="Garamond" w:hAnsi="Garamond" w:cs="Arial"/>
          <w:sz w:val="24"/>
          <w:szCs w:val="24"/>
        </w:rPr>
        <w:t xml:space="preserve">El Gobierno Autónomo Descentralizado del Cantón </w:t>
      </w:r>
      <w:r w:rsidRPr="005A59F2">
        <w:rPr>
          <w:rFonts w:ascii="Garamond" w:hAnsi="Garamond" w:cs="Arial"/>
          <w:sz w:val="24"/>
          <w:szCs w:val="24"/>
        </w:rPr>
        <w:t>Cuenca</w:t>
      </w:r>
      <w:r w:rsidR="0016551C" w:rsidRPr="005A59F2">
        <w:rPr>
          <w:rFonts w:ascii="Garamond" w:hAnsi="Garamond" w:cs="Arial"/>
          <w:sz w:val="24"/>
          <w:szCs w:val="24"/>
        </w:rPr>
        <w:t>,</w:t>
      </w:r>
      <w:r w:rsidRPr="005A59F2">
        <w:rPr>
          <w:rFonts w:ascii="Garamond" w:hAnsi="Garamond" w:cs="Arial"/>
          <w:sz w:val="24"/>
          <w:szCs w:val="24"/>
        </w:rPr>
        <w:t xml:space="preserve"> </w:t>
      </w:r>
      <w:r w:rsidR="0016551C" w:rsidRPr="005A59F2">
        <w:rPr>
          <w:rFonts w:ascii="Garamond" w:hAnsi="Garamond" w:cs="Arial"/>
          <w:sz w:val="24"/>
          <w:szCs w:val="24"/>
        </w:rPr>
        <w:t xml:space="preserve">con el fin de dar cumplimiento </w:t>
      </w:r>
      <w:r w:rsidR="00DB7E0E" w:rsidRPr="005A59F2">
        <w:rPr>
          <w:rFonts w:ascii="Garamond" w:hAnsi="Garamond" w:cs="Arial"/>
          <w:sz w:val="24"/>
          <w:szCs w:val="24"/>
        </w:rPr>
        <w:t xml:space="preserve">y apegado </w:t>
      </w:r>
      <w:r w:rsidR="0016551C" w:rsidRPr="005A59F2">
        <w:rPr>
          <w:rFonts w:ascii="Garamond" w:hAnsi="Garamond" w:cs="Arial"/>
          <w:sz w:val="24"/>
          <w:szCs w:val="24"/>
        </w:rPr>
        <w:t xml:space="preserve">a los parámetros </w:t>
      </w:r>
      <w:r w:rsidR="00DB7E0E" w:rsidRPr="005A59F2">
        <w:rPr>
          <w:rFonts w:ascii="Garamond" w:hAnsi="Garamond" w:cs="Arial"/>
          <w:sz w:val="24"/>
          <w:szCs w:val="24"/>
        </w:rPr>
        <w:t>que determina el</w:t>
      </w:r>
      <w:r w:rsidR="0016551C" w:rsidRPr="005A59F2">
        <w:rPr>
          <w:rFonts w:ascii="Garamond" w:hAnsi="Garamond" w:cs="Arial"/>
          <w:sz w:val="24"/>
          <w:szCs w:val="24"/>
        </w:rPr>
        <w:t xml:space="preserve"> </w:t>
      </w:r>
      <w:r w:rsidRPr="005A59F2">
        <w:rPr>
          <w:rFonts w:ascii="Garamond" w:hAnsi="Garamond" w:cs="Arial"/>
          <w:sz w:val="24"/>
          <w:szCs w:val="24"/>
        </w:rPr>
        <w:t>Plan de Desarrol</w:t>
      </w:r>
      <w:r w:rsidR="00DB7E0E" w:rsidRPr="005A59F2">
        <w:rPr>
          <w:rFonts w:ascii="Garamond" w:hAnsi="Garamond" w:cs="Arial"/>
          <w:sz w:val="24"/>
          <w:szCs w:val="24"/>
        </w:rPr>
        <w:t>lo Urbano y Cantonal; siendo menester acotar que se debe dar cumplimiento estricto a lo que establece el</w:t>
      </w:r>
      <w:r w:rsidRPr="005A59F2">
        <w:rPr>
          <w:rFonts w:ascii="Garamond" w:hAnsi="Garamond" w:cs="Arial"/>
          <w:sz w:val="24"/>
          <w:szCs w:val="24"/>
        </w:rPr>
        <w:t xml:space="preserve"> Plan de Ordenamiento Territorial de l</w:t>
      </w:r>
      <w:r w:rsidR="008A3129" w:rsidRPr="005A59F2">
        <w:rPr>
          <w:rFonts w:ascii="Garamond" w:hAnsi="Garamond" w:cs="Arial"/>
          <w:sz w:val="24"/>
          <w:szCs w:val="24"/>
        </w:rPr>
        <w:t xml:space="preserve">a Cabecera Urbano Parroquial de </w:t>
      </w:r>
      <w:proofErr w:type="spellStart"/>
      <w:r w:rsidR="008A3129" w:rsidRPr="005A59F2">
        <w:rPr>
          <w:rFonts w:ascii="Garamond" w:hAnsi="Garamond" w:cs="Arial"/>
          <w:sz w:val="24"/>
          <w:szCs w:val="24"/>
        </w:rPr>
        <w:t>Turi</w:t>
      </w:r>
      <w:proofErr w:type="spellEnd"/>
      <w:r w:rsidRPr="005A59F2">
        <w:rPr>
          <w:rFonts w:ascii="Garamond" w:hAnsi="Garamond" w:cs="Arial"/>
          <w:sz w:val="24"/>
          <w:szCs w:val="24"/>
        </w:rPr>
        <w:t>, el mismo que se</w:t>
      </w:r>
      <w:r w:rsidR="00DB7E0E" w:rsidRPr="005A59F2">
        <w:rPr>
          <w:rFonts w:ascii="Garamond" w:hAnsi="Garamond" w:cs="Arial"/>
          <w:sz w:val="24"/>
          <w:szCs w:val="24"/>
        </w:rPr>
        <w:t xml:space="preserve"> ha estructurado apegado a varias </w:t>
      </w:r>
      <w:r w:rsidRPr="005A59F2">
        <w:rPr>
          <w:rFonts w:ascii="Garamond" w:hAnsi="Garamond" w:cs="Arial"/>
          <w:sz w:val="24"/>
          <w:szCs w:val="24"/>
        </w:rPr>
        <w:t xml:space="preserve">normas y principios </w:t>
      </w:r>
      <w:r w:rsidR="00DB7E0E" w:rsidRPr="005A59F2">
        <w:rPr>
          <w:rFonts w:ascii="Garamond" w:hAnsi="Garamond" w:cs="Arial"/>
          <w:sz w:val="24"/>
          <w:szCs w:val="24"/>
        </w:rPr>
        <w:t xml:space="preserve">universales </w:t>
      </w:r>
      <w:r w:rsidRPr="005A59F2">
        <w:rPr>
          <w:rFonts w:ascii="Garamond" w:hAnsi="Garamond" w:cs="Arial"/>
          <w:sz w:val="24"/>
          <w:szCs w:val="24"/>
        </w:rPr>
        <w:t>obligatorios;</w:t>
      </w:r>
      <w:r w:rsidR="00DB7E0E" w:rsidRPr="005A59F2">
        <w:rPr>
          <w:rFonts w:ascii="Garamond" w:hAnsi="Garamond" w:cs="Arial"/>
          <w:sz w:val="24"/>
          <w:szCs w:val="24"/>
        </w:rPr>
        <w:t xml:space="preserve"> como</w:t>
      </w:r>
      <w:r w:rsidRPr="005A59F2">
        <w:rPr>
          <w:rFonts w:ascii="Garamond" w:hAnsi="Garamond" w:cs="Arial"/>
          <w:sz w:val="24"/>
          <w:szCs w:val="24"/>
        </w:rPr>
        <w:t xml:space="preserve"> así</w:t>
      </w:r>
      <w:r w:rsidR="00DB7E0E" w:rsidRPr="005A59F2">
        <w:rPr>
          <w:rFonts w:ascii="Garamond" w:hAnsi="Garamond" w:cs="Arial"/>
          <w:sz w:val="24"/>
          <w:szCs w:val="24"/>
        </w:rPr>
        <w:t xml:space="preserve"> también se ha considerado incluir</w:t>
      </w:r>
      <w:r w:rsidRPr="005A59F2">
        <w:rPr>
          <w:rFonts w:ascii="Garamond" w:hAnsi="Garamond" w:cs="Arial"/>
          <w:sz w:val="24"/>
          <w:szCs w:val="24"/>
        </w:rPr>
        <w:t xml:space="preserve"> expedientes técnicos que </w:t>
      </w:r>
      <w:r w:rsidR="00DB7E0E" w:rsidRPr="005A59F2">
        <w:rPr>
          <w:rFonts w:ascii="Garamond" w:hAnsi="Garamond" w:cs="Arial"/>
          <w:sz w:val="24"/>
          <w:szCs w:val="24"/>
        </w:rPr>
        <w:t>se constituye</w:t>
      </w:r>
      <w:r w:rsidRPr="005A59F2">
        <w:rPr>
          <w:rFonts w:ascii="Garamond" w:hAnsi="Garamond" w:cs="Arial"/>
          <w:sz w:val="24"/>
          <w:szCs w:val="24"/>
        </w:rPr>
        <w:t xml:space="preserve"> </w:t>
      </w:r>
      <w:r w:rsidR="00A834B8" w:rsidRPr="005A59F2">
        <w:rPr>
          <w:rFonts w:ascii="Garamond" w:hAnsi="Garamond" w:cs="Arial"/>
          <w:sz w:val="24"/>
          <w:szCs w:val="24"/>
        </w:rPr>
        <w:t>parte de la presente Ordenanza</w:t>
      </w:r>
      <w:r w:rsidR="00DB7E0E" w:rsidRPr="005A59F2">
        <w:rPr>
          <w:rFonts w:ascii="Garamond" w:hAnsi="Garamond" w:cs="Arial"/>
          <w:sz w:val="24"/>
          <w:szCs w:val="24"/>
        </w:rPr>
        <w:t>, los mismos que se detallan de la siguiente manera</w:t>
      </w:r>
      <w:r w:rsidR="00A834B8" w:rsidRPr="005A59F2">
        <w:rPr>
          <w:rFonts w:ascii="Garamond" w:hAnsi="Garamond" w:cs="Arial"/>
          <w:sz w:val="24"/>
          <w:szCs w:val="24"/>
        </w:rPr>
        <w:t>:</w:t>
      </w:r>
    </w:p>
    <w:p w:rsidR="00A834B8" w:rsidRPr="005A59F2" w:rsidRDefault="00A834B8" w:rsidP="002A571B">
      <w:pPr>
        <w:widowControl w:val="0"/>
        <w:jc w:val="both"/>
        <w:rPr>
          <w:rFonts w:ascii="Garamond" w:hAnsi="Garamond" w:cs="Arial"/>
          <w:sz w:val="24"/>
          <w:szCs w:val="24"/>
        </w:rPr>
      </w:pPr>
    </w:p>
    <w:p w:rsidR="00440690" w:rsidRPr="005A59F2" w:rsidRDefault="00200CFC" w:rsidP="002A571B">
      <w:pPr>
        <w:widowControl w:val="0"/>
        <w:jc w:val="both"/>
        <w:rPr>
          <w:rFonts w:ascii="Garamond" w:hAnsi="Garamond" w:cs="Arial"/>
          <w:sz w:val="24"/>
          <w:szCs w:val="24"/>
        </w:rPr>
      </w:pPr>
      <w:r>
        <w:rPr>
          <w:rFonts w:ascii="Garamond" w:hAnsi="Garamond" w:cs="Arial"/>
          <w:sz w:val="24"/>
          <w:szCs w:val="24"/>
        </w:rPr>
        <w:t xml:space="preserve">- </w:t>
      </w:r>
      <w:r>
        <w:rPr>
          <w:rFonts w:ascii="Garamond" w:hAnsi="Garamond" w:cs="Arial"/>
          <w:sz w:val="24"/>
          <w:szCs w:val="24"/>
        </w:rPr>
        <w:tab/>
        <w:t>Plan vial</w:t>
      </w:r>
    </w:p>
    <w:p w:rsidR="00440690" w:rsidRPr="005A59F2" w:rsidRDefault="00440690" w:rsidP="002A571B">
      <w:pPr>
        <w:widowControl w:val="0"/>
        <w:jc w:val="both"/>
        <w:rPr>
          <w:rFonts w:ascii="Garamond" w:hAnsi="Garamond" w:cs="Arial"/>
          <w:sz w:val="24"/>
          <w:szCs w:val="24"/>
        </w:rPr>
      </w:pPr>
    </w:p>
    <w:p w:rsidR="00440690" w:rsidRPr="005A59F2" w:rsidRDefault="00440690" w:rsidP="002A571B">
      <w:pPr>
        <w:pStyle w:val="Prrafodelista"/>
        <w:widowControl w:val="0"/>
        <w:numPr>
          <w:ilvl w:val="0"/>
          <w:numId w:val="3"/>
        </w:numPr>
        <w:ind w:left="0" w:firstLine="0"/>
        <w:jc w:val="both"/>
        <w:rPr>
          <w:rFonts w:ascii="Garamond" w:hAnsi="Garamond" w:cs="Arial"/>
          <w:szCs w:val="24"/>
        </w:rPr>
      </w:pPr>
      <w:r w:rsidRPr="005A59F2">
        <w:rPr>
          <w:rFonts w:ascii="Garamond" w:hAnsi="Garamond" w:cs="Arial"/>
          <w:szCs w:val="24"/>
        </w:rPr>
        <w:t>Determinantes para el uso y ocupación del suelo</w:t>
      </w:r>
    </w:p>
    <w:p w:rsidR="00440690" w:rsidRPr="005A59F2" w:rsidRDefault="00440690" w:rsidP="002A571B">
      <w:pPr>
        <w:widowControl w:val="0"/>
        <w:jc w:val="both"/>
        <w:rPr>
          <w:rFonts w:ascii="Garamond" w:hAnsi="Garamond" w:cs="Arial"/>
          <w:sz w:val="24"/>
          <w:szCs w:val="24"/>
        </w:rPr>
      </w:pPr>
    </w:p>
    <w:p w:rsidR="00440690" w:rsidRPr="005A59F2" w:rsidRDefault="00440690" w:rsidP="002A571B">
      <w:pPr>
        <w:widowControl w:val="0"/>
        <w:jc w:val="both"/>
        <w:rPr>
          <w:rFonts w:ascii="Garamond" w:hAnsi="Garamond" w:cs="Arial"/>
          <w:sz w:val="24"/>
          <w:szCs w:val="24"/>
        </w:rPr>
      </w:pPr>
      <w:r w:rsidRPr="005A59F2">
        <w:rPr>
          <w:rFonts w:ascii="Garamond" w:hAnsi="Garamond" w:cs="Arial"/>
          <w:sz w:val="24"/>
          <w:szCs w:val="24"/>
        </w:rPr>
        <w:t>-</w:t>
      </w:r>
      <w:r w:rsidRPr="005A59F2">
        <w:rPr>
          <w:rFonts w:ascii="Garamond" w:hAnsi="Garamond" w:cs="Arial"/>
          <w:sz w:val="24"/>
          <w:szCs w:val="24"/>
        </w:rPr>
        <w:tab/>
        <w:t xml:space="preserve">Programa de reserva de Suelo </w:t>
      </w:r>
      <w:r w:rsidR="00200CFC">
        <w:rPr>
          <w:rFonts w:ascii="Garamond" w:hAnsi="Garamond" w:cs="Arial"/>
          <w:sz w:val="24"/>
          <w:szCs w:val="24"/>
        </w:rPr>
        <w:t>para Equipamientos Comunitarios</w:t>
      </w:r>
    </w:p>
    <w:p w:rsidR="00440690" w:rsidRDefault="00440690" w:rsidP="002A571B">
      <w:pPr>
        <w:widowControl w:val="0"/>
        <w:jc w:val="both"/>
        <w:rPr>
          <w:rFonts w:ascii="Garamond" w:hAnsi="Garamond" w:cs="Arial"/>
          <w:sz w:val="24"/>
          <w:szCs w:val="24"/>
        </w:rPr>
      </w:pPr>
    </w:p>
    <w:p w:rsidR="00070000" w:rsidRPr="005A59F2" w:rsidRDefault="00070000" w:rsidP="002A571B">
      <w:pPr>
        <w:widowControl w:val="0"/>
        <w:jc w:val="both"/>
        <w:rPr>
          <w:rFonts w:ascii="Garamond" w:hAnsi="Garamond" w:cs="Arial"/>
          <w:sz w:val="24"/>
          <w:szCs w:val="24"/>
        </w:rPr>
      </w:pPr>
    </w:p>
    <w:p w:rsidR="00440690" w:rsidRPr="005A59F2" w:rsidRDefault="00440690" w:rsidP="002A571B">
      <w:pPr>
        <w:widowControl w:val="0"/>
        <w:jc w:val="both"/>
        <w:rPr>
          <w:rFonts w:ascii="Garamond" w:hAnsi="Garamond" w:cs="Arial"/>
          <w:sz w:val="24"/>
          <w:szCs w:val="24"/>
        </w:rPr>
      </w:pPr>
      <w:r w:rsidRPr="005A59F2">
        <w:rPr>
          <w:rFonts w:ascii="Garamond" w:hAnsi="Garamond" w:cs="Arial"/>
          <w:b/>
          <w:sz w:val="24"/>
          <w:szCs w:val="24"/>
        </w:rPr>
        <w:t>Art. 2</w:t>
      </w:r>
      <w:r w:rsidRPr="005A59F2">
        <w:rPr>
          <w:rFonts w:ascii="Garamond" w:hAnsi="Garamond" w:cs="Arial"/>
          <w:sz w:val="24"/>
          <w:szCs w:val="24"/>
        </w:rPr>
        <w:t>.</w:t>
      </w:r>
      <w:r w:rsidRPr="005A59F2">
        <w:rPr>
          <w:rFonts w:ascii="Garamond" w:hAnsi="Garamond" w:cs="Arial"/>
          <w:sz w:val="24"/>
          <w:szCs w:val="24"/>
        </w:rPr>
        <w:noBreakHyphen/>
        <w:t xml:space="preserve"> Como parte del desarrollo del presente Plan de Ordenamiento Territorial </w:t>
      </w:r>
      <w:r w:rsidR="008A162F" w:rsidRPr="005A59F2">
        <w:rPr>
          <w:rFonts w:ascii="Garamond" w:hAnsi="Garamond" w:cs="Arial"/>
          <w:sz w:val="24"/>
          <w:szCs w:val="24"/>
        </w:rPr>
        <w:t xml:space="preserve">de la Cabecera Urbano Parroquial de </w:t>
      </w:r>
      <w:proofErr w:type="spellStart"/>
      <w:r w:rsidR="008A162F" w:rsidRPr="005A59F2">
        <w:rPr>
          <w:rFonts w:ascii="Garamond" w:hAnsi="Garamond" w:cs="Arial"/>
          <w:sz w:val="24"/>
          <w:szCs w:val="24"/>
        </w:rPr>
        <w:t>Turi</w:t>
      </w:r>
      <w:proofErr w:type="spellEnd"/>
      <w:r w:rsidR="008A162F" w:rsidRPr="005A59F2">
        <w:rPr>
          <w:rFonts w:ascii="Garamond" w:hAnsi="Garamond" w:cs="Arial"/>
          <w:sz w:val="24"/>
          <w:szCs w:val="24"/>
        </w:rPr>
        <w:t xml:space="preserve">, </w:t>
      </w:r>
      <w:r w:rsidR="003D5C78" w:rsidRPr="005A59F2">
        <w:rPr>
          <w:rFonts w:ascii="Garamond" w:hAnsi="Garamond" w:cs="Arial"/>
          <w:sz w:val="24"/>
          <w:szCs w:val="24"/>
        </w:rPr>
        <w:t>es necesario</w:t>
      </w:r>
      <w:r w:rsidR="008A162F" w:rsidRPr="005A59F2">
        <w:rPr>
          <w:rFonts w:ascii="Garamond" w:hAnsi="Garamond" w:cs="Arial"/>
          <w:sz w:val="24"/>
          <w:szCs w:val="24"/>
        </w:rPr>
        <w:t xml:space="preserve"> implementar</w:t>
      </w:r>
      <w:r w:rsidRPr="005A59F2">
        <w:rPr>
          <w:rFonts w:ascii="Garamond" w:hAnsi="Garamond" w:cs="Arial"/>
          <w:sz w:val="24"/>
          <w:szCs w:val="24"/>
        </w:rPr>
        <w:t xml:space="preserve"> </w:t>
      </w:r>
      <w:r w:rsidR="008A162F" w:rsidRPr="005A59F2">
        <w:rPr>
          <w:rFonts w:ascii="Garamond" w:hAnsi="Garamond" w:cs="Arial"/>
          <w:sz w:val="24"/>
          <w:szCs w:val="24"/>
        </w:rPr>
        <w:t xml:space="preserve">un </w:t>
      </w:r>
      <w:r w:rsidRPr="005A59F2">
        <w:rPr>
          <w:rFonts w:ascii="Garamond" w:hAnsi="Garamond" w:cs="Arial"/>
          <w:sz w:val="24"/>
          <w:szCs w:val="24"/>
        </w:rPr>
        <w:t>Sistema de Información Territorial (SIT-</w:t>
      </w:r>
      <w:proofErr w:type="spellStart"/>
      <w:r w:rsidR="008A3129" w:rsidRPr="005A59F2">
        <w:rPr>
          <w:rFonts w:ascii="Garamond" w:hAnsi="Garamond" w:cs="Arial"/>
          <w:sz w:val="24"/>
          <w:szCs w:val="24"/>
        </w:rPr>
        <w:t>Turi</w:t>
      </w:r>
      <w:proofErr w:type="spellEnd"/>
      <w:r w:rsidRPr="005A59F2">
        <w:rPr>
          <w:rFonts w:ascii="Garamond" w:hAnsi="Garamond" w:cs="Arial"/>
          <w:sz w:val="24"/>
          <w:szCs w:val="24"/>
        </w:rPr>
        <w:t>)</w:t>
      </w:r>
      <w:r w:rsidR="008A162F" w:rsidRPr="005A59F2">
        <w:rPr>
          <w:rFonts w:ascii="Garamond" w:hAnsi="Garamond" w:cs="Arial"/>
          <w:sz w:val="24"/>
          <w:szCs w:val="24"/>
        </w:rPr>
        <w:t>; en el</w:t>
      </w:r>
      <w:r w:rsidRPr="005A59F2">
        <w:rPr>
          <w:rFonts w:ascii="Garamond" w:hAnsi="Garamond" w:cs="Arial"/>
          <w:sz w:val="24"/>
          <w:szCs w:val="24"/>
        </w:rPr>
        <w:t xml:space="preserve"> que </w:t>
      </w:r>
      <w:r w:rsidR="008A162F" w:rsidRPr="005A59F2">
        <w:rPr>
          <w:rFonts w:ascii="Garamond" w:hAnsi="Garamond" w:cs="Arial"/>
          <w:sz w:val="24"/>
          <w:szCs w:val="24"/>
        </w:rPr>
        <w:t>se incluirá</w:t>
      </w:r>
      <w:r w:rsidRPr="005A59F2">
        <w:rPr>
          <w:rFonts w:ascii="Garamond" w:hAnsi="Garamond" w:cs="Arial"/>
          <w:sz w:val="24"/>
          <w:szCs w:val="24"/>
        </w:rPr>
        <w:t xml:space="preserve"> información alfanumérica y geográfica de las principales características territoriales d</w:t>
      </w:r>
      <w:r w:rsidR="008A3129" w:rsidRPr="005A59F2">
        <w:rPr>
          <w:rFonts w:ascii="Garamond" w:hAnsi="Garamond" w:cs="Arial"/>
          <w:sz w:val="24"/>
          <w:szCs w:val="24"/>
        </w:rPr>
        <w:t xml:space="preserve">el Área Urbano Parroquial de </w:t>
      </w:r>
      <w:proofErr w:type="spellStart"/>
      <w:r w:rsidR="008A3129" w:rsidRPr="005A59F2">
        <w:rPr>
          <w:rFonts w:ascii="Garamond" w:hAnsi="Garamond" w:cs="Arial"/>
          <w:sz w:val="24"/>
          <w:szCs w:val="24"/>
        </w:rPr>
        <w:t>Turi</w:t>
      </w:r>
      <w:proofErr w:type="spellEnd"/>
      <w:r w:rsidRPr="005A59F2">
        <w:rPr>
          <w:rFonts w:ascii="Garamond" w:hAnsi="Garamond" w:cs="Arial"/>
          <w:sz w:val="24"/>
          <w:szCs w:val="24"/>
        </w:rPr>
        <w:t xml:space="preserve"> y  su</w:t>
      </w:r>
      <w:r w:rsidR="001249BE" w:rsidRPr="005A59F2">
        <w:rPr>
          <w:rFonts w:ascii="Garamond" w:hAnsi="Garamond" w:cs="Arial"/>
          <w:sz w:val="24"/>
          <w:szCs w:val="24"/>
        </w:rPr>
        <w:t>s</w:t>
      </w:r>
      <w:r w:rsidRPr="005A59F2">
        <w:rPr>
          <w:rFonts w:ascii="Garamond" w:hAnsi="Garamond" w:cs="Arial"/>
          <w:sz w:val="24"/>
          <w:szCs w:val="24"/>
        </w:rPr>
        <w:t xml:space="preserve"> Área</w:t>
      </w:r>
      <w:r w:rsidR="001249BE" w:rsidRPr="005A59F2">
        <w:rPr>
          <w:rFonts w:ascii="Garamond" w:hAnsi="Garamond" w:cs="Arial"/>
          <w:sz w:val="24"/>
          <w:szCs w:val="24"/>
        </w:rPr>
        <w:t>s</w:t>
      </w:r>
      <w:r w:rsidR="00BD761E" w:rsidRPr="005A59F2">
        <w:rPr>
          <w:rFonts w:ascii="Garamond" w:hAnsi="Garamond" w:cs="Arial"/>
          <w:sz w:val="24"/>
          <w:szCs w:val="24"/>
        </w:rPr>
        <w:t xml:space="preserve"> de expansión urbana</w:t>
      </w:r>
      <w:r w:rsidRPr="005A59F2">
        <w:rPr>
          <w:rFonts w:ascii="Garamond" w:hAnsi="Garamond" w:cs="Arial"/>
          <w:sz w:val="24"/>
          <w:szCs w:val="24"/>
        </w:rPr>
        <w:t xml:space="preserve"> (A</w:t>
      </w:r>
      <w:r w:rsidR="00295596" w:rsidRPr="005A59F2">
        <w:rPr>
          <w:rFonts w:ascii="Garamond" w:hAnsi="Garamond" w:cs="Arial"/>
          <w:sz w:val="24"/>
          <w:szCs w:val="24"/>
        </w:rPr>
        <w:t>I 1</w:t>
      </w:r>
      <w:r w:rsidR="001249BE" w:rsidRPr="005A59F2">
        <w:rPr>
          <w:rFonts w:ascii="Garamond" w:hAnsi="Garamond" w:cs="Arial"/>
          <w:sz w:val="24"/>
          <w:szCs w:val="24"/>
        </w:rPr>
        <w:t>, A</w:t>
      </w:r>
      <w:r w:rsidR="00295596" w:rsidRPr="005A59F2">
        <w:rPr>
          <w:rFonts w:ascii="Garamond" w:hAnsi="Garamond" w:cs="Arial"/>
          <w:sz w:val="24"/>
          <w:szCs w:val="24"/>
        </w:rPr>
        <w:t xml:space="preserve">I </w:t>
      </w:r>
      <w:r w:rsidR="001249BE" w:rsidRPr="005A59F2">
        <w:rPr>
          <w:rFonts w:ascii="Garamond" w:hAnsi="Garamond" w:cs="Arial"/>
          <w:sz w:val="24"/>
          <w:szCs w:val="24"/>
        </w:rPr>
        <w:t>2</w:t>
      </w:r>
      <w:r w:rsidRPr="005A59F2">
        <w:rPr>
          <w:rFonts w:ascii="Garamond" w:hAnsi="Garamond" w:cs="Arial"/>
          <w:sz w:val="24"/>
          <w:szCs w:val="24"/>
        </w:rPr>
        <w:t>).</w:t>
      </w:r>
    </w:p>
    <w:p w:rsidR="00440690" w:rsidRPr="005A59F2" w:rsidRDefault="00440690" w:rsidP="002A571B">
      <w:pPr>
        <w:widowControl w:val="0"/>
        <w:jc w:val="both"/>
        <w:rPr>
          <w:rFonts w:ascii="Garamond" w:hAnsi="Garamond" w:cs="Arial"/>
          <w:sz w:val="24"/>
          <w:szCs w:val="24"/>
        </w:rPr>
      </w:pPr>
    </w:p>
    <w:p w:rsidR="00440690" w:rsidRPr="005A59F2" w:rsidRDefault="008A162F" w:rsidP="002A571B">
      <w:pPr>
        <w:widowControl w:val="0"/>
        <w:jc w:val="both"/>
        <w:rPr>
          <w:rFonts w:ascii="Garamond" w:hAnsi="Garamond" w:cs="Arial"/>
          <w:sz w:val="24"/>
          <w:szCs w:val="24"/>
        </w:rPr>
      </w:pPr>
      <w:r w:rsidRPr="005A59F2">
        <w:rPr>
          <w:rFonts w:ascii="Garamond" w:hAnsi="Garamond" w:cs="Arial"/>
          <w:sz w:val="24"/>
          <w:szCs w:val="24"/>
        </w:rPr>
        <w:t>Para e</w:t>
      </w:r>
      <w:r w:rsidR="00440690" w:rsidRPr="005A59F2">
        <w:rPr>
          <w:rFonts w:ascii="Garamond" w:hAnsi="Garamond" w:cs="Arial"/>
          <w:sz w:val="24"/>
          <w:szCs w:val="24"/>
        </w:rPr>
        <w:t>l</w:t>
      </w:r>
      <w:r w:rsidRPr="005A59F2">
        <w:rPr>
          <w:rFonts w:ascii="Garamond" w:hAnsi="Garamond" w:cs="Arial"/>
          <w:sz w:val="24"/>
          <w:szCs w:val="24"/>
        </w:rPr>
        <w:t xml:space="preserve"> Plan de Ordenamiento Territorial de la Cabecera Urbano Parroquial de </w:t>
      </w:r>
      <w:proofErr w:type="spellStart"/>
      <w:r w:rsidRPr="005A59F2">
        <w:rPr>
          <w:rFonts w:ascii="Garamond" w:hAnsi="Garamond" w:cs="Arial"/>
          <w:sz w:val="24"/>
          <w:szCs w:val="24"/>
        </w:rPr>
        <w:t>Turi</w:t>
      </w:r>
      <w:proofErr w:type="spellEnd"/>
      <w:r w:rsidR="009C49A1" w:rsidRPr="005A59F2">
        <w:rPr>
          <w:rFonts w:ascii="Garamond" w:hAnsi="Garamond" w:cs="Arial"/>
          <w:sz w:val="24"/>
          <w:szCs w:val="24"/>
        </w:rPr>
        <w:t xml:space="preserve">, </w:t>
      </w:r>
      <w:r w:rsidR="00BD3835" w:rsidRPr="005A59F2">
        <w:rPr>
          <w:rFonts w:ascii="Garamond" w:hAnsi="Garamond" w:cs="Arial"/>
          <w:sz w:val="24"/>
          <w:szCs w:val="24"/>
        </w:rPr>
        <w:t>esta Ordenanza establece realizar actualizaciones cada cinco años,</w:t>
      </w:r>
      <w:r w:rsidR="003D5C78" w:rsidRPr="005A59F2">
        <w:rPr>
          <w:rFonts w:ascii="Garamond" w:hAnsi="Garamond" w:cs="Arial"/>
          <w:sz w:val="24"/>
          <w:szCs w:val="24"/>
        </w:rPr>
        <w:t xml:space="preserve"> con la finalidad de contar </w:t>
      </w:r>
      <w:r w:rsidR="00440690" w:rsidRPr="005A59F2">
        <w:rPr>
          <w:rFonts w:ascii="Garamond" w:hAnsi="Garamond" w:cs="Arial"/>
          <w:sz w:val="24"/>
          <w:szCs w:val="24"/>
        </w:rPr>
        <w:t xml:space="preserve">con </w:t>
      </w:r>
      <w:r w:rsidR="003D5C78" w:rsidRPr="005A59F2">
        <w:rPr>
          <w:rFonts w:ascii="Garamond" w:hAnsi="Garamond" w:cs="Arial"/>
          <w:sz w:val="24"/>
          <w:szCs w:val="24"/>
        </w:rPr>
        <w:t xml:space="preserve">toda la </w:t>
      </w:r>
      <w:r w:rsidR="00440690" w:rsidRPr="005A59F2">
        <w:rPr>
          <w:rFonts w:ascii="Garamond" w:hAnsi="Garamond" w:cs="Arial"/>
          <w:sz w:val="24"/>
          <w:szCs w:val="24"/>
        </w:rPr>
        <w:t xml:space="preserve">información suficiente y actualizada para realizar un adecuado seguimiento y monitoreo de la aplicación del presente plan. </w:t>
      </w:r>
    </w:p>
    <w:p w:rsidR="001249BE" w:rsidRPr="005A59F2" w:rsidRDefault="001249BE" w:rsidP="002A571B">
      <w:pPr>
        <w:widowControl w:val="0"/>
        <w:jc w:val="both"/>
        <w:rPr>
          <w:rFonts w:ascii="Garamond" w:hAnsi="Garamond" w:cs="Arial"/>
          <w:sz w:val="24"/>
          <w:szCs w:val="24"/>
        </w:rPr>
      </w:pPr>
    </w:p>
    <w:p w:rsidR="00440690" w:rsidRPr="005A59F2" w:rsidRDefault="002A571B" w:rsidP="002A571B">
      <w:pPr>
        <w:widowControl w:val="0"/>
        <w:jc w:val="both"/>
        <w:rPr>
          <w:rFonts w:ascii="Garamond" w:hAnsi="Garamond" w:cs="Arial"/>
          <w:sz w:val="24"/>
          <w:szCs w:val="24"/>
        </w:rPr>
      </w:pPr>
      <w:r>
        <w:rPr>
          <w:rFonts w:ascii="Garamond" w:hAnsi="Garamond" w:cs="Arial"/>
          <w:sz w:val="24"/>
          <w:szCs w:val="24"/>
        </w:rPr>
        <w:t>L</w:t>
      </w:r>
      <w:r w:rsidR="00440690" w:rsidRPr="005A59F2">
        <w:rPr>
          <w:rFonts w:ascii="Garamond" w:hAnsi="Garamond" w:cs="Arial"/>
          <w:sz w:val="24"/>
          <w:szCs w:val="24"/>
        </w:rPr>
        <w:t>as actividades de actualización del SIT-</w:t>
      </w:r>
      <w:r w:rsidR="008A3129" w:rsidRPr="005A59F2">
        <w:rPr>
          <w:rFonts w:ascii="Garamond" w:hAnsi="Garamond" w:cs="Arial"/>
          <w:sz w:val="24"/>
          <w:szCs w:val="24"/>
        </w:rPr>
        <w:t xml:space="preserve"> </w:t>
      </w:r>
      <w:proofErr w:type="spellStart"/>
      <w:r w:rsidR="008A3129" w:rsidRPr="005A59F2">
        <w:rPr>
          <w:rFonts w:ascii="Garamond" w:hAnsi="Garamond" w:cs="Arial"/>
          <w:sz w:val="24"/>
          <w:szCs w:val="24"/>
        </w:rPr>
        <w:t>Turi</w:t>
      </w:r>
      <w:proofErr w:type="spellEnd"/>
      <w:r w:rsidR="008A3129" w:rsidRPr="005A59F2">
        <w:rPr>
          <w:rFonts w:ascii="Garamond" w:hAnsi="Garamond" w:cs="Arial"/>
          <w:sz w:val="24"/>
          <w:szCs w:val="24"/>
        </w:rPr>
        <w:t xml:space="preserve"> </w:t>
      </w:r>
      <w:r w:rsidR="003D5C78" w:rsidRPr="005A59F2">
        <w:rPr>
          <w:rFonts w:ascii="Garamond" w:hAnsi="Garamond" w:cs="Arial"/>
          <w:sz w:val="24"/>
          <w:szCs w:val="24"/>
        </w:rPr>
        <w:t xml:space="preserve">son </w:t>
      </w:r>
      <w:r w:rsidR="00440690" w:rsidRPr="005A59F2">
        <w:rPr>
          <w:rFonts w:ascii="Garamond" w:hAnsi="Garamond" w:cs="Arial"/>
          <w:sz w:val="24"/>
          <w:szCs w:val="24"/>
        </w:rPr>
        <w:t xml:space="preserve">obligatorias y </w:t>
      </w:r>
      <w:r w:rsidR="003D5C78" w:rsidRPr="005A59F2">
        <w:rPr>
          <w:rFonts w:ascii="Garamond" w:hAnsi="Garamond" w:cs="Arial"/>
          <w:sz w:val="24"/>
          <w:szCs w:val="24"/>
        </w:rPr>
        <w:t>las dependencias que serán responsables y estarán a cargo de toda esta actualización será la</w:t>
      </w:r>
      <w:r w:rsidR="00440690" w:rsidRPr="005A59F2">
        <w:rPr>
          <w:rFonts w:ascii="Garamond" w:hAnsi="Garamond" w:cs="Arial"/>
          <w:sz w:val="24"/>
          <w:szCs w:val="24"/>
        </w:rPr>
        <w:t xml:space="preserve"> Dirección de Avalúos, Catastros y Estadísticas; </w:t>
      </w:r>
      <w:r w:rsidR="003D5C78" w:rsidRPr="005A59F2">
        <w:rPr>
          <w:rFonts w:ascii="Garamond" w:hAnsi="Garamond" w:cs="Arial"/>
          <w:sz w:val="24"/>
          <w:szCs w:val="24"/>
        </w:rPr>
        <w:t>misma dependencia que coordinar</w:t>
      </w:r>
      <w:r w:rsidR="00221C5B" w:rsidRPr="005A59F2">
        <w:rPr>
          <w:rFonts w:ascii="Garamond" w:hAnsi="Garamond" w:cs="Arial"/>
          <w:sz w:val="24"/>
          <w:szCs w:val="24"/>
        </w:rPr>
        <w:t>á</w:t>
      </w:r>
      <w:r w:rsidR="003D5C78" w:rsidRPr="005A59F2">
        <w:rPr>
          <w:rFonts w:ascii="Garamond" w:hAnsi="Garamond" w:cs="Arial"/>
          <w:sz w:val="24"/>
          <w:szCs w:val="24"/>
        </w:rPr>
        <w:t xml:space="preserve"> </w:t>
      </w:r>
      <w:r w:rsidR="00440690" w:rsidRPr="005A59F2">
        <w:rPr>
          <w:rFonts w:ascii="Garamond" w:hAnsi="Garamond" w:cs="Arial"/>
          <w:sz w:val="24"/>
          <w:szCs w:val="24"/>
        </w:rPr>
        <w:t>con las otras Direcciones y Departamentos Municipales para la Adquisición, Generación e Integración de la Información Territorial.</w:t>
      </w:r>
    </w:p>
    <w:p w:rsidR="00440690" w:rsidRPr="005A59F2" w:rsidRDefault="00440690" w:rsidP="002A571B">
      <w:pPr>
        <w:widowControl w:val="0"/>
        <w:jc w:val="both"/>
        <w:rPr>
          <w:rFonts w:ascii="Garamond" w:hAnsi="Garamond" w:cs="Arial"/>
          <w:sz w:val="24"/>
          <w:szCs w:val="24"/>
        </w:rPr>
      </w:pPr>
    </w:p>
    <w:p w:rsidR="00440690" w:rsidRPr="005A59F2" w:rsidRDefault="00440690" w:rsidP="002A571B">
      <w:pPr>
        <w:widowControl w:val="0"/>
        <w:jc w:val="both"/>
        <w:rPr>
          <w:rFonts w:ascii="Garamond" w:hAnsi="Garamond" w:cs="Arial"/>
          <w:sz w:val="24"/>
          <w:szCs w:val="24"/>
        </w:rPr>
      </w:pPr>
    </w:p>
    <w:p w:rsidR="00295596" w:rsidRPr="005A59F2" w:rsidRDefault="00295596" w:rsidP="002A571B">
      <w:pPr>
        <w:widowControl w:val="0"/>
        <w:jc w:val="both"/>
        <w:rPr>
          <w:rFonts w:ascii="Garamond" w:hAnsi="Garamond" w:cs="Arial"/>
          <w:sz w:val="24"/>
          <w:szCs w:val="24"/>
        </w:rPr>
      </w:pPr>
    </w:p>
    <w:p w:rsidR="00440690" w:rsidRPr="00A42479" w:rsidRDefault="002A571B" w:rsidP="002A571B">
      <w:pPr>
        <w:widowControl w:val="0"/>
        <w:jc w:val="center"/>
        <w:rPr>
          <w:rFonts w:ascii="Garamond" w:hAnsi="Garamond" w:cs="Arial"/>
          <w:b/>
          <w:sz w:val="24"/>
          <w:szCs w:val="24"/>
          <w:u w:val="single"/>
        </w:rPr>
      </w:pPr>
      <w:r w:rsidRPr="00A42479">
        <w:rPr>
          <w:rFonts w:ascii="Garamond" w:hAnsi="Garamond" w:cs="Arial"/>
          <w:b/>
          <w:sz w:val="24"/>
          <w:szCs w:val="24"/>
          <w:u w:val="single"/>
        </w:rPr>
        <w:t>CAPITULO II</w:t>
      </w:r>
      <w:r w:rsidR="00440690" w:rsidRPr="00A42479">
        <w:rPr>
          <w:rFonts w:ascii="Garamond" w:hAnsi="Garamond" w:cs="Arial"/>
          <w:b/>
          <w:sz w:val="24"/>
          <w:szCs w:val="24"/>
          <w:u w:val="single"/>
        </w:rPr>
        <w:t xml:space="preserve"> </w:t>
      </w:r>
    </w:p>
    <w:p w:rsidR="00440690" w:rsidRPr="005A59F2" w:rsidRDefault="00440690" w:rsidP="002A571B">
      <w:pPr>
        <w:widowControl w:val="0"/>
        <w:jc w:val="center"/>
        <w:rPr>
          <w:rFonts w:ascii="Garamond" w:hAnsi="Garamond" w:cs="Arial"/>
          <w:b/>
          <w:sz w:val="24"/>
          <w:szCs w:val="24"/>
        </w:rPr>
      </w:pPr>
    </w:p>
    <w:p w:rsidR="00440690" w:rsidRPr="005A59F2" w:rsidRDefault="00440690" w:rsidP="002A571B">
      <w:pPr>
        <w:widowControl w:val="0"/>
        <w:jc w:val="center"/>
        <w:rPr>
          <w:rFonts w:ascii="Garamond" w:hAnsi="Garamond" w:cs="Arial"/>
          <w:b/>
          <w:sz w:val="24"/>
          <w:szCs w:val="24"/>
        </w:rPr>
      </w:pPr>
      <w:r w:rsidRPr="005A59F2">
        <w:rPr>
          <w:rFonts w:ascii="Garamond" w:hAnsi="Garamond" w:cs="Arial"/>
          <w:b/>
          <w:sz w:val="24"/>
          <w:szCs w:val="24"/>
        </w:rPr>
        <w:t>LÍMITE URBANO DEL AREA DE ACTUACION DEL PLAN</w:t>
      </w:r>
    </w:p>
    <w:p w:rsidR="00440690" w:rsidRPr="005A59F2" w:rsidRDefault="00440690" w:rsidP="002A571B">
      <w:pPr>
        <w:widowControl w:val="0"/>
        <w:jc w:val="both"/>
        <w:rPr>
          <w:rFonts w:ascii="Garamond" w:hAnsi="Garamond" w:cs="Arial"/>
          <w:sz w:val="24"/>
          <w:szCs w:val="24"/>
        </w:rPr>
      </w:pPr>
    </w:p>
    <w:p w:rsidR="00440690" w:rsidRPr="005A59F2" w:rsidRDefault="00F970EB" w:rsidP="002A571B">
      <w:pPr>
        <w:widowControl w:val="0"/>
        <w:jc w:val="both"/>
        <w:rPr>
          <w:rFonts w:ascii="Garamond" w:hAnsi="Garamond" w:cs="Arial"/>
          <w:sz w:val="24"/>
          <w:szCs w:val="24"/>
        </w:rPr>
      </w:pPr>
      <w:r w:rsidRPr="005A59F2">
        <w:rPr>
          <w:rFonts w:ascii="Garamond" w:hAnsi="Garamond" w:cs="Arial"/>
          <w:b/>
          <w:sz w:val="24"/>
          <w:szCs w:val="24"/>
        </w:rPr>
        <w:t xml:space="preserve"> </w:t>
      </w:r>
      <w:r w:rsidR="00440690" w:rsidRPr="005A59F2">
        <w:rPr>
          <w:rFonts w:ascii="Garamond" w:hAnsi="Garamond" w:cs="Arial"/>
          <w:b/>
          <w:sz w:val="24"/>
          <w:szCs w:val="24"/>
        </w:rPr>
        <w:t>Art. 3</w:t>
      </w:r>
      <w:r w:rsidR="00440690" w:rsidRPr="005A59F2">
        <w:rPr>
          <w:rFonts w:ascii="Garamond" w:hAnsi="Garamond" w:cs="Arial"/>
          <w:sz w:val="24"/>
          <w:szCs w:val="24"/>
        </w:rPr>
        <w:t>.</w:t>
      </w:r>
      <w:r w:rsidR="00440690" w:rsidRPr="005A59F2">
        <w:rPr>
          <w:rFonts w:ascii="Garamond" w:hAnsi="Garamond" w:cs="Arial"/>
          <w:sz w:val="24"/>
          <w:szCs w:val="24"/>
        </w:rPr>
        <w:noBreakHyphen/>
        <w:t xml:space="preserve"> Esta Ordenanza rige para el territorio definido como Área Urbano Parroquial (AUP) </w:t>
      </w:r>
      <w:r w:rsidR="00440690" w:rsidRPr="005A59F2">
        <w:rPr>
          <w:rFonts w:ascii="Garamond" w:hAnsi="Garamond" w:cs="Arial"/>
          <w:sz w:val="24"/>
          <w:szCs w:val="24"/>
        </w:rPr>
        <w:lastRenderedPageBreak/>
        <w:t>y su</w:t>
      </w:r>
      <w:r w:rsidR="001249BE" w:rsidRPr="005A59F2">
        <w:rPr>
          <w:rFonts w:ascii="Garamond" w:hAnsi="Garamond" w:cs="Arial"/>
          <w:sz w:val="24"/>
          <w:szCs w:val="24"/>
        </w:rPr>
        <w:t>s</w:t>
      </w:r>
      <w:r w:rsidR="00440690" w:rsidRPr="005A59F2">
        <w:rPr>
          <w:rFonts w:ascii="Garamond" w:hAnsi="Garamond" w:cs="Arial"/>
          <w:sz w:val="24"/>
          <w:szCs w:val="24"/>
        </w:rPr>
        <w:t xml:space="preserve"> Área</w:t>
      </w:r>
      <w:r w:rsidR="001249BE" w:rsidRPr="005A59F2">
        <w:rPr>
          <w:rFonts w:ascii="Garamond" w:hAnsi="Garamond" w:cs="Arial"/>
          <w:sz w:val="24"/>
          <w:szCs w:val="24"/>
        </w:rPr>
        <w:t>s</w:t>
      </w:r>
      <w:r w:rsidR="00440690" w:rsidRPr="005A59F2">
        <w:rPr>
          <w:rFonts w:ascii="Garamond" w:hAnsi="Garamond" w:cs="Arial"/>
          <w:sz w:val="24"/>
          <w:szCs w:val="24"/>
        </w:rPr>
        <w:t xml:space="preserve"> de </w:t>
      </w:r>
      <w:r w:rsidR="002B012B" w:rsidRPr="005A59F2">
        <w:rPr>
          <w:rFonts w:ascii="Garamond" w:hAnsi="Garamond" w:cs="Arial"/>
          <w:sz w:val="24"/>
          <w:szCs w:val="24"/>
        </w:rPr>
        <w:t>expansión urbana</w:t>
      </w:r>
      <w:r w:rsidR="00440690" w:rsidRPr="005A59F2">
        <w:rPr>
          <w:rFonts w:ascii="Garamond" w:hAnsi="Garamond" w:cs="Arial"/>
          <w:sz w:val="24"/>
          <w:szCs w:val="24"/>
        </w:rPr>
        <w:t xml:space="preserve"> (A</w:t>
      </w:r>
      <w:r w:rsidR="00295596" w:rsidRPr="005A59F2">
        <w:rPr>
          <w:rFonts w:ascii="Garamond" w:hAnsi="Garamond" w:cs="Arial"/>
          <w:sz w:val="24"/>
          <w:szCs w:val="24"/>
        </w:rPr>
        <w:t xml:space="preserve">I </w:t>
      </w:r>
      <w:r w:rsidR="005C5E86" w:rsidRPr="005A59F2">
        <w:rPr>
          <w:rFonts w:ascii="Garamond" w:hAnsi="Garamond" w:cs="Arial"/>
          <w:sz w:val="24"/>
          <w:szCs w:val="24"/>
        </w:rPr>
        <w:t>1</w:t>
      </w:r>
      <w:r w:rsidR="001249BE" w:rsidRPr="005A59F2">
        <w:rPr>
          <w:rFonts w:ascii="Garamond" w:hAnsi="Garamond" w:cs="Arial"/>
          <w:sz w:val="24"/>
          <w:szCs w:val="24"/>
        </w:rPr>
        <w:t>,</w:t>
      </w:r>
      <w:r w:rsidR="008218EC" w:rsidRPr="005A59F2">
        <w:rPr>
          <w:rFonts w:ascii="Garamond" w:hAnsi="Garamond" w:cs="Arial"/>
          <w:sz w:val="24"/>
          <w:szCs w:val="24"/>
        </w:rPr>
        <w:t xml:space="preserve"> </w:t>
      </w:r>
      <w:r w:rsidR="001249BE" w:rsidRPr="005A59F2">
        <w:rPr>
          <w:rFonts w:ascii="Garamond" w:hAnsi="Garamond" w:cs="Arial"/>
          <w:sz w:val="24"/>
          <w:szCs w:val="24"/>
        </w:rPr>
        <w:t>A</w:t>
      </w:r>
      <w:r w:rsidR="00295596" w:rsidRPr="005A59F2">
        <w:rPr>
          <w:rFonts w:ascii="Garamond" w:hAnsi="Garamond" w:cs="Arial"/>
          <w:sz w:val="24"/>
          <w:szCs w:val="24"/>
        </w:rPr>
        <w:t xml:space="preserve">I </w:t>
      </w:r>
      <w:r w:rsidR="001249BE" w:rsidRPr="005A59F2">
        <w:rPr>
          <w:rFonts w:ascii="Garamond" w:hAnsi="Garamond" w:cs="Arial"/>
          <w:sz w:val="24"/>
          <w:szCs w:val="24"/>
        </w:rPr>
        <w:t>2</w:t>
      </w:r>
      <w:r w:rsidR="00440690" w:rsidRPr="005A59F2">
        <w:rPr>
          <w:rFonts w:ascii="Garamond" w:hAnsi="Garamond" w:cs="Arial"/>
          <w:sz w:val="24"/>
          <w:szCs w:val="24"/>
        </w:rPr>
        <w:t xml:space="preserve">) en la </w:t>
      </w:r>
      <w:r w:rsidR="00C447CB" w:rsidRPr="005A59F2">
        <w:rPr>
          <w:rFonts w:ascii="Garamond" w:hAnsi="Garamond" w:cs="Arial"/>
          <w:sz w:val="24"/>
          <w:szCs w:val="24"/>
        </w:rPr>
        <w:t>C</w:t>
      </w:r>
      <w:r w:rsidR="00440690" w:rsidRPr="005A59F2">
        <w:rPr>
          <w:rFonts w:ascii="Garamond" w:hAnsi="Garamond" w:cs="Arial"/>
          <w:sz w:val="24"/>
          <w:szCs w:val="24"/>
        </w:rPr>
        <w:t xml:space="preserve">abecera </w:t>
      </w:r>
      <w:r w:rsidR="00C447CB" w:rsidRPr="005A59F2">
        <w:rPr>
          <w:rFonts w:ascii="Garamond" w:hAnsi="Garamond" w:cs="Arial"/>
          <w:sz w:val="24"/>
          <w:szCs w:val="24"/>
        </w:rPr>
        <w:t>P</w:t>
      </w:r>
      <w:r w:rsidR="00440690" w:rsidRPr="005A59F2">
        <w:rPr>
          <w:rFonts w:ascii="Garamond" w:hAnsi="Garamond" w:cs="Arial"/>
          <w:sz w:val="24"/>
          <w:szCs w:val="24"/>
        </w:rPr>
        <w:t xml:space="preserve">arroquial de </w:t>
      </w:r>
      <w:proofErr w:type="spellStart"/>
      <w:r w:rsidR="008A3129" w:rsidRPr="005A59F2">
        <w:rPr>
          <w:rFonts w:ascii="Garamond" w:hAnsi="Garamond" w:cs="Arial"/>
          <w:sz w:val="24"/>
          <w:szCs w:val="24"/>
        </w:rPr>
        <w:t>Turi</w:t>
      </w:r>
      <w:proofErr w:type="spellEnd"/>
      <w:r w:rsidR="00440690" w:rsidRPr="005A59F2">
        <w:rPr>
          <w:rFonts w:ascii="Garamond" w:hAnsi="Garamond" w:cs="Arial"/>
          <w:sz w:val="24"/>
          <w:szCs w:val="24"/>
        </w:rPr>
        <w:t>, cuya delimitación se establece de la siguiente manera:</w:t>
      </w:r>
    </w:p>
    <w:p w:rsidR="00440690" w:rsidRPr="005A59F2" w:rsidRDefault="00440690" w:rsidP="002A571B">
      <w:pPr>
        <w:widowControl w:val="0"/>
        <w:jc w:val="both"/>
        <w:rPr>
          <w:rFonts w:ascii="Garamond" w:hAnsi="Garamond" w:cs="Arial"/>
          <w:sz w:val="24"/>
          <w:szCs w:val="24"/>
        </w:rPr>
      </w:pPr>
    </w:p>
    <w:p w:rsidR="00070000" w:rsidRDefault="00070000" w:rsidP="002A571B">
      <w:pPr>
        <w:pStyle w:val="Prrafodelista"/>
        <w:widowControl w:val="0"/>
        <w:ind w:left="0"/>
        <w:jc w:val="both"/>
        <w:rPr>
          <w:rFonts w:ascii="Garamond" w:hAnsi="Garamond" w:cs="Arial"/>
          <w:b/>
          <w:szCs w:val="24"/>
        </w:rPr>
      </w:pPr>
    </w:p>
    <w:p w:rsidR="00440690" w:rsidRPr="005A59F2" w:rsidRDefault="00440690" w:rsidP="002A571B">
      <w:pPr>
        <w:pStyle w:val="Prrafodelista"/>
        <w:widowControl w:val="0"/>
        <w:ind w:left="0"/>
        <w:jc w:val="both"/>
        <w:rPr>
          <w:rFonts w:ascii="Garamond" w:hAnsi="Garamond" w:cs="Arial"/>
          <w:b/>
          <w:szCs w:val="24"/>
        </w:rPr>
      </w:pPr>
      <w:r w:rsidRPr="005A59F2">
        <w:rPr>
          <w:rFonts w:ascii="Garamond" w:hAnsi="Garamond" w:cs="Arial"/>
          <w:b/>
          <w:szCs w:val="24"/>
        </w:rPr>
        <w:t xml:space="preserve">AREA URBANO PARROQUIAL DE </w:t>
      </w:r>
      <w:r w:rsidR="00E03E84" w:rsidRPr="005A59F2">
        <w:rPr>
          <w:rFonts w:ascii="Garamond" w:hAnsi="Garamond" w:cs="Arial"/>
          <w:b/>
          <w:szCs w:val="24"/>
        </w:rPr>
        <w:t>TURI</w:t>
      </w:r>
      <w:r w:rsidRPr="005A59F2">
        <w:rPr>
          <w:rFonts w:ascii="Garamond" w:hAnsi="Garamond" w:cs="Arial"/>
          <w:b/>
          <w:szCs w:val="24"/>
        </w:rPr>
        <w:t xml:space="preserve">: </w:t>
      </w:r>
    </w:p>
    <w:p w:rsidR="008308E5" w:rsidRPr="005A59F2" w:rsidRDefault="008308E5" w:rsidP="002A571B">
      <w:pPr>
        <w:pStyle w:val="Prrafodelista"/>
        <w:widowControl w:val="0"/>
        <w:ind w:left="0"/>
        <w:jc w:val="both"/>
        <w:rPr>
          <w:rFonts w:ascii="Garamond" w:hAnsi="Garamond" w:cs="Arial"/>
          <w:b/>
          <w:szCs w:val="24"/>
        </w:rPr>
      </w:pPr>
    </w:p>
    <w:p w:rsidR="00382858" w:rsidRPr="005A59F2" w:rsidRDefault="00B4064F" w:rsidP="002A571B">
      <w:pPr>
        <w:pStyle w:val="Prrafodelista"/>
        <w:widowControl w:val="0"/>
        <w:numPr>
          <w:ilvl w:val="0"/>
          <w:numId w:val="2"/>
        </w:numPr>
        <w:spacing w:before="20" w:line="230" w:lineRule="exact"/>
        <w:ind w:left="0" w:firstLine="0"/>
        <w:rPr>
          <w:rFonts w:ascii="Garamond" w:eastAsia="Times New Roman" w:hAnsi="Garamond" w:cs="Arial"/>
          <w:szCs w:val="24"/>
          <w:lang w:eastAsia="zh-CN"/>
        </w:rPr>
      </w:pPr>
      <w:r w:rsidRPr="00B4064F">
        <w:rPr>
          <w:rFonts w:ascii="Garamond" w:eastAsia="Times New Roman" w:hAnsi="Garamond" w:cs="Arial"/>
          <w:b/>
          <w:szCs w:val="24"/>
          <w:lang w:eastAsia="zh-CN"/>
        </w:rPr>
        <w:t>EL ÁREA URBANA DELIMITADA ABARCA UNA SUPERFICIE TOTAL DE 92,69 HAS</w:t>
      </w:r>
      <w:r w:rsidR="00382858" w:rsidRPr="005A59F2">
        <w:rPr>
          <w:rFonts w:ascii="Garamond" w:eastAsia="Times New Roman" w:hAnsi="Garamond" w:cs="Arial"/>
          <w:szCs w:val="24"/>
          <w:lang w:eastAsia="zh-CN"/>
        </w:rPr>
        <w:t xml:space="preserve">. </w:t>
      </w:r>
    </w:p>
    <w:p w:rsidR="00382858" w:rsidRPr="005A59F2" w:rsidRDefault="00382858" w:rsidP="002A571B">
      <w:pPr>
        <w:pStyle w:val="Prrafodelista"/>
        <w:widowControl w:val="0"/>
        <w:spacing w:line="230" w:lineRule="exact"/>
        <w:ind w:left="0"/>
        <w:rPr>
          <w:rFonts w:ascii="Garamond" w:hAnsi="Garamond" w:cs="Century"/>
          <w:color w:val="000000"/>
          <w:w w:val="102"/>
          <w:szCs w:val="24"/>
        </w:rPr>
      </w:pPr>
    </w:p>
    <w:p w:rsidR="00382858" w:rsidRPr="005A59F2" w:rsidRDefault="00382858" w:rsidP="002A571B">
      <w:pPr>
        <w:pStyle w:val="Prrafodelista"/>
        <w:widowControl w:val="0"/>
        <w:tabs>
          <w:tab w:val="left" w:pos="2138"/>
        </w:tabs>
        <w:spacing w:before="40"/>
        <w:ind w:left="0"/>
        <w:jc w:val="both"/>
        <w:rPr>
          <w:rFonts w:ascii="Garamond" w:eastAsia="Times New Roman" w:hAnsi="Garamond" w:cs="Arial"/>
          <w:szCs w:val="24"/>
          <w:lang w:eastAsia="zh-CN"/>
        </w:rPr>
      </w:pPr>
      <w:r w:rsidRPr="005A59F2">
        <w:rPr>
          <w:rFonts w:ascii="Garamond" w:hAnsi="Garamond"/>
          <w:color w:val="000000"/>
          <w:spacing w:val="-2"/>
          <w:szCs w:val="24"/>
        </w:rPr>
        <w:t xml:space="preserve">• </w:t>
      </w:r>
      <w:r w:rsidRPr="005A59F2">
        <w:rPr>
          <w:rFonts w:ascii="Garamond" w:eastAsia="Times New Roman" w:hAnsi="Garamond" w:cs="Arial"/>
          <w:szCs w:val="24"/>
          <w:lang w:eastAsia="zh-CN"/>
        </w:rPr>
        <w:t xml:space="preserve">Al Norte, </w:t>
      </w:r>
      <w:r w:rsidRPr="005A59F2">
        <w:rPr>
          <w:rFonts w:ascii="Garamond" w:eastAsia="Times New Roman" w:hAnsi="Garamond" w:cs="Arial"/>
          <w:b/>
          <w:szCs w:val="24"/>
          <w:lang w:eastAsia="zh-CN"/>
        </w:rPr>
        <w:t>Hito 1</w:t>
      </w:r>
      <w:r w:rsidRPr="005A59F2">
        <w:rPr>
          <w:rFonts w:ascii="Garamond" w:eastAsia="Times New Roman" w:hAnsi="Garamond" w:cs="Arial"/>
          <w:szCs w:val="24"/>
          <w:lang w:eastAsia="zh-CN"/>
        </w:rPr>
        <w:t xml:space="preserve">, localizado en la intersección de la Vía a </w:t>
      </w:r>
      <w:proofErr w:type="spellStart"/>
      <w:r w:rsidRPr="005A59F2">
        <w:rPr>
          <w:rFonts w:ascii="Garamond" w:eastAsia="Times New Roman" w:hAnsi="Garamond" w:cs="Arial"/>
          <w:szCs w:val="24"/>
          <w:lang w:eastAsia="zh-CN"/>
        </w:rPr>
        <w:t>Turi</w:t>
      </w:r>
      <w:proofErr w:type="spellEnd"/>
      <w:r w:rsidRPr="005A59F2">
        <w:rPr>
          <w:rFonts w:ascii="Garamond" w:eastAsia="Times New Roman" w:hAnsi="Garamond" w:cs="Arial"/>
          <w:szCs w:val="24"/>
          <w:lang w:eastAsia="zh-CN"/>
        </w:rPr>
        <w:t xml:space="preserve"> y el acceso a la Urbanización la Siesta, coordenadas </w:t>
      </w:r>
      <w:r w:rsidR="00445AA8" w:rsidRPr="005A59F2">
        <w:rPr>
          <w:rFonts w:ascii="Garamond" w:eastAsia="Times New Roman" w:hAnsi="Garamond" w:cs="Arial"/>
          <w:szCs w:val="24"/>
          <w:lang w:eastAsia="zh-CN"/>
        </w:rPr>
        <w:t>(</w:t>
      </w:r>
      <w:r w:rsidRPr="005A59F2">
        <w:rPr>
          <w:rFonts w:ascii="Garamond" w:eastAsia="Times New Roman" w:hAnsi="Garamond" w:cs="Arial"/>
          <w:szCs w:val="24"/>
          <w:lang w:eastAsia="zh-CN"/>
        </w:rPr>
        <w:t>X=72</w:t>
      </w:r>
      <w:r w:rsidR="00654FBC" w:rsidRPr="005A59F2">
        <w:rPr>
          <w:rFonts w:ascii="Garamond" w:eastAsia="Times New Roman" w:hAnsi="Garamond" w:cs="Arial"/>
          <w:szCs w:val="24"/>
          <w:lang w:eastAsia="zh-CN"/>
        </w:rPr>
        <w:t>5624</w:t>
      </w:r>
      <w:r w:rsidRPr="005A59F2">
        <w:rPr>
          <w:rFonts w:ascii="Garamond" w:eastAsia="Times New Roman" w:hAnsi="Garamond" w:cs="Arial"/>
          <w:szCs w:val="24"/>
          <w:lang w:eastAsia="zh-CN"/>
        </w:rPr>
        <w:t>.9</w:t>
      </w:r>
      <w:r w:rsidR="00654FBC" w:rsidRPr="005A59F2">
        <w:rPr>
          <w:rFonts w:ascii="Garamond" w:eastAsia="Times New Roman" w:hAnsi="Garamond" w:cs="Arial"/>
          <w:szCs w:val="24"/>
          <w:lang w:eastAsia="zh-CN"/>
        </w:rPr>
        <w:t>9 – Y=9679648</w:t>
      </w:r>
      <w:r w:rsidRPr="005A59F2">
        <w:rPr>
          <w:rFonts w:ascii="Garamond" w:eastAsia="Times New Roman" w:hAnsi="Garamond" w:cs="Arial"/>
          <w:szCs w:val="24"/>
          <w:lang w:eastAsia="zh-CN"/>
        </w:rPr>
        <w:t>.85</w:t>
      </w:r>
      <w:r w:rsidR="00445AA8" w:rsidRPr="005A59F2">
        <w:rPr>
          <w:rFonts w:ascii="Garamond" w:eastAsia="Times New Roman" w:hAnsi="Garamond" w:cs="Arial"/>
          <w:szCs w:val="24"/>
          <w:lang w:eastAsia="zh-CN"/>
        </w:rPr>
        <w:t>)</w:t>
      </w:r>
      <w:r w:rsidRPr="005A59F2">
        <w:rPr>
          <w:rFonts w:ascii="Garamond" w:eastAsia="Times New Roman" w:hAnsi="Garamond" w:cs="Arial"/>
          <w:szCs w:val="24"/>
          <w:lang w:eastAsia="zh-CN"/>
        </w:rPr>
        <w:t xml:space="preserve">; en dirección Este, siguiendo  la  Vía  a  </w:t>
      </w:r>
      <w:proofErr w:type="spellStart"/>
      <w:r w:rsidRPr="005A59F2">
        <w:rPr>
          <w:rFonts w:ascii="Garamond" w:eastAsia="Times New Roman" w:hAnsi="Garamond" w:cs="Arial"/>
          <w:szCs w:val="24"/>
          <w:lang w:eastAsia="zh-CN"/>
        </w:rPr>
        <w:t>Turi</w:t>
      </w:r>
      <w:proofErr w:type="spellEnd"/>
      <w:r w:rsidRPr="005A59F2">
        <w:rPr>
          <w:rFonts w:ascii="Garamond" w:eastAsia="Times New Roman" w:hAnsi="Garamond" w:cs="Arial"/>
          <w:szCs w:val="24"/>
          <w:lang w:eastAsia="zh-CN"/>
        </w:rPr>
        <w:t xml:space="preserve">  hasta  la  intersección  con  la  Vía  a  </w:t>
      </w:r>
      <w:proofErr w:type="spellStart"/>
      <w:r w:rsidRPr="005A59F2">
        <w:rPr>
          <w:rFonts w:ascii="Garamond" w:eastAsia="Times New Roman" w:hAnsi="Garamond" w:cs="Arial"/>
          <w:szCs w:val="24"/>
          <w:lang w:eastAsia="zh-CN"/>
        </w:rPr>
        <w:t>Icto</w:t>
      </w:r>
      <w:proofErr w:type="spellEnd"/>
      <w:r w:rsidRPr="005A59F2">
        <w:rPr>
          <w:rFonts w:ascii="Garamond" w:eastAsia="Times New Roman" w:hAnsi="Garamond" w:cs="Arial"/>
          <w:szCs w:val="24"/>
          <w:lang w:eastAsia="zh-CN"/>
        </w:rPr>
        <w:t xml:space="preserve">  Cruz:  </w:t>
      </w:r>
      <w:r w:rsidRPr="005A59F2">
        <w:rPr>
          <w:rFonts w:ascii="Garamond" w:eastAsia="Times New Roman" w:hAnsi="Garamond" w:cs="Arial"/>
          <w:b/>
          <w:szCs w:val="24"/>
          <w:lang w:eastAsia="zh-CN"/>
        </w:rPr>
        <w:t>Hito 2</w:t>
      </w:r>
      <w:r w:rsidRPr="005A59F2">
        <w:rPr>
          <w:rFonts w:ascii="Garamond" w:eastAsia="Times New Roman" w:hAnsi="Garamond" w:cs="Arial"/>
          <w:szCs w:val="24"/>
          <w:lang w:eastAsia="zh-CN"/>
        </w:rPr>
        <w:t xml:space="preserve">, coordenadas </w:t>
      </w:r>
      <w:r w:rsidR="00445AA8" w:rsidRPr="005A59F2">
        <w:rPr>
          <w:rFonts w:ascii="Garamond" w:eastAsia="Times New Roman" w:hAnsi="Garamond" w:cs="Arial"/>
          <w:szCs w:val="24"/>
          <w:lang w:eastAsia="zh-CN"/>
        </w:rPr>
        <w:t>(</w:t>
      </w:r>
      <w:r w:rsidRPr="005A59F2">
        <w:rPr>
          <w:rFonts w:ascii="Garamond" w:eastAsia="Times New Roman" w:hAnsi="Garamond" w:cs="Arial"/>
          <w:szCs w:val="24"/>
          <w:lang w:eastAsia="zh-CN"/>
        </w:rPr>
        <w:t>X=72</w:t>
      </w:r>
      <w:r w:rsidR="00654FBC" w:rsidRPr="005A59F2">
        <w:rPr>
          <w:rFonts w:ascii="Garamond" w:eastAsia="Times New Roman" w:hAnsi="Garamond" w:cs="Arial"/>
          <w:szCs w:val="24"/>
          <w:lang w:eastAsia="zh-CN"/>
        </w:rPr>
        <w:t>6145</w:t>
      </w:r>
      <w:r w:rsidRPr="005A59F2">
        <w:rPr>
          <w:rFonts w:ascii="Garamond" w:eastAsia="Times New Roman" w:hAnsi="Garamond" w:cs="Arial"/>
          <w:szCs w:val="24"/>
          <w:lang w:eastAsia="zh-CN"/>
        </w:rPr>
        <w:t>.</w:t>
      </w:r>
      <w:r w:rsidR="00654FBC" w:rsidRPr="005A59F2">
        <w:rPr>
          <w:rFonts w:ascii="Garamond" w:eastAsia="Times New Roman" w:hAnsi="Garamond" w:cs="Arial"/>
          <w:szCs w:val="24"/>
          <w:lang w:eastAsia="zh-CN"/>
        </w:rPr>
        <w:t>47</w:t>
      </w:r>
      <w:r w:rsidRPr="005A59F2">
        <w:rPr>
          <w:rFonts w:ascii="Garamond" w:eastAsia="Times New Roman" w:hAnsi="Garamond" w:cs="Arial"/>
          <w:szCs w:val="24"/>
          <w:lang w:eastAsia="zh-CN"/>
        </w:rPr>
        <w:t>- Y=967</w:t>
      </w:r>
      <w:r w:rsidR="00654FBC" w:rsidRPr="005A59F2">
        <w:rPr>
          <w:rFonts w:ascii="Garamond" w:eastAsia="Times New Roman" w:hAnsi="Garamond" w:cs="Arial"/>
          <w:szCs w:val="24"/>
          <w:lang w:eastAsia="zh-CN"/>
        </w:rPr>
        <w:t>9377</w:t>
      </w:r>
      <w:r w:rsidRPr="005A59F2">
        <w:rPr>
          <w:rFonts w:ascii="Garamond" w:eastAsia="Times New Roman" w:hAnsi="Garamond" w:cs="Arial"/>
          <w:szCs w:val="24"/>
          <w:lang w:eastAsia="zh-CN"/>
        </w:rPr>
        <w:t>.</w:t>
      </w:r>
      <w:r w:rsidR="00654FBC" w:rsidRPr="005A59F2">
        <w:rPr>
          <w:rFonts w:ascii="Garamond" w:eastAsia="Times New Roman" w:hAnsi="Garamond" w:cs="Arial"/>
          <w:szCs w:val="24"/>
          <w:lang w:eastAsia="zh-CN"/>
        </w:rPr>
        <w:t>03</w:t>
      </w:r>
      <w:r w:rsidR="00445AA8" w:rsidRPr="005A59F2">
        <w:rPr>
          <w:rFonts w:ascii="Garamond" w:eastAsia="Times New Roman" w:hAnsi="Garamond" w:cs="Arial"/>
          <w:szCs w:val="24"/>
          <w:lang w:eastAsia="zh-CN"/>
        </w:rPr>
        <w:t>)</w:t>
      </w:r>
      <w:r w:rsidRPr="005A59F2">
        <w:rPr>
          <w:rFonts w:ascii="Garamond" w:eastAsia="Times New Roman" w:hAnsi="Garamond" w:cs="Arial"/>
          <w:szCs w:val="24"/>
          <w:lang w:eastAsia="zh-CN"/>
        </w:rPr>
        <w:t xml:space="preserve">. En dirección Sur, siguiendo la Vía </w:t>
      </w:r>
      <w:proofErr w:type="spellStart"/>
      <w:r w:rsidRPr="005A59F2">
        <w:rPr>
          <w:rFonts w:ascii="Garamond" w:eastAsia="Times New Roman" w:hAnsi="Garamond" w:cs="Arial"/>
          <w:szCs w:val="24"/>
          <w:lang w:eastAsia="zh-CN"/>
        </w:rPr>
        <w:t>Icto</w:t>
      </w:r>
      <w:proofErr w:type="spellEnd"/>
      <w:r w:rsidRPr="005A59F2">
        <w:rPr>
          <w:rFonts w:ascii="Garamond" w:eastAsia="Times New Roman" w:hAnsi="Garamond" w:cs="Arial"/>
          <w:szCs w:val="24"/>
          <w:lang w:eastAsia="zh-CN"/>
        </w:rPr>
        <w:t xml:space="preserve"> Cruz, se halla el </w:t>
      </w:r>
      <w:r w:rsidRPr="005A59F2">
        <w:rPr>
          <w:rFonts w:ascii="Garamond" w:eastAsia="Times New Roman" w:hAnsi="Garamond" w:cs="Arial"/>
          <w:b/>
          <w:szCs w:val="24"/>
          <w:lang w:eastAsia="zh-CN"/>
        </w:rPr>
        <w:t>Hito 3</w:t>
      </w:r>
      <w:r w:rsidRPr="005A59F2">
        <w:rPr>
          <w:rFonts w:ascii="Garamond" w:eastAsia="Times New Roman" w:hAnsi="Garamond" w:cs="Arial"/>
          <w:szCs w:val="24"/>
          <w:lang w:eastAsia="zh-CN"/>
        </w:rPr>
        <w:t xml:space="preserve">, localizado en las coordenadas </w:t>
      </w:r>
      <w:r w:rsidR="00445AA8" w:rsidRPr="005A59F2">
        <w:rPr>
          <w:rFonts w:ascii="Garamond" w:eastAsia="Times New Roman" w:hAnsi="Garamond" w:cs="Arial"/>
          <w:szCs w:val="24"/>
          <w:lang w:eastAsia="zh-CN"/>
        </w:rPr>
        <w:t>(</w:t>
      </w:r>
      <w:r w:rsidRPr="005A59F2">
        <w:rPr>
          <w:rFonts w:ascii="Garamond" w:eastAsia="Times New Roman" w:hAnsi="Garamond" w:cs="Arial"/>
          <w:szCs w:val="24"/>
          <w:lang w:eastAsia="zh-CN"/>
        </w:rPr>
        <w:t>X=72</w:t>
      </w:r>
      <w:r w:rsidR="00654FBC" w:rsidRPr="005A59F2">
        <w:rPr>
          <w:rFonts w:ascii="Garamond" w:eastAsia="Times New Roman" w:hAnsi="Garamond" w:cs="Arial"/>
          <w:szCs w:val="24"/>
          <w:lang w:eastAsia="zh-CN"/>
        </w:rPr>
        <w:t>6595</w:t>
      </w:r>
      <w:r w:rsidRPr="005A59F2">
        <w:rPr>
          <w:rFonts w:ascii="Garamond" w:eastAsia="Times New Roman" w:hAnsi="Garamond" w:cs="Arial"/>
          <w:szCs w:val="24"/>
          <w:lang w:eastAsia="zh-CN"/>
        </w:rPr>
        <w:t>.</w:t>
      </w:r>
      <w:r w:rsidR="00654FBC" w:rsidRPr="005A59F2">
        <w:rPr>
          <w:rFonts w:ascii="Garamond" w:eastAsia="Times New Roman" w:hAnsi="Garamond" w:cs="Arial"/>
          <w:szCs w:val="24"/>
          <w:lang w:eastAsia="zh-CN"/>
        </w:rPr>
        <w:t>27</w:t>
      </w:r>
      <w:r w:rsidRPr="005A59F2">
        <w:rPr>
          <w:rFonts w:ascii="Garamond" w:eastAsia="Times New Roman" w:hAnsi="Garamond" w:cs="Arial"/>
          <w:szCs w:val="24"/>
          <w:lang w:eastAsia="zh-CN"/>
        </w:rPr>
        <w:t>- Y= 967</w:t>
      </w:r>
      <w:r w:rsidR="00654FBC" w:rsidRPr="005A59F2">
        <w:rPr>
          <w:rFonts w:ascii="Garamond" w:eastAsia="Times New Roman" w:hAnsi="Garamond" w:cs="Arial"/>
          <w:szCs w:val="24"/>
          <w:lang w:eastAsia="zh-CN"/>
        </w:rPr>
        <w:t>88993</w:t>
      </w:r>
      <w:r w:rsidRPr="005A59F2">
        <w:rPr>
          <w:rFonts w:ascii="Garamond" w:eastAsia="Times New Roman" w:hAnsi="Garamond" w:cs="Arial"/>
          <w:szCs w:val="24"/>
          <w:lang w:eastAsia="zh-CN"/>
        </w:rPr>
        <w:t>.</w:t>
      </w:r>
      <w:r w:rsidR="00654FBC" w:rsidRPr="005A59F2">
        <w:rPr>
          <w:rFonts w:ascii="Garamond" w:eastAsia="Times New Roman" w:hAnsi="Garamond" w:cs="Arial"/>
          <w:szCs w:val="24"/>
          <w:lang w:eastAsia="zh-CN"/>
        </w:rPr>
        <w:t>76</w:t>
      </w:r>
      <w:r w:rsidR="00445AA8" w:rsidRPr="005A59F2">
        <w:rPr>
          <w:rFonts w:ascii="Garamond" w:eastAsia="Times New Roman" w:hAnsi="Garamond" w:cs="Arial"/>
          <w:szCs w:val="24"/>
          <w:lang w:eastAsia="zh-CN"/>
        </w:rPr>
        <w:t>)</w:t>
      </w:r>
      <w:r w:rsidRPr="005A59F2">
        <w:rPr>
          <w:rFonts w:ascii="Garamond" w:eastAsia="Times New Roman" w:hAnsi="Garamond" w:cs="Arial"/>
          <w:szCs w:val="24"/>
          <w:lang w:eastAsia="zh-CN"/>
        </w:rPr>
        <w:t xml:space="preserve">; en dirección Sur Oeste este hito se une a la coordenada </w:t>
      </w:r>
      <w:r w:rsidR="00445AA8" w:rsidRPr="005A59F2">
        <w:rPr>
          <w:rFonts w:ascii="Garamond" w:eastAsia="Times New Roman" w:hAnsi="Garamond" w:cs="Arial"/>
          <w:szCs w:val="24"/>
          <w:lang w:eastAsia="zh-CN"/>
        </w:rPr>
        <w:t>(</w:t>
      </w:r>
      <w:r w:rsidRPr="005A59F2">
        <w:rPr>
          <w:rFonts w:ascii="Garamond" w:eastAsia="Times New Roman" w:hAnsi="Garamond" w:cs="Arial"/>
          <w:szCs w:val="24"/>
          <w:lang w:eastAsia="zh-CN"/>
        </w:rPr>
        <w:t>X=72</w:t>
      </w:r>
      <w:r w:rsidR="00654FBC" w:rsidRPr="005A59F2">
        <w:rPr>
          <w:rFonts w:ascii="Garamond" w:eastAsia="Times New Roman" w:hAnsi="Garamond" w:cs="Arial"/>
          <w:szCs w:val="24"/>
          <w:lang w:eastAsia="zh-CN"/>
        </w:rPr>
        <w:t>6576</w:t>
      </w:r>
      <w:r w:rsidRPr="005A59F2">
        <w:rPr>
          <w:rFonts w:ascii="Garamond" w:eastAsia="Times New Roman" w:hAnsi="Garamond" w:cs="Arial"/>
          <w:szCs w:val="24"/>
          <w:lang w:eastAsia="zh-CN"/>
        </w:rPr>
        <w:t>.</w:t>
      </w:r>
      <w:r w:rsidR="00654FBC" w:rsidRPr="005A59F2">
        <w:rPr>
          <w:rFonts w:ascii="Garamond" w:eastAsia="Times New Roman" w:hAnsi="Garamond" w:cs="Arial"/>
          <w:szCs w:val="24"/>
          <w:lang w:eastAsia="zh-CN"/>
        </w:rPr>
        <w:t>58</w:t>
      </w:r>
      <w:r w:rsidRPr="005A59F2">
        <w:rPr>
          <w:rFonts w:ascii="Garamond" w:eastAsia="Times New Roman" w:hAnsi="Garamond" w:cs="Arial"/>
          <w:szCs w:val="24"/>
          <w:lang w:eastAsia="zh-CN"/>
        </w:rPr>
        <w:t xml:space="preserve"> - Y=967</w:t>
      </w:r>
      <w:r w:rsidR="00654FBC" w:rsidRPr="005A59F2">
        <w:rPr>
          <w:rFonts w:ascii="Garamond" w:eastAsia="Times New Roman" w:hAnsi="Garamond" w:cs="Arial"/>
          <w:szCs w:val="24"/>
          <w:lang w:eastAsia="zh-CN"/>
        </w:rPr>
        <w:t>8763</w:t>
      </w:r>
      <w:r w:rsidRPr="005A59F2">
        <w:rPr>
          <w:rFonts w:ascii="Garamond" w:eastAsia="Times New Roman" w:hAnsi="Garamond" w:cs="Arial"/>
          <w:szCs w:val="24"/>
          <w:lang w:eastAsia="zh-CN"/>
        </w:rPr>
        <w:t>.</w:t>
      </w:r>
      <w:r w:rsidR="00654FBC" w:rsidRPr="005A59F2">
        <w:rPr>
          <w:rFonts w:ascii="Garamond" w:eastAsia="Times New Roman" w:hAnsi="Garamond" w:cs="Arial"/>
          <w:szCs w:val="24"/>
          <w:lang w:eastAsia="zh-CN"/>
        </w:rPr>
        <w:t>11</w:t>
      </w:r>
      <w:r w:rsidR="00445AA8" w:rsidRPr="005A59F2">
        <w:rPr>
          <w:rFonts w:ascii="Garamond" w:eastAsia="Times New Roman" w:hAnsi="Garamond" w:cs="Arial"/>
          <w:szCs w:val="24"/>
          <w:lang w:eastAsia="zh-CN"/>
        </w:rPr>
        <w:t>)</w:t>
      </w:r>
      <w:r w:rsidRPr="005A59F2">
        <w:rPr>
          <w:rFonts w:ascii="Garamond" w:eastAsia="Times New Roman" w:hAnsi="Garamond" w:cs="Arial"/>
          <w:szCs w:val="24"/>
          <w:lang w:eastAsia="zh-CN"/>
        </w:rPr>
        <w:t xml:space="preserve"> en la Quebrada </w:t>
      </w:r>
      <w:proofErr w:type="spellStart"/>
      <w:r w:rsidRPr="005A59F2">
        <w:rPr>
          <w:rFonts w:ascii="Garamond" w:eastAsia="Times New Roman" w:hAnsi="Garamond" w:cs="Arial"/>
          <w:szCs w:val="24"/>
          <w:lang w:eastAsia="zh-CN"/>
        </w:rPr>
        <w:t>Mulahuayco</w:t>
      </w:r>
      <w:proofErr w:type="spellEnd"/>
      <w:r w:rsidRPr="005A59F2">
        <w:rPr>
          <w:rFonts w:ascii="Garamond" w:eastAsia="Times New Roman" w:hAnsi="Garamond" w:cs="Arial"/>
          <w:szCs w:val="24"/>
          <w:lang w:eastAsia="zh-CN"/>
        </w:rPr>
        <w:t xml:space="preserve"> (</w:t>
      </w:r>
      <w:proofErr w:type="spellStart"/>
      <w:r w:rsidRPr="005A59F2">
        <w:rPr>
          <w:rFonts w:ascii="Garamond" w:eastAsia="Times New Roman" w:hAnsi="Garamond" w:cs="Arial"/>
          <w:szCs w:val="24"/>
          <w:lang w:eastAsia="zh-CN"/>
        </w:rPr>
        <w:t>Chilcayacu</w:t>
      </w:r>
      <w:proofErr w:type="spellEnd"/>
      <w:r w:rsidRPr="005A59F2">
        <w:rPr>
          <w:rFonts w:ascii="Garamond" w:eastAsia="Times New Roman" w:hAnsi="Garamond" w:cs="Arial"/>
          <w:szCs w:val="24"/>
          <w:lang w:eastAsia="zh-CN"/>
        </w:rPr>
        <w:t xml:space="preserve"> -Talanquera) obteniendo el  </w:t>
      </w:r>
      <w:r w:rsidRPr="005A59F2">
        <w:rPr>
          <w:rFonts w:ascii="Garamond" w:eastAsia="Times New Roman" w:hAnsi="Garamond" w:cs="Arial"/>
          <w:b/>
          <w:szCs w:val="24"/>
          <w:lang w:eastAsia="zh-CN"/>
        </w:rPr>
        <w:t>Hito 4</w:t>
      </w:r>
      <w:r w:rsidRPr="005A59F2">
        <w:rPr>
          <w:rFonts w:ascii="Garamond" w:eastAsia="Times New Roman" w:hAnsi="Garamond" w:cs="Arial"/>
          <w:szCs w:val="24"/>
          <w:lang w:eastAsia="zh-CN"/>
        </w:rPr>
        <w:t xml:space="preserve">. En dirección Oeste, siguiendo la Quebrada </w:t>
      </w:r>
      <w:proofErr w:type="spellStart"/>
      <w:r w:rsidRPr="005A59F2">
        <w:rPr>
          <w:rFonts w:ascii="Garamond" w:eastAsia="Times New Roman" w:hAnsi="Garamond" w:cs="Arial"/>
          <w:szCs w:val="24"/>
          <w:lang w:eastAsia="zh-CN"/>
        </w:rPr>
        <w:t>Mulahuayco</w:t>
      </w:r>
      <w:proofErr w:type="spellEnd"/>
      <w:r w:rsidRPr="005A59F2">
        <w:rPr>
          <w:rFonts w:ascii="Garamond" w:eastAsia="Times New Roman" w:hAnsi="Garamond" w:cs="Arial"/>
          <w:szCs w:val="24"/>
          <w:lang w:eastAsia="zh-CN"/>
        </w:rPr>
        <w:t xml:space="preserve">, se halla el </w:t>
      </w:r>
      <w:r w:rsidRPr="005A59F2">
        <w:rPr>
          <w:rFonts w:ascii="Garamond" w:eastAsia="Times New Roman" w:hAnsi="Garamond" w:cs="Arial"/>
          <w:b/>
          <w:szCs w:val="24"/>
          <w:lang w:eastAsia="zh-CN"/>
        </w:rPr>
        <w:t>Hito 5</w:t>
      </w:r>
      <w:r w:rsidRPr="005A59F2">
        <w:rPr>
          <w:rFonts w:ascii="Garamond" w:eastAsia="Times New Roman" w:hAnsi="Garamond" w:cs="Arial"/>
          <w:szCs w:val="24"/>
          <w:lang w:eastAsia="zh-CN"/>
        </w:rPr>
        <w:t xml:space="preserve">, localizado en la confluencia de la quebrada antes mencionada con la Quebrada del Solitario, coordenadas  </w:t>
      </w:r>
      <w:r w:rsidR="00445AA8" w:rsidRPr="005A59F2">
        <w:rPr>
          <w:rFonts w:ascii="Garamond" w:eastAsia="Times New Roman" w:hAnsi="Garamond" w:cs="Arial"/>
          <w:szCs w:val="24"/>
          <w:lang w:eastAsia="zh-CN"/>
        </w:rPr>
        <w:t>(</w:t>
      </w:r>
      <w:r w:rsidRPr="005A59F2">
        <w:rPr>
          <w:rFonts w:ascii="Garamond" w:eastAsia="Times New Roman" w:hAnsi="Garamond" w:cs="Arial"/>
          <w:szCs w:val="24"/>
          <w:lang w:eastAsia="zh-CN"/>
        </w:rPr>
        <w:t>X=72</w:t>
      </w:r>
      <w:r w:rsidR="00654FBC" w:rsidRPr="005A59F2">
        <w:rPr>
          <w:rFonts w:ascii="Garamond" w:eastAsia="Times New Roman" w:hAnsi="Garamond" w:cs="Arial"/>
          <w:szCs w:val="24"/>
          <w:lang w:eastAsia="zh-CN"/>
        </w:rPr>
        <w:t>5579</w:t>
      </w:r>
      <w:r w:rsidRPr="005A59F2">
        <w:rPr>
          <w:rFonts w:ascii="Garamond" w:eastAsia="Times New Roman" w:hAnsi="Garamond" w:cs="Arial"/>
          <w:szCs w:val="24"/>
          <w:lang w:eastAsia="zh-CN"/>
        </w:rPr>
        <w:t>.8</w:t>
      </w:r>
      <w:r w:rsidR="00654FBC" w:rsidRPr="005A59F2">
        <w:rPr>
          <w:rFonts w:ascii="Garamond" w:eastAsia="Times New Roman" w:hAnsi="Garamond" w:cs="Arial"/>
          <w:szCs w:val="24"/>
          <w:lang w:eastAsia="zh-CN"/>
        </w:rPr>
        <w:t>5</w:t>
      </w:r>
      <w:r w:rsidRPr="005A59F2">
        <w:rPr>
          <w:rFonts w:ascii="Garamond" w:eastAsia="Times New Roman" w:hAnsi="Garamond" w:cs="Arial"/>
          <w:szCs w:val="24"/>
          <w:lang w:eastAsia="zh-CN"/>
        </w:rPr>
        <w:t>- Y=967</w:t>
      </w:r>
      <w:r w:rsidR="00654FBC" w:rsidRPr="005A59F2">
        <w:rPr>
          <w:rFonts w:ascii="Garamond" w:eastAsia="Times New Roman" w:hAnsi="Garamond" w:cs="Arial"/>
          <w:szCs w:val="24"/>
          <w:lang w:eastAsia="zh-CN"/>
        </w:rPr>
        <w:t>8753</w:t>
      </w:r>
      <w:r w:rsidRPr="005A59F2">
        <w:rPr>
          <w:rFonts w:ascii="Garamond" w:eastAsia="Times New Roman" w:hAnsi="Garamond" w:cs="Arial"/>
          <w:szCs w:val="24"/>
          <w:lang w:eastAsia="zh-CN"/>
        </w:rPr>
        <w:t>.</w:t>
      </w:r>
      <w:r w:rsidR="00654FBC" w:rsidRPr="005A59F2">
        <w:rPr>
          <w:rFonts w:ascii="Garamond" w:eastAsia="Times New Roman" w:hAnsi="Garamond" w:cs="Arial"/>
          <w:szCs w:val="24"/>
          <w:lang w:eastAsia="zh-CN"/>
        </w:rPr>
        <w:t>30</w:t>
      </w:r>
      <w:r w:rsidR="00445AA8" w:rsidRPr="005A59F2">
        <w:rPr>
          <w:rFonts w:ascii="Garamond" w:eastAsia="Times New Roman" w:hAnsi="Garamond" w:cs="Arial"/>
          <w:szCs w:val="24"/>
          <w:lang w:eastAsia="zh-CN"/>
        </w:rPr>
        <w:t>)</w:t>
      </w:r>
      <w:r w:rsidRPr="005A59F2">
        <w:rPr>
          <w:rFonts w:ascii="Garamond" w:eastAsia="Times New Roman" w:hAnsi="Garamond" w:cs="Arial"/>
          <w:szCs w:val="24"/>
          <w:lang w:eastAsia="zh-CN"/>
        </w:rPr>
        <w:t xml:space="preserve">;  </w:t>
      </w:r>
      <w:r w:rsidR="006D7A6E" w:rsidRPr="005A59F2">
        <w:rPr>
          <w:rFonts w:ascii="Garamond" w:eastAsia="Times New Roman" w:hAnsi="Garamond" w:cs="Arial"/>
          <w:szCs w:val="24"/>
          <w:lang w:eastAsia="zh-CN"/>
        </w:rPr>
        <w:t xml:space="preserve">continua </w:t>
      </w:r>
      <w:r w:rsidRPr="005A59F2">
        <w:rPr>
          <w:rFonts w:ascii="Garamond" w:eastAsia="Times New Roman" w:hAnsi="Garamond" w:cs="Arial"/>
          <w:szCs w:val="24"/>
          <w:lang w:eastAsia="zh-CN"/>
        </w:rPr>
        <w:t xml:space="preserve">en  dirección  Sur  Oeste  siguiendo    la Quebrada del Solitario hasta la intersección con la Quebrada Curiquingue en sus márgenes sur: </w:t>
      </w:r>
      <w:r w:rsidRPr="005A59F2">
        <w:rPr>
          <w:rFonts w:ascii="Garamond" w:eastAsia="Times New Roman" w:hAnsi="Garamond" w:cs="Arial"/>
          <w:b/>
          <w:szCs w:val="24"/>
          <w:lang w:eastAsia="zh-CN"/>
        </w:rPr>
        <w:t>Hito 6</w:t>
      </w:r>
      <w:r w:rsidRPr="005A59F2">
        <w:rPr>
          <w:rFonts w:ascii="Garamond" w:eastAsia="Times New Roman" w:hAnsi="Garamond" w:cs="Arial"/>
          <w:szCs w:val="24"/>
          <w:lang w:eastAsia="zh-CN"/>
        </w:rPr>
        <w:t xml:space="preserve">, coordenadas </w:t>
      </w:r>
      <w:r w:rsidR="00445AA8" w:rsidRPr="005A59F2">
        <w:rPr>
          <w:rFonts w:ascii="Garamond" w:eastAsia="Times New Roman" w:hAnsi="Garamond" w:cs="Arial"/>
          <w:szCs w:val="24"/>
          <w:lang w:eastAsia="zh-CN"/>
        </w:rPr>
        <w:t>(</w:t>
      </w:r>
      <w:r w:rsidRPr="005A59F2">
        <w:rPr>
          <w:rFonts w:ascii="Garamond" w:eastAsia="Times New Roman" w:hAnsi="Garamond" w:cs="Arial"/>
          <w:szCs w:val="24"/>
          <w:lang w:eastAsia="zh-CN"/>
        </w:rPr>
        <w:t>X=72</w:t>
      </w:r>
      <w:r w:rsidR="00654FBC" w:rsidRPr="005A59F2">
        <w:rPr>
          <w:rFonts w:ascii="Garamond" w:eastAsia="Times New Roman" w:hAnsi="Garamond" w:cs="Arial"/>
          <w:szCs w:val="24"/>
          <w:lang w:eastAsia="zh-CN"/>
        </w:rPr>
        <w:t>5083</w:t>
      </w:r>
      <w:r w:rsidRPr="005A59F2">
        <w:rPr>
          <w:rFonts w:ascii="Garamond" w:eastAsia="Times New Roman" w:hAnsi="Garamond" w:cs="Arial"/>
          <w:szCs w:val="24"/>
          <w:lang w:eastAsia="zh-CN"/>
        </w:rPr>
        <w:t>.</w:t>
      </w:r>
      <w:r w:rsidR="00654FBC" w:rsidRPr="005A59F2">
        <w:rPr>
          <w:rFonts w:ascii="Garamond" w:eastAsia="Times New Roman" w:hAnsi="Garamond" w:cs="Arial"/>
          <w:szCs w:val="24"/>
          <w:lang w:eastAsia="zh-CN"/>
        </w:rPr>
        <w:t>26</w:t>
      </w:r>
      <w:r w:rsidRPr="005A59F2">
        <w:rPr>
          <w:rFonts w:ascii="Garamond" w:eastAsia="Times New Roman" w:hAnsi="Garamond" w:cs="Arial"/>
          <w:szCs w:val="24"/>
          <w:lang w:eastAsia="zh-CN"/>
        </w:rPr>
        <w:t xml:space="preserve"> - Y=967</w:t>
      </w:r>
      <w:r w:rsidR="00654FBC" w:rsidRPr="005A59F2">
        <w:rPr>
          <w:rFonts w:ascii="Garamond" w:eastAsia="Times New Roman" w:hAnsi="Garamond" w:cs="Arial"/>
          <w:szCs w:val="24"/>
          <w:lang w:eastAsia="zh-CN"/>
        </w:rPr>
        <w:t>8747</w:t>
      </w:r>
      <w:r w:rsidRPr="005A59F2">
        <w:rPr>
          <w:rFonts w:ascii="Garamond" w:eastAsia="Times New Roman" w:hAnsi="Garamond" w:cs="Arial"/>
          <w:szCs w:val="24"/>
          <w:lang w:eastAsia="zh-CN"/>
        </w:rPr>
        <w:t>.</w:t>
      </w:r>
      <w:r w:rsidR="00654FBC" w:rsidRPr="005A59F2">
        <w:rPr>
          <w:rFonts w:ascii="Garamond" w:eastAsia="Times New Roman" w:hAnsi="Garamond" w:cs="Arial"/>
          <w:szCs w:val="24"/>
          <w:lang w:eastAsia="zh-CN"/>
        </w:rPr>
        <w:t>58</w:t>
      </w:r>
      <w:r w:rsidR="00445AA8" w:rsidRPr="005A59F2">
        <w:rPr>
          <w:rFonts w:ascii="Garamond" w:eastAsia="Times New Roman" w:hAnsi="Garamond" w:cs="Arial"/>
          <w:szCs w:val="24"/>
          <w:lang w:eastAsia="zh-CN"/>
        </w:rPr>
        <w:t>)</w:t>
      </w:r>
      <w:r w:rsidRPr="005A59F2">
        <w:rPr>
          <w:rFonts w:ascii="Garamond" w:eastAsia="Times New Roman" w:hAnsi="Garamond" w:cs="Arial"/>
          <w:szCs w:val="24"/>
          <w:lang w:eastAsia="zh-CN"/>
        </w:rPr>
        <w:t xml:space="preserve">; Desde el Hito 6, aguas arriba de la quebrada Curiquingue, se halla el </w:t>
      </w:r>
      <w:r w:rsidRPr="005A59F2">
        <w:rPr>
          <w:rFonts w:ascii="Garamond" w:eastAsia="Times New Roman" w:hAnsi="Garamond" w:cs="Arial"/>
          <w:b/>
          <w:szCs w:val="24"/>
          <w:lang w:eastAsia="zh-CN"/>
        </w:rPr>
        <w:t>Hito 7</w:t>
      </w:r>
      <w:r w:rsidRPr="005A59F2">
        <w:rPr>
          <w:rFonts w:ascii="Garamond" w:eastAsia="Times New Roman" w:hAnsi="Garamond" w:cs="Arial"/>
          <w:szCs w:val="24"/>
          <w:lang w:eastAsia="zh-CN"/>
        </w:rPr>
        <w:t xml:space="preserve">, localizado  en  el  lindero  sur  oeste  del  Cementerio  de  la  Comunidad  de  </w:t>
      </w:r>
      <w:proofErr w:type="spellStart"/>
      <w:r w:rsidRPr="005A59F2">
        <w:rPr>
          <w:rFonts w:ascii="Garamond" w:eastAsia="Times New Roman" w:hAnsi="Garamond" w:cs="Arial"/>
          <w:szCs w:val="24"/>
          <w:lang w:eastAsia="zh-CN"/>
        </w:rPr>
        <w:t>Turi</w:t>
      </w:r>
      <w:proofErr w:type="spellEnd"/>
      <w:r w:rsidRPr="005A59F2">
        <w:rPr>
          <w:rFonts w:ascii="Garamond" w:eastAsia="Times New Roman" w:hAnsi="Garamond" w:cs="Arial"/>
          <w:szCs w:val="24"/>
          <w:lang w:eastAsia="zh-CN"/>
        </w:rPr>
        <w:t xml:space="preserve">, coordenadas </w:t>
      </w:r>
      <w:r w:rsidR="00445AA8" w:rsidRPr="005A59F2">
        <w:rPr>
          <w:rFonts w:ascii="Garamond" w:eastAsia="Times New Roman" w:hAnsi="Garamond" w:cs="Arial"/>
          <w:szCs w:val="24"/>
          <w:lang w:eastAsia="zh-CN"/>
        </w:rPr>
        <w:t>(</w:t>
      </w:r>
      <w:r w:rsidRPr="005A59F2">
        <w:rPr>
          <w:rFonts w:ascii="Garamond" w:eastAsia="Times New Roman" w:hAnsi="Garamond" w:cs="Arial"/>
          <w:szCs w:val="24"/>
          <w:lang w:eastAsia="zh-CN"/>
        </w:rPr>
        <w:t>X=72</w:t>
      </w:r>
      <w:r w:rsidR="00654FBC" w:rsidRPr="005A59F2">
        <w:rPr>
          <w:rFonts w:ascii="Garamond" w:eastAsia="Times New Roman" w:hAnsi="Garamond" w:cs="Arial"/>
          <w:szCs w:val="24"/>
          <w:lang w:eastAsia="zh-CN"/>
        </w:rPr>
        <w:t>4809</w:t>
      </w:r>
      <w:r w:rsidRPr="005A59F2">
        <w:rPr>
          <w:rFonts w:ascii="Garamond" w:eastAsia="Times New Roman" w:hAnsi="Garamond" w:cs="Arial"/>
          <w:szCs w:val="24"/>
          <w:lang w:eastAsia="zh-CN"/>
        </w:rPr>
        <w:t>.</w:t>
      </w:r>
      <w:r w:rsidR="00654FBC" w:rsidRPr="005A59F2">
        <w:rPr>
          <w:rFonts w:ascii="Garamond" w:eastAsia="Times New Roman" w:hAnsi="Garamond" w:cs="Arial"/>
          <w:szCs w:val="24"/>
          <w:lang w:eastAsia="zh-CN"/>
        </w:rPr>
        <w:t>58</w:t>
      </w:r>
      <w:r w:rsidRPr="005A59F2">
        <w:rPr>
          <w:rFonts w:ascii="Garamond" w:eastAsia="Times New Roman" w:hAnsi="Garamond" w:cs="Arial"/>
          <w:szCs w:val="24"/>
          <w:lang w:eastAsia="zh-CN"/>
        </w:rPr>
        <w:t>- Y=967</w:t>
      </w:r>
      <w:r w:rsidR="00654FBC" w:rsidRPr="005A59F2">
        <w:rPr>
          <w:rFonts w:ascii="Garamond" w:eastAsia="Times New Roman" w:hAnsi="Garamond" w:cs="Arial"/>
          <w:szCs w:val="24"/>
          <w:lang w:eastAsia="zh-CN"/>
        </w:rPr>
        <w:t>4</w:t>
      </w:r>
      <w:r w:rsidR="0060414F" w:rsidRPr="005A59F2">
        <w:rPr>
          <w:rFonts w:ascii="Garamond" w:eastAsia="Times New Roman" w:hAnsi="Garamond" w:cs="Arial"/>
          <w:szCs w:val="24"/>
          <w:lang w:eastAsia="zh-CN"/>
        </w:rPr>
        <w:t>325</w:t>
      </w:r>
      <w:r w:rsidRPr="005A59F2">
        <w:rPr>
          <w:rFonts w:ascii="Garamond" w:eastAsia="Times New Roman" w:hAnsi="Garamond" w:cs="Arial"/>
          <w:szCs w:val="24"/>
          <w:lang w:eastAsia="zh-CN"/>
        </w:rPr>
        <w:t>.</w:t>
      </w:r>
      <w:r w:rsidR="0060414F" w:rsidRPr="005A59F2">
        <w:rPr>
          <w:rFonts w:ascii="Garamond" w:eastAsia="Times New Roman" w:hAnsi="Garamond" w:cs="Arial"/>
          <w:szCs w:val="24"/>
          <w:lang w:eastAsia="zh-CN"/>
        </w:rPr>
        <w:t>19</w:t>
      </w:r>
      <w:r w:rsidR="00445AA8" w:rsidRPr="005A59F2">
        <w:rPr>
          <w:rFonts w:ascii="Garamond" w:eastAsia="Times New Roman" w:hAnsi="Garamond" w:cs="Arial"/>
          <w:szCs w:val="24"/>
          <w:lang w:eastAsia="zh-CN"/>
        </w:rPr>
        <w:t>)</w:t>
      </w:r>
      <w:r w:rsidRPr="005A59F2">
        <w:rPr>
          <w:rFonts w:ascii="Garamond" w:eastAsia="Times New Roman" w:hAnsi="Garamond" w:cs="Arial"/>
          <w:szCs w:val="24"/>
          <w:lang w:eastAsia="zh-CN"/>
        </w:rPr>
        <w:t xml:space="preserve">; siguiendo el lindero del Cementerio hasta la  intersección  con  la  Vía  al  Cementerio:  </w:t>
      </w:r>
      <w:r w:rsidRPr="005A59F2">
        <w:rPr>
          <w:rFonts w:ascii="Garamond" w:eastAsia="Times New Roman" w:hAnsi="Garamond" w:cs="Arial"/>
          <w:b/>
          <w:szCs w:val="24"/>
          <w:lang w:eastAsia="zh-CN"/>
        </w:rPr>
        <w:t>Hito 8</w:t>
      </w:r>
      <w:r w:rsidRPr="005A59F2">
        <w:rPr>
          <w:rFonts w:ascii="Garamond" w:eastAsia="Times New Roman" w:hAnsi="Garamond" w:cs="Arial"/>
          <w:szCs w:val="24"/>
          <w:lang w:eastAsia="zh-CN"/>
        </w:rPr>
        <w:t>,  coordenadas</w:t>
      </w:r>
      <w:r w:rsidR="00445AA8" w:rsidRPr="005A59F2">
        <w:rPr>
          <w:rFonts w:ascii="Garamond" w:eastAsia="Times New Roman" w:hAnsi="Garamond" w:cs="Arial"/>
          <w:szCs w:val="24"/>
          <w:lang w:eastAsia="zh-CN"/>
        </w:rPr>
        <w:t>(</w:t>
      </w:r>
      <w:r w:rsidRPr="005A59F2">
        <w:rPr>
          <w:rFonts w:ascii="Garamond" w:eastAsia="Times New Roman" w:hAnsi="Garamond" w:cs="Arial"/>
          <w:szCs w:val="24"/>
          <w:lang w:eastAsia="zh-CN"/>
        </w:rPr>
        <w:t xml:space="preserve"> X=72</w:t>
      </w:r>
      <w:r w:rsidR="0060414F" w:rsidRPr="005A59F2">
        <w:rPr>
          <w:rFonts w:ascii="Garamond" w:eastAsia="Times New Roman" w:hAnsi="Garamond" w:cs="Arial"/>
          <w:szCs w:val="24"/>
          <w:lang w:eastAsia="zh-CN"/>
        </w:rPr>
        <w:t>4939</w:t>
      </w:r>
      <w:r w:rsidRPr="005A59F2">
        <w:rPr>
          <w:rFonts w:ascii="Garamond" w:eastAsia="Times New Roman" w:hAnsi="Garamond" w:cs="Arial"/>
          <w:szCs w:val="24"/>
          <w:lang w:eastAsia="zh-CN"/>
        </w:rPr>
        <w:t>.</w:t>
      </w:r>
      <w:r w:rsidR="0060414F" w:rsidRPr="005A59F2">
        <w:rPr>
          <w:rFonts w:ascii="Garamond" w:eastAsia="Times New Roman" w:hAnsi="Garamond" w:cs="Arial"/>
          <w:szCs w:val="24"/>
          <w:lang w:eastAsia="zh-CN"/>
        </w:rPr>
        <w:t>49</w:t>
      </w:r>
      <w:r w:rsidRPr="005A59F2">
        <w:rPr>
          <w:rFonts w:ascii="Garamond" w:eastAsia="Times New Roman" w:hAnsi="Garamond" w:cs="Arial"/>
          <w:szCs w:val="24"/>
          <w:lang w:eastAsia="zh-CN"/>
        </w:rPr>
        <w:t>- Y=967</w:t>
      </w:r>
      <w:r w:rsidR="0060414F" w:rsidRPr="005A59F2">
        <w:rPr>
          <w:rFonts w:ascii="Garamond" w:eastAsia="Times New Roman" w:hAnsi="Garamond" w:cs="Arial"/>
          <w:szCs w:val="24"/>
          <w:lang w:eastAsia="zh-CN"/>
        </w:rPr>
        <w:t>9250</w:t>
      </w:r>
      <w:r w:rsidRPr="005A59F2">
        <w:rPr>
          <w:rFonts w:ascii="Garamond" w:eastAsia="Times New Roman" w:hAnsi="Garamond" w:cs="Arial"/>
          <w:szCs w:val="24"/>
          <w:lang w:eastAsia="zh-CN"/>
        </w:rPr>
        <w:t>.</w:t>
      </w:r>
      <w:r w:rsidR="0060414F" w:rsidRPr="005A59F2">
        <w:rPr>
          <w:rFonts w:ascii="Garamond" w:eastAsia="Times New Roman" w:hAnsi="Garamond" w:cs="Arial"/>
          <w:szCs w:val="24"/>
          <w:lang w:eastAsia="zh-CN"/>
        </w:rPr>
        <w:t>5</w:t>
      </w:r>
      <w:r w:rsidRPr="005A59F2">
        <w:rPr>
          <w:rFonts w:ascii="Garamond" w:eastAsia="Times New Roman" w:hAnsi="Garamond" w:cs="Arial"/>
          <w:szCs w:val="24"/>
          <w:lang w:eastAsia="zh-CN"/>
        </w:rPr>
        <w:t>7</w:t>
      </w:r>
      <w:r w:rsidR="00445AA8" w:rsidRPr="005A59F2">
        <w:rPr>
          <w:rFonts w:ascii="Garamond" w:eastAsia="Times New Roman" w:hAnsi="Garamond" w:cs="Arial"/>
          <w:szCs w:val="24"/>
          <w:lang w:eastAsia="zh-CN"/>
        </w:rPr>
        <w:t>)</w:t>
      </w:r>
      <w:r w:rsidR="0060414F" w:rsidRPr="005A59F2">
        <w:rPr>
          <w:rFonts w:ascii="Garamond" w:eastAsia="Times New Roman" w:hAnsi="Garamond" w:cs="Arial"/>
          <w:szCs w:val="24"/>
          <w:lang w:eastAsia="zh-CN"/>
        </w:rPr>
        <w:t>.</w:t>
      </w:r>
      <w:r w:rsidRPr="005A59F2">
        <w:rPr>
          <w:rFonts w:ascii="Garamond" w:eastAsia="Times New Roman" w:hAnsi="Garamond" w:cs="Arial"/>
          <w:szCs w:val="24"/>
          <w:lang w:eastAsia="zh-CN"/>
        </w:rPr>
        <w:t xml:space="preserve">Siguiendo la Vía al Cementerio, se halla el </w:t>
      </w:r>
      <w:r w:rsidRPr="005A59F2">
        <w:rPr>
          <w:rFonts w:ascii="Garamond" w:eastAsia="Times New Roman" w:hAnsi="Garamond" w:cs="Arial"/>
          <w:b/>
          <w:szCs w:val="24"/>
          <w:lang w:eastAsia="zh-CN"/>
        </w:rPr>
        <w:t>Hito 9</w:t>
      </w:r>
      <w:r w:rsidRPr="005A59F2">
        <w:rPr>
          <w:rFonts w:ascii="Garamond" w:eastAsia="Times New Roman" w:hAnsi="Garamond" w:cs="Arial"/>
          <w:szCs w:val="24"/>
          <w:lang w:eastAsia="zh-CN"/>
        </w:rPr>
        <w:t xml:space="preserve">, localizado en la intersección con la vía a Tres Marías, coordenadas </w:t>
      </w:r>
      <w:r w:rsidR="00445AA8" w:rsidRPr="005A59F2">
        <w:rPr>
          <w:rFonts w:ascii="Garamond" w:eastAsia="Times New Roman" w:hAnsi="Garamond" w:cs="Arial"/>
          <w:szCs w:val="24"/>
          <w:lang w:eastAsia="zh-CN"/>
        </w:rPr>
        <w:t>(</w:t>
      </w:r>
      <w:r w:rsidRPr="005A59F2">
        <w:rPr>
          <w:rFonts w:ascii="Garamond" w:eastAsia="Times New Roman" w:hAnsi="Garamond" w:cs="Arial"/>
          <w:szCs w:val="24"/>
          <w:lang w:eastAsia="zh-CN"/>
        </w:rPr>
        <w:t>X=72</w:t>
      </w:r>
      <w:r w:rsidR="0060414F" w:rsidRPr="005A59F2">
        <w:rPr>
          <w:rFonts w:ascii="Garamond" w:eastAsia="Times New Roman" w:hAnsi="Garamond" w:cs="Arial"/>
          <w:szCs w:val="24"/>
          <w:lang w:eastAsia="zh-CN"/>
        </w:rPr>
        <w:t>5290</w:t>
      </w:r>
      <w:r w:rsidRPr="005A59F2">
        <w:rPr>
          <w:rFonts w:ascii="Garamond" w:eastAsia="Times New Roman" w:hAnsi="Garamond" w:cs="Arial"/>
          <w:szCs w:val="24"/>
          <w:lang w:eastAsia="zh-CN"/>
        </w:rPr>
        <w:t>.</w:t>
      </w:r>
      <w:r w:rsidR="0060414F" w:rsidRPr="005A59F2">
        <w:rPr>
          <w:rFonts w:ascii="Garamond" w:eastAsia="Times New Roman" w:hAnsi="Garamond" w:cs="Arial"/>
          <w:szCs w:val="24"/>
          <w:lang w:eastAsia="zh-CN"/>
        </w:rPr>
        <w:t>03</w:t>
      </w:r>
      <w:r w:rsidRPr="005A59F2">
        <w:rPr>
          <w:rFonts w:ascii="Garamond" w:eastAsia="Times New Roman" w:hAnsi="Garamond" w:cs="Arial"/>
          <w:szCs w:val="24"/>
          <w:lang w:eastAsia="zh-CN"/>
        </w:rPr>
        <w:t>- Y= 9677054.9992</w:t>
      </w:r>
      <w:r w:rsidR="00445AA8" w:rsidRPr="005A59F2">
        <w:rPr>
          <w:rFonts w:ascii="Garamond" w:eastAsia="Times New Roman" w:hAnsi="Garamond" w:cs="Arial"/>
          <w:szCs w:val="24"/>
          <w:lang w:eastAsia="zh-CN"/>
        </w:rPr>
        <w:t>)</w:t>
      </w:r>
      <w:r w:rsidRPr="005A59F2">
        <w:rPr>
          <w:rFonts w:ascii="Garamond" w:eastAsia="Times New Roman" w:hAnsi="Garamond" w:cs="Arial"/>
          <w:szCs w:val="24"/>
          <w:lang w:eastAsia="zh-CN"/>
        </w:rPr>
        <w:t xml:space="preserve">; prosiguiendo por esta vía en su lado norte se halla el  </w:t>
      </w:r>
      <w:r w:rsidRPr="005A59F2">
        <w:rPr>
          <w:rFonts w:ascii="Garamond" w:eastAsia="Times New Roman" w:hAnsi="Garamond" w:cs="Arial"/>
          <w:b/>
          <w:szCs w:val="24"/>
          <w:lang w:eastAsia="zh-CN"/>
        </w:rPr>
        <w:t>Hito 10</w:t>
      </w:r>
      <w:r w:rsidRPr="005A59F2">
        <w:rPr>
          <w:rFonts w:ascii="Garamond" w:eastAsia="Times New Roman" w:hAnsi="Garamond" w:cs="Arial"/>
          <w:szCs w:val="24"/>
          <w:lang w:eastAsia="zh-CN"/>
        </w:rPr>
        <w:t>, en las coordenadas</w:t>
      </w:r>
      <w:r w:rsidR="00445AA8" w:rsidRPr="005A59F2">
        <w:rPr>
          <w:rFonts w:ascii="Garamond" w:eastAsia="Times New Roman" w:hAnsi="Garamond" w:cs="Arial"/>
          <w:szCs w:val="24"/>
          <w:lang w:eastAsia="zh-CN"/>
        </w:rPr>
        <w:t>(</w:t>
      </w:r>
      <w:r w:rsidRPr="005A59F2">
        <w:rPr>
          <w:rFonts w:ascii="Garamond" w:eastAsia="Times New Roman" w:hAnsi="Garamond" w:cs="Arial"/>
          <w:szCs w:val="24"/>
          <w:lang w:eastAsia="zh-CN"/>
        </w:rPr>
        <w:t>X=72</w:t>
      </w:r>
      <w:r w:rsidR="0060414F" w:rsidRPr="005A59F2">
        <w:rPr>
          <w:rFonts w:ascii="Garamond" w:eastAsia="Times New Roman" w:hAnsi="Garamond" w:cs="Arial"/>
          <w:szCs w:val="24"/>
          <w:lang w:eastAsia="zh-CN"/>
        </w:rPr>
        <w:t>5630</w:t>
      </w:r>
      <w:r w:rsidRPr="005A59F2">
        <w:rPr>
          <w:rFonts w:ascii="Garamond" w:eastAsia="Times New Roman" w:hAnsi="Garamond" w:cs="Arial"/>
          <w:szCs w:val="24"/>
          <w:lang w:eastAsia="zh-CN"/>
        </w:rPr>
        <w:t>.</w:t>
      </w:r>
      <w:r w:rsidR="0060414F" w:rsidRPr="005A59F2">
        <w:rPr>
          <w:rFonts w:ascii="Garamond" w:eastAsia="Times New Roman" w:hAnsi="Garamond" w:cs="Arial"/>
          <w:szCs w:val="24"/>
          <w:lang w:eastAsia="zh-CN"/>
        </w:rPr>
        <w:t>13</w:t>
      </w:r>
      <w:r w:rsidRPr="005A59F2">
        <w:rPr>
          <w:rFonts w:ascii="Garamond" w:eastAsia="Times New Roman" w:hAnsi="Garamond" w:cs="Arial"/>
          <w:szCs w:val="24"/>
          <w:lang w:eastAsia="zh-CN"/>
        </w:rPr>
        <w:t>- Y=967</w:t>
      </w:r>
      <w:r w:rsidR="0060414F" w:rsidRPr="005A59F2">
        <w:rPr>
          <w:rFonts w:ascii="Garamond" w:eastAsia="Times New Roman" w:hAnsi="Garamond" w:cs="Arial"/>
          <w:szCs w:val="24"/>
          <w:lang w:eastAsia="zh-CN"/>
        </w:rPr>
        <w:t>9467</w:t>
      </w:r>
      <w:r w:rsidRPr="005A59F2">
        <w:rPr>
          <w:rFonts w:ascii="Garamond" w:eastAsia="Times New Roman" w:hAnsi="Garamond" w:cs="Arial"/>
          <w:szCs w:val="24"/>
          <w:lang w:eastAsia="zh-CN"/>
        </w:rPr>
        <w:t>.6</w:t>
      </w:r>
      <w:r w:rsidR="0060414F" w:rsidRPr="005A59F2">
        <w:rPr>
          <w:rFonts w:ascii="Garamond" w:eastAsia="Times New Roman" w:hAnsi="Garamond" w:cs="Arial"/>
          <w:szCs w:val="24"/>
          <w:lang w:eastAsia="zh-CN"/>
        </w:rPr>
        <w:t>5</w:t>
      </w:r>
      <w:r w:rsidR="00445AA8" w:rsidRPr="005A59F2">
        <w:rPr>
          <w:rFonts w:ascii="Garamond" w:eastAsia="Times New Roman" w:hAnsi="Garamond" w:cs="Arial"/>
          <w:szCs w:val="24"/>
          <w:lang w:eastAsia="zh-CN"/>
        </w:rPr>
        <w:t>)</w:t>
      </w:r>
      <w:r w:rsidRPr="005A59F2">
        <w:rPr>
          <w:rFonts w:ascii="Garamond" w:eastAsia="Times New Roman" w:hAnsi="Garamond" w:cs="Arial"/>
          <w:szCs w:val="24"/>
          <w:lang w:eastAsia="zh-CN"/>
        </w:rPr>
        <w:t xml:space="preserve">.La poligonal se cierra desde el </w:t>
      </w:r>
      <w:r w:rsidRPr="005A59F2">
        <w:rPr>
          <w:rFonts w:ascii="Garamond" w:eastAsia="Times New Roman" w:hAnsi="Garamond" w:cs="Arial"/>
          <w:b/>
          <w:szCs w:val="24"/>
          <w:lang w:eastAsia="zh-CN"/>
        </w:rPr>
        <w:t>Hito 10</w:t>
      </w:r>
      <w:r w:rsidRPr="005A59F2">
        <w:rPr>
          <w:rFonts w:ascii="Garamond" w:eastAsia="Times New Roman" w:hAnsi="Garamond" w:cs="Arial"/>
          <w:szCs w:val="24"/>
          <w:lang w:eastAsia="zh-CN"/>
        </w:rPr>
        <w:t xml:space="preserve">, siguiendo la alineación que llega hasta el </w:t>
      </w:r>
      <w:r w:rsidRPr="005A59F2">
        <w:rPr>
          <w:rFonts w:ascii="Garamond" w:eastAsia="Times New Roman" w:hAnsi="Garamond" w:cs="Arial"/>
          <w:b/>
          <w:szCs w:val="24"/>
          <w:lang w:eastAsia="zh-CN"/>
        </w:rPr>
        <w:t>Hito1</w:t>
      </w:r>
    </w:p>
    <w:p w:rsidR="00440690" w:rsidRPr="005A59F2" w:rsidRDefault="00440690" w:rsidP="002A571B">
      <w:pPr>
        <w:pStyle w:val="Prrafodelista"/>
        <w:widowControl w:val="0"/>
        <w:ind w:left="0"/>
        <w:jc w:val="both"/>
        <w:rPr>
          <w:rFonts w:ascii="Garamond" w:hAnsi="Garamond" w:cs="Arial"/>
          <w:szCs w:val="24"/>
        </w:rPr>
      </w:pPr>
    </w:p>
    <w:p w:rsidR="00440690" w:rsidRPr="005A59F2" w:rsidRDefault="00440690" w:rsidP="002A571B">
      <w:pPr>
        <w:widowControl w:val="0"/>
        <w:jc w:val="both"/>
        <w:rPr>
          <w:rFonts w:ascii="Garamond" w:hAnsi="Garamond" w:cs="Arial"/>
          <w:sz w:val="24"/>
          <w:szCs w:val="24"/>
        </w:rPr>
      </w:pPr>
    </w:p>
    <w:p w:rsidR="00064981" w:rsidRPr="005A59F2" w:rsidRDefault="00440690" w:rsidP="002A571B">
      <w:pPr>
        <w:pStyle w:val="Prrafodelista"/>
        <w:widowControl w:val="0"/>
        <w:numPr>
          <w:ilvl w:val="0"/>
          <w:numId w:val="2"/>
        </w:numPr>
        <w:ind w:left="0" w:firstLine="0"/>
        <w:jc w:val="both"/>
        <w:rPr>
          <w:rFonts w:ascii="Garamond" w:hAnsi="Garamond" w:cs="Arial"/>
          <w:b/>
          <w:szCs w:val="24"/>
          <w:lang w:val="es-EC"/>
        </w:rPr>
      </w:pPr>
      <w:r w:rsidRPr="005A59F2">
        <w:rPr>
          <w:rFonts w:ascii="Garamond" w:hAnsi="Garamond" w:cs="Arial"/>
          <w:b/>
          <w:szCs w:val="24"/>
          <w:lang w:val="es-EC"/>
        </w:rPr>
        <w:t xml:space="preserve">AREA DE </w:t>
      </w:r>
      <w:r w:rsidR="002B012B" w:rsidRPr="005A59F2">
        <w:rPr>
          <w:rFonts w:ascii="Garamond" w:hAnsi="Garamond" w:cs="Arial"/>
          <w:b/>
          <w:szCs w:val="24"/>
          <w:lang w:val="es-EC"/>
        </w:rPr>
        <w:t>EXPANSION URBANA</w:t>
      </w:r>
      <w:r w:rsidRPr="005A59F2">
        <w:rPr>
          <w:rFonts w:ascii="Garamond" w:hAnsi="Garamond" w:cs="Arial"/>
          <w:b/>
          <w:szCs w:val="24"/>
          <w:lang w:val="es-EC"/>
        </w:rPr>
        <w:t xml:space="preserve"> (A</w:t>
      </w:r>
      <w:r w:rsidR="00295596" w:rsidRPr="005A59F2">
        <w:rPr>
          <w:rFonts w:ascii="Garamond" w:hAnsi="Garamond" w:cs="Arial"/>
          <w:b/>
          <w:szCs w:val="24"/>
          <w:lang w:val="es-EC"/>
        </w:rPr>
        <w:t xml:space="preserve">I </w:t>
      </w:r>
      <w:r w:rsidR="00C840E9" w:rsidRPr="005A59F2">
        <w:rPr>
          <w:rFonts w:ascii="Garamond" w:hAnsi="Garamond" w:cs="Arial"/>
          <w:b/>
          <w:szCs w:val="24"/>
          <w:lang w:val="es-EC"/>
        </w:rPr>
        <w:t>1</w:t>
      </w:r>
      <w:r w:rsidR="00AA311E" w:rsidRPr="005A59F2">
        <w:rPr>
          <w:rFonts w:ascii="Garamond" w:hAnsi="Garamond" w:cs="Arial"/>
          <w:b/>
          <w:szCs w:val="24"/>
          <w:lang w:val="es-EC"/>
        </w:rPr>
        <w:t xml:space="preserve">- </w:t>
      </w:r>
      <w:r w:rsidR="00E133FE" w:rsidRPr="005A59F2">
        <w:rPr>
          <w:rFonts w:ascii="Garamond" w:hAnsi="Garamond" w:cs="Arial"/>
          <w:b/>
          <w:szCs w:val="24"/>
          <w:lang w:val="es-EC"/>
        </w:rPr>
        <w:t>A</w:t>
      </w:r>
      <w:r w:rsidR="00295596" w:rsidRPr="005A59F2">
        <w:rPr>
          <w:rFonts w:ascii="Garamond" w:hAnsi="Garamond" w:cs="Arial"/>
          <w:b/>
          <w:szCs w:val="24"/>
          <w:lang w:val="es-EC"/>
        </w:rPr>
        <w:t xml:space="preserve">I </w:t>
      </w:r>
      <w:r w:rsidR="00AA311E" w:rsidRPr="005A59F2">
        <w:rPr>
          <w:rFonts w:ascii="Garamond" w:hAnsi="Garamond" w:cs="Arial"/>
          <w:b/>
          <w:szCs w:val="24"/>
          <w:lang w:val="es-EC"/>
        </w:rPr>
        <w:t>2</w:t>
      </w:r>
      <w:r w:rsidR="00200CFC">
        <w:rPr>
          <w:rFonts w:ascii="Garamond" w:hAnsi="Garamond" w:cs="Arial"/>
          <w:b/>
          <w:szCs w:val="24"/>
          <w:lang w:val="es-EC"/>
        </w:rPr>
        <w:t>)</w:t>
      </w:r>
      <w:r w:rsidR="00064981" w:rsidRPr="005A59F2">
        <w:rPr>
          <w:rFonts w:ascii="Garamond" w:hAnsi="Garamond" w:cs="Arial"/>
          <w:szCs w:val="24"/>
          <w:lang w:val="es-EC"/>
        </w:rPr>
        <w:t xml:space="preserve"> </w:t>
      </w:r>
    </w:p>
    <w:p w:rsidR="00440690" w:rsidRPr="005A59F2" w:rsidRDefault="00440690" w:rsidP="002A571B">
      <w:pPr>
        <w:pStyle w:val="Prrafodelista"/>
        <w:widowControl w:val="0"/>
        <w:ind w:left="0"/>
        <w:jc w:val="both"/>
        <w:rPr>
          <w:rFonts w:ascii="Garamond" w:hAnsi="Garamond" w:cs="Arial"/>
          <w:b/>
          <w:szCs w:val="24"/>
          <w:lang w:val="es-EC"/>
        </w:rPr>
      </w:pPr>
    </w:p>
    <w:p w:rsidR="006451E9" w:rsidRPr="005A59F2" w:rsidRDefault="00440690" w:rsidP="002A571B">
      <w:pPr>
        <w:widowControl w:val="0"/>
        <w:jc w:val="both"/>
        <w:rPr>
          <w:rFonts w:ascii="Garamond" w:hAnsi="Garamond" w:cs="Arial"/>
          <w:sz w:val="24"/>
          <w:szCs w:val="24"/>
        </w:rPr>
      </w:pPr>
      <w:r w:rsidRPr="005A59F2">
        <w:rPr>
          <w:rFonts w:ascii="Garamond" w:hAnsi="Garamond" w:cs="Arial"/>
          <w:sz w:val="24"/>
          <w:szCs w:val="24"/>
        </w:rPr>
        <w:t xml:space="preserve">Debido a las características del </w:t>
      </w:r>
      <w:r w:rsidR="006D7A6E" w:rsidRPr="005A59F2">
        <w:rPr>
          <w:rFonts w:ascii="Garamond" w:hAnsi="Garamond" w:cs="Arial"/>
          <w:sz w:val="24"/>
          <w:szCs w:val="24"/>
        </w:rPr>
        <w:t>Área</w:t>
      </w:r>
      <w:r w:rsidRPr="005A59F2">
        <w:rPr>
          <w:rFonts w:ascii="Garamond" w:hAnsi="Garamond" w:cs="Arial"/>
          <w:sz w:val="24"/>
          <w:szCs w:val="24"/>
        </w:rPr>
        <w:t xml:space="preserve"> U</w:t>
      </w:r>
      <w:r w:rsidR="006451E9" w:rsidRPr="005A59F2">
        <w:rPr>
          <w:rFonts w:ascii="Garamond" w:hAnsi="Garamond" w:cs="Arial"/>
          <w:sz w:val="24"/>
          <w:szCs w:val="24"/>
        </w:rPr>
        <w:t xml:space="preserve">rbano Parroquial de </w:t>
      </w:r>
      <w:proofErr w:type="spellStart"/>
      <w:r w:rsidR="00064981" w:rsidRPr="005A59F2">
        <w:rPr>
          <w:rFonts w:ascii="Garamond" w:hAnsi="Garamond" w:cs="Arial"/>
          <w:sz w:val="24"/>
          <w:szCs w:val="24"/>
        </w:rPr>
        <w:t>Turi</w:t>
      </w:r>
      <w:proofErr w:type="spellEnd"/>
      <w:r w:rsidR="006451E9" w:rsidRPr="005A59F2">
        <w:rPr>
          <w:rFonts w:ascii="Garamond" w:hAnsi="Garamond" w:cs="Arial"/>
          <w:sz w:val="24"/>
          <w:szCs w:val="24"/>
        </w:rPr>
        <w:t xml:space="preserve">, y </w:t>
      </w:r>
      <w:r w:rsidRPr="005A59F2">
        <w:rPr>
          <w:rFonts w:ascii="Garamond" w:hAnsi="Garamond" w:cs="Arial"/>
          <w:sz w:val="24"/>
          <w:szCs w:val="24"/>
        </w:rPr>
        <w:t>con la finalidad de mantener control sobre</w:t>
      </w:r>
      <w:r w:rsidR="00445AA8" w:rsidRPr="005A59F2">
        <w:rPr>
          <w:rFonts w:ascii="Garamond" w:hAnsi="Garamond" w:cs="Arial"/>
          <w:sz w:val="24"/>
          <w:szCs w:val="24"/>
        </w:rPr>
        <w:t xml:space="preserve"> la </w:t>
      </w:r>
      <w:r w:rsidRPr="005A59F2">
        <w:rPr>
          <w:rFonts w:ascii="Garamond" w:hAnsi="Garamond" w:cs="Arial"/>
          <w:sz w:val="24"/>
          <w:szCs w:val="24"/>
        </w:rPr>
        <w:t xml:space="preserve"> zona</w:t>
      </w:r>
      <w:r w:rsidR="00445AA8" w:rsidRPr="005A59F2">
        <w:rPr>
          <w:rFonts w:ascii="Garamond" w:hAnsi="Garamond" w:cs="Arial"/>
          <w:sz w:val="24"/>
          <w:szCs w:val="24"/>
        </w:rPr>
        <w:t xml:space="preserve"> y sus áreas </w:t>
      </w:r>
      <w:r w:rsidRPr="005A59F2">
        <w:rPr>
          <w:rFonts w:ascii="Garamond" w:hAnsi="Garamond" w:cs="Arial"/>
          <w:sz w:val="24"/>
          <w:szCs w:val="24"/>
        </w:rPr>
        <w:t xml:space="preserve"> aledañas con claras limitaciones para su urbanización</w:t>
      </w:r>
      <w:r w:rsidR="00445AA8" w:rsidRPr="005A59F2">
        <w:rPr>
          <w:rFonts w:ascii="Garamond" w:hAnsi="Garamond" w:cs="Arial"/>
          <w:sz w:val="24"/>
          <w:szCs w:val="24"/>
        </w:rPr>
        <w:t>;</w:t>
      </w:r>
      <w:r w:rsidRPr="005A59F2">
        <w:rPr>
          <w:rFonts w:ascii="Garamond" w:hAnsi="Garamond" w:cs="Arial"/>
          <w:sz w:val="24"/>
          <w:szCs w:val="24"/>
        </w:rPr>
        <w:t xml:space="preserve"> así como establecer los territorios para expansión urbana, una vez  que la actual se haya consolidado, se ve la necesidad de definir un Área de </w:t>
      </w:r>
      <w:r w:rsidR="00A761DE" w:rsidRPr="005A59F2">
        <w:rPr>
          <w:rFonts w:ascii="Garamond" w:hAnsi="Garamond" w:cs="Arial"/>
          <w:sz w:val="24"/>
          <w:szCs w:val="24"/>
        </w:rPr>
        <w:t>E</w:t>
      </w:r>
      <w:r w:rsidRPr="005A59F2">
        <w:rPr>
          <w:rFonts w:ascii="Garamond" w:hAnsi="Garamond" w:cs="Arial"/>
          <w:sz w:val="24"/>
          <w:szCs w:val="24"/>
        </w:rPr>
        <w:t xml:space="preserve">xpansión urbana, </w:t>
      </w:r>
      <w:r w:rsidR="00A761DE" w:rsidRPr="005A59F2">
        <w:rPr>
          <w:rFonts w:ascii="Garamond" w:hAnsi="Garamond" w:cs="Arial"/>
          <w:sz w:val="24"/>
          <w:szCs w:val="24"/>
        </w:rPr>
        <w:t>c</w:t>
      </w:r>
      <w:r w:rsidR="006451E9" w:rsidRPr="005A59F2">
        <w:rPr>
          <w:rFonts w:ascii="Garamond" w:hAnsi="Garamond" w:cs="Arial"/>
          <w:sz w:val="24"/>
          <w:szCs w:val="24"/>
        </w:rPr>
        <w:t xml:space="preserve">onstituye una zona de transición entre lo urbano parroquial y rural, definida por una franja de 100 m de ancho que envuelve </w:t>
      </w:r>
      <w:r w:rsidR="00AA311E" w:rsidRPr="005A59F2">
        <w:rPr>
          <w:rFonts w:ascii="Garamond" w:hAnsi="Garamond" w:cs="Arial"/>
          <w:sz w:val="24"/>
          <w:szCs w:val="24"/>
        </w:rPr>
        <w:t xml:space="preserve">la zona adyacente </w:t>
      </w:r>
      <w:r w:rsidR="006451E9" w:rsidRPr="005A59F2">
        <w:rPr>
          <w:rFonts w:ascii="Garamond" w:hAnsi="Garamond" w:cs="Arial"/>
          <w:sz w:val="24"/>
          <w:szCs w:val="24"/>
        </w:rPr>
        <w:t xml:space="preserve"> al área urbano parroquial de </w:t>
      </w:r>
      <w:proofErr w:type="spellStart"/>
      <w:r w:rsidR="006451E9" w:rsidRPr="005A59F2">
        <w:rPr>
          <w:rFonts w:ascii="Garamond" w:hAnsi="Garamond" w:cs="Arial"/>
          <w:sz w:val="24"/>
          <w:szCs w:val="24"/>
        </w:rPr>
        <w:t>Turi</w:t>
      </w:r>
      <w:proofErr w:type="spellEnd"/>
      <w:r w:rsidR="006451E9" w:rsidRPr="005A59F2">
        <w:rPr>
          <w:rFonts w:ascii="Garamond" w:hAnsi="Garamond" w:cs="Arial"/>
          <w:sz w:val="24"/>
          <w:szCs w:val="24"/>
        </w:rPr>
        <w:t xml:space="preserve"> y tiene una superficie de 54.05 Ha. </w:t>
      </w:r>
    </w:p>
    <w:p w:rsidR="00064981" w:rsidRPr="005A59F2" w:rsidRDefault="00064981" w:rsidP="002A571B">
      <w:pPr>
        <w:widowControl w:val="0"/>
        <w:jc w:val="both"/>
        <w:rPr>
          <w:rFonts w:ascii="Garamond" w:hAnsi="Garamond" w:cs="Arial"/>
          <w:sz w:val="24"/>
          <w:szCs w:val="24"/>
        </w:rPr>
      </w:pPr>
    </w:p>
    <w:p w:rsidR="00440690" w:rsidRPr="005A59F2" w:rsidRDefault="00440690" w:rsidP="002A571B">
      <w:pPr>
        <w:widowControl w:val="0"/>
        <w:jc w:val="both"/>
        <w:rPr>
          <w:rFonts w:ascii="Garamond" w:hAnsi="Garamond" w:cs="Arial"/>
          <w:sz w:val="24"/>
          <w:szCs w:val="24"/>
        </w:rPr>
      </w:pPr>
      <w:r w:rsidRPr="005A59F2">
        <w:rPr>
          <w:rFonts w:ascii="Garamond" w:hAnsi="Garamond" w:cs="Arial"/>
          <w:sz w:val="24"/>
          <w:szCs w:val="24"/>
        </w:rPr>
        <w:t xml:space="preserve">La delimitación del Área de la Cabecera Urbano Parroquial de </w:t>
      </w:r>
      <w:proofErr w:type="spellStart"/>
      <w:r w:rsidR="00064981" w:rsidRPr="005A59F2">
        <w:rPr>
          <w:rFonts w:ascii="Garamond" w:hAnsi="Garamond" w:cs="Arial"/>
          <w:sz w:val="24"/>
          <w:szCs w:val="24"/>
        </w:rPr>
        <w:t>Turi</w:t>
      </w:r>
      <w:proofErr w:type="spellEnd"/>
      <w:r w:rsidRPr="005A59F2">
        <w:rPr>
          <w:rFonts w:ascii="Garamond" w:hAnsi="Garamond" w:cs="Arial"/>
          <w:sz w:val="24"/>
          <w:szCs w:val="24"/>
        </w:rPr>
        <w:t xml:space="preserve"> y su Área de </w:t>
      </w:r>
      <w:r w:rsidR="002B012B" w:rsidRPr="005A59F2">
        <w:rPr>
          <w:rFonts w:ascii="Garamond" w:hAnsi="Garamond" w:cs="Arial"/>
          <w:sz w:val="24"/>
          <w:szCs w:val="24"/>
        </w:rPr>
        <w:t>Expansión Urbana</w:t>
      </w:r>
      <w:r w:rsidRPr="005A59F2">
        <w:rPr>
          <w:rFonts w:ascii="Garamond" w:hAnsi="Garamond" w:cs="Arial"/>
          <w:sz w:val="24"/>
          <w:szCs w:val="24"/>
        </w:rPr>
        <w:t xml:space="preserve"> consta en el Plano Nº P</w:t>
      </w:r>
      <w:r w:rsidR="006D1E35" w:rsidRPr="005A59F2">
        <w:rPr>
          <w:rFonts w:ascii="Garamond" w:hAnsi="Garamond" w:cs="Arial"/>
          <w:sz w:val="24"/>
          <w:szCs w:val="24"/>
        </w:rPr>
        <w:t>PUT</w:t>
      </w:r>
      <w:r w:rsidRPr="005A59F2">
        <w:rPr>
          <w:rFonts w:ascii="Garamond" w:hAnsi="Garamond" w:cs="Arial"/>
          <w:sz w:val="24"/>
          <w:szCs w:val="24"/>
        </w:rPr>
        <w:t xml:space="preserve">-01, “LÍMITE URBANO DE LA CABECERA PARROQUIAL DE </w:t>
      </w:r>
      <w:r w:rsidR="006451E9" w:rsidRPr="005A59F2">
        <w:rPr>
          <w:rFonts w:ascii="Garamond" w:hAnsi="Garamond" w:cs="Arial"/>
          <w:sz w:val="24"/>
          <w:szCs w:val="24"/>
        </w:rPr>
        <w:t>TURI</w:t>
      </w:r>
      <w:r w:rsidRPr="005A59F2">
        <w:rPr>
          <w:rFonts w:ascii="Garamond" w:hAnsi="Garamond" w:cs="Arial"/>
          <w:sz w:val="24"/>
          <w:szCs w:val="24"/>
        </w:rPr>
        <w:t xml:space="preserve"> Y ÁREA DE </w:t>
      </w:r>
      <w:r w:rsidR="00A761DE" w:rsidRPr="005A59F2">
        <w:rPr>
          <w:rFonts w:ascii="Garamond" w:hAnsi="Garamond" w:cs="Arial"/>
          <w:sz w:val="24"/>
          <w:szCs w:val="24"/>
        </w:rPr>
        <w:t>EXPANSIÓN URBANA”</w:t>
      </w:r>
      <w:r w:rsidRPr="005A59F2">
        <w:rPr>
          <w:rFonts w:ascii="Garamond" w:hAnsi="Garamond" w:cs="Arial"/>
          <w:sz w:val="24"/>
          <w:szCs w:val="24"/>
        </w:rPr>
        <w:t>, que se adjunta a la presente Ordenanza.</w:t>
      </w:r>
    </w:p>
    <w:p w:rsidR="00440690" w:rsidRPr="00B4064F" w:rsidRDefault="00440690" w:rsidP="002A571B">
      <w:pPr>
        <w:widowControl w:val="0"/>
        <w:jc w:val="both"/>
        <w:rPr>
          <w:rFonts w:ascii="Garamond" w:hAnsi="Garamond" w:cs="Arial"/>
          <w:sz w:val="24"/>
          <w:szCs w:val="24"/>
          <w:u w:val="single"/>
        </w:rPr>
      </w:pPr>
    </w:p>
    <w:p w:rsidR="00B4064F" w:rsidRDefault="00B4064F" w:rsidP="002A571B">
      <w:pPr>
        <w:widowControl w:val="0"/>
        <w:jc w:val="center"/>
        <w:rPr>
          <w:rFonts w:ascii="Garamond" w:hAnsi="Garamond" w:cs="Arial"/>
          <w:b/>
          <w:sz w:val="24"/>
          <w:szCs w:val="24"/>
          <w:u w:val="single"/>
        </w:rPr>
      </w:pPr>
    </w:p>
    <w:p w:rsidR="00440690" w:rsidRPr="00B4064F" w:rsidRDefault="00B4064F" w:rsidP="002A571B">
      <w:pPr>
        <w:widowControl w:val="0"/>
        <w:jc w:val="center"/>
        <w:rPr>
          <w:rFonts w:ascii="Garamond" w:hAnsi="Garamond" w:cs="Arial"/>
          <w:b/>
          <w:sz w:val="24"/>
          <w:szCs w:val="24"/>
          <w:u w:val="single"/>
        </w:rPr>
      </w:pPr>
      <w:r w:rsidRPr="00B4064F">
        <w:rPr>
          <w:rFonts w:ascii="Garamond" w:hAnsi="Garamond" w:cs="Arial"/>
          <w:b/>
          <w:sz w:val="24"/>
          <w:szCs w:val="24"/>
          <w:u w:val="single"/>
        </w:rPr>
        <w:t>CAPITULO III</w:t>
      </w:r>
    </w:p>
    <w:p w:rsidR="00440690" w:rsidRPr="005A59F2" w:rsidRDefault="00440690" w:rsidP="002A571B">
      <w:pPr>
        <w:widowControl w:val="0"/>
        <w:jc w:val="center"/>
        <w:rPr>
          <w:rFonts w:ascii="Garamond" w:hAnsi="Garamond" w:cs="Arial"/>
          <w:b/>
          <w:sz w:val="24"/>
          <w:szCs w:val="24"/>
        </w:rPr>
      </w:pPr>
    </w:p>
    <w:p w:rsidR="00070000" w:rsidRDefault="00070000" w:rsidP="002A571B">
      <w:pPr>
        <w:widowControl w:val="0"/>
        <w:jc w:val="center"/>
        <w:rPr>
          <w:rFonts w:ascii="Garamond" w:hAnsi="Garamond" w:cs="Arial"/>
          <w:b/>
          <w:sz w:val="24"/>
          <w:szCs w:val="24"/>
        </w:rPr>
      </w:pPr>
    </w:p>
    <w:p w:rsidR="00F970EB" w:rsidRDefault="00440690" w:rsidP="002A571B">
      <w:pPr>
        <w:widowControl w:val="0"/>
        <w:jc w:val="center"/>
        <w:rPr>
          <w:rFonts w:ascii="Garamond" w:hAnsi="Garamond" w:cs="Arial"/>
          <w:b/>
          <w:sz w:val="24"/>
          <w:szCs w:val="24"/>
        </w:rPr>
      </w:pPr>
      <w:r w:rsidRPr="005A59F2">
        <w:rPr>
          <w:rFonts w:ascii="Garamond" w:hAnsi="Garamond" w:cs="Arial"/>
          <w:b/>
          <w:sz w:val="24"/>
          <w:szCs w:val="24"/>
        </w:rPr>
        <w:t>DIVISION DEL AREA URBANA DE ACTUACION DEL PLAN</w:t>
      </w:r>
    </w:p>
    <w:p w:rsidR="00B4064F" w:rsidRPr="005A59F2" w:rsidRDefault="00B4064F" w:rsidP="002A571B">
      <w:pPr>
        <w:widowControl w:val="0"/>
        <w:jc w:val="center"/>
        <w:rPr>
          <w:rFonts w:ascii="Garamond" w:hAnsi="Garamond" w:cs="Arial"/>
          <w:b/>
          <w:sz w:val="24"/>
          <w:szCs w:val="24"/>
        </w:rPr>
      </w:pPr>
    </w:p>
    <w:p w:rsidR="00082BA1" w:rsidRPr="005A59F2" w:rsidRDefault="00082BA1" w:rsidP="002A571B">
      <w:pPr>
        <w:widowControl w:val="0"/>
        <w:jc w:val="both"/>
        <w:rPr>
          <w:rFonts w:ascii="Garamond" w:hAnsi="Garamond" w:cs="Arial"/>
          <w:b/>
          <w:sz w:val="24"/>
          <w:szCs w:val="24"/>
        </w:rPr>
      </w:pPr>
      <w:r w:rsidRPr="005A59F2">
        <w:rPr>
          <w:rFonts w:ascii="Garamond" w:hAnsi="Garamond" w:cs="Arial"/>
          <w:b/>
          <w:sz w:val="24"/>
          <w:szCs w:val="24"/>
        </w:rPr>
        <w:t xml:space="preserve">Art. </w:t>
      </w:r>
      <w:r w:rsidR="00F970EB" w:rsidRPr="005A59F2">
        <w:rPr>
          <w:rFonts w:ascii="Garamond" w:hAnsi="Garamond" w:cs="Arial"/>
          <w:b/>
          <w:sz w:val="24"/>
          <w:szCs w:val="24"/>
        </w:rPr>
        <w:t>4</w:t>
      </w:r>
      <w:r w:rsidRPr="005A59F2">
        <w:rPr>
          <w:rFonts w:ascii="Garamond" w:hAnsi="Garamond" w:cs="Arial"/>
          <w:sz w:val="24"/>
          <w:szCs w:val="24"/>
        </w:rPr>
        <w:t xml:space="preserve">.- Para fines de la aplicación de esta Ordenanza, el Área Urbano Parroquial de </w:t>
      </w:r>
      <w:proofErr w:type="spellStart"/>
      <w:r w:rsidR="006D7A6E" w:rsidRPr="005A59F2">
        <w:rPr>
          <w:rFonts w:ascii="Garamond" w:hAnsi="Garamond" w:cs="Arial"/>
          <w:sz w:val="24"/>
          <w:szCs w:val="24"/>
        </w:rPr>
        <w:t>Turi</w:t>
      </w:r>
      <w:proofErr w:type="spellEnd"/>
      <w:r w:rsidRPr="005A59F2">
        <w:rPr>
          <w:rFonts w:ascii="Garamond" w:hAnsi="Garamond" w:cs="Arial"/>
          <w:sz w:val="24"/>
          <w:szCs w:val="24"/>
        </w:rPr>
        <w:t xml:space="preserve"> se </w:t>
      </w:r>
      <w:r w:rsidRPr="005A59F2">
        <w:rPr>
          <w:rFonts w:ascii="Garamond" w:hAnsi="Garamond" w:cs="Arial"/>
          <w:sz w:val="24"/>
          <w:szCs w:val="24"/>
        </w:rPr>
        <w:lastRenderedPageBreak/>
        <w:t xml:space="preserve">divide en </w:t>
      </w:r>
      <w:r w:rsidR="00FC1887" w:rsidRPr="005A59F2">
        <w:rPr>
          <w:rFonts w:ascii="Garamond" w:hAnsi="Garamond" w:cs="Arial"/>
          <w:sz w:val="24"/>
          <w:szCs w:val="24"/>
        </w:rPr>
        <w:t xml:space="preserve">nueve </w:t>
      </w:r>
      <w:r w:rsidRPr="005A59F2">
        <w:rPr>
          <w:rFonts w:ascii="Garamond" w:hAnsi="Garamond" w:cs="Arial"/>
          <w:sz w:val="24"/>
          <w:szCs w:val="24"/>
        </w:rPr>
        <w:t>(9) Sectores de Planeamiento, entendidos éstos como unidades geográficas y urbanísticas que incluyen predios con características físico-espaciales homogéneas; Con el propósito de facilitar la ubicación al inte</w:t>
      </w:r>
      <w:r w:rsidR="00A01C71" w:rsidRPr="005A59F2">
        <w:rPr>
          <w:rFonts w:ascii="Garamond" w:hAnsi="Garamond" w:cs="Arial"/>
          <w:sz w:val="24"/>
          <w:szCs w:val="24"/>
        </w:rPr>
        <w:t>rior del área urbano parroquial</w:t>
      </w:r>
      <w:r w:rsidR="00C80734" w:rsidRPr="005A59F2">
        <w:rPr>
          <w:rFonts w:ascii="Garamond" w:hAnsi="Garamond" w:cs="Arial"/>
          <w:sz w:val="24"/>
          <w:szCs w:val="24"/>
        </w:rPr>
        <w:t>;  los</w:t>
      </w:r>
      <w:r w:rsidRPr="005A59F2">
        <w:rPr>
          <w:rFonts w:ascii="Garamond" w:hAnsi="Garamond" w:cs="Arial"/>
          <w:sz w:val="24"/>
          <w:szCs w:val="24"/>
        </w:rPr>
        <w:t xml:space="preserve"> Sectores de Planeamiento son: </w:t>
      </w:r>
    </w:p>
    <w:p w:rsidR="00015B42" w:rsidRPr="005A59F2" w:rsidRDefault="00015B42" w:rsidP="002A571B">
      <w:pPr>
        <w:widowControl w:val="0"/>
        <w:spacing w:before="38" w:line="230" w:lineRule="exact"/>
        <w:rPr>
          <w:rFonts w:ascii="Garamond" w:hAnsi="Garamond" w:cs="Arial"/>
          <w:sz w:val="24"/>
          <w:szCs w:val="24"/>
        </w:rPr>
      </w:pPr>
    </w:p>
    <w:p w:rsidR="00015B42" w:rsidRPr="005A59F2" w:rsidRDefault="0003724C" w:rsidP="002A571B">
      <w:pPr>
        <w:pStyle w:val="Prrafodelista"/>
        <w:widowControl w:val="0"/>
        <w:numPr>
          <w:ilvl w:val="0"/>
          <w:numId w:val="5"/>
        </w:numPr>
        <w:spacing w:before="10" w:line="230" w:lineRule="exact"/>
        <w:ind w:left="0" w:firstLine="0"/>
        <w:rPr>
          <w:rFonts w:ascii="Garamond" w:hAnsi="Garamond" w:cs="Arial"/>
          <w:szCs w:val="24"/>
        </w:rPr>
      </w:pPr>
      <w:r w:rsidRPr="005A59F2">
        <w:rPr>
          <w:rFonts w:ascii="Garamond" w:hAnsi="Garamond" w:cs="Arial"/>
          <w:szCs w:val="24"/>
        </w:rPr>
        <w:t>Sector de Planeamiento S</w:t>
      </w:r>
      <w:r w:rsidR="00015B42" w:rsidRPr="005A59F2">
        <w:rPr>
          <w:rFonts w:ascii="Garamond" w:hAnsi="Garamond" w:cs="Arial"/>
          <w:szCs w:val="24"/>
        </w:rPr>
        <w:t xml:space="preserve"> 1,  denominado </w:t>
      </w:r>
      <w:proofErr w:type="spellStart"/>
      <w:r w:rsidR="00015B42" w:rsidRPr="005A59F2">
        <w:rPr>
          <w:rFonts w:ascii="Garamond" w:hAnsi="Garamond" w:cs="Arial"/>
          <w:szCs w:val="24"/>
        </w:rPr>
        <w:t>Turi</w:t>
      </w:r>
      <w:proofErr w:type="spellEnd"/>
      <w:r w:rsidR="00015B42" w:rsidRPr="005A59F2">
        <w:rPr>
          <w:rFonts w:ascii="Garamond" w:hAnsi="Garamond" w:cs="Arial"/>
          <w:szCs w:val="24"/>
        </w:rPr>
        <w:t xml:space="preserve"> Centro </w:t>
      </w:r>
    </w:p>
    <w:p w:rsidR="00082BA1" w:rsidRPr="005A59F2" w:rsidRDefault="0003724C" w:rsidP="002A571B">
      <w:pPr>
        <w:pStyle w:val="Prrafodelista"/>
        <w:widowControl w:val="0"/>
        <w:numPr>
          <w:ilvl w:val="0"/>
          <w:numId w:val="5"/>
        </w:numPr>
        <w:spacing w:before="40" w:line="230" w:lineRule="exact"/>
        <w:ind w:left="0" w:firstLine="0"/>
        <w:rPr>
          <w:rFonts w:ascii="Garamond" w:hAnsi="Garamond" w:cs="Arial"/>
          <w:szCs w:val="24"/>
        </w:rPr>
      </w:pPr>
      <w:r w:rsidRPr="005A59F2">
        <w:rPr>
          <w:rFonts w:ascii="Garamond" w:hAnsi="Garamond" w:cs="Arial"/>
          <w:szCs w:val="24"/>
        </w:rPr>
        <w:t>Sector de Planeamiento S</w:t>
      </w:r>
      <w:r w:rsidR="00082BA1" w:rsidRPr="005A59F2">
        <w:rPr>
          <w:rFonts w:ascii="Garamond" w:hAnsi="Garamond" w:cs="Arial"/>
          <w:szCs w:val="24"/>
        </w:rPr>
        <w:t xml:space="preserve"> </w:t>
      </w:r>
      <w:r w:rsidR="00015B42" w:rsidRPr="005A59F2">
        <w:rPr>
          <w:rFonts w:ascii="Garamond" w:hAnsi="Garamond" w:cs="Arial"/>
          <w:szCs w:val="24"/>
        </w:rPr>
        <w:t>2</w:t>
      </w:r>
      <w:r w:rsidR="00082BA1" w:rsidRPr="005A59F2">
        <w:rPr>
          <w:rFonts w:ascii="Garamond" w:hAnsi="Garamond" w:cs="Arial"/>
          <w:szCs w:val="24"/>
        </w:rPr>
        <w:t xml:space="preserve">, denominado Mirador de </w:t>
      </w:r>
      <w:proofErr w:type="spellStart"/>
      <w:r w:rsidR="00082BA1" w:rsidRPr="005A59F2">
        <w:rPr>
          <w:rFonts w:ascii="Garamond" w:hAnsi="Garamond" w:cs="Arial"/>
          <w:szCs w:val="24"/>
        </w:rPr>
        <w:t>Turi</w:t>
      </w:r>
      <w:proofErr w:type="spellEnd"/>
      <w:r w:rsidR="00082BA1" w:rsidRPr="005A59F2">
        <w:rPr>
          <w:rFonts w:ascii="Garamond" w:hAnsi="Garamond" w:cs="Arial"/>
          <w:szCs w:val="24"/>
        </w:rPr>
        <w:t xml:space="preserve"> y subida de </w:t>
      </w:r>
      <w:proofErr w:type="spellStart"/>
      <w:r w:rsidR="00082BA1" w:rsidRPr="005A59F2">
        <w:rPr>
          <w:rFonts w:ascii="Garamond" w:hAnsi="Garamond" w:cs="Arial"/>
          <w:szCs w:val="24"/>
        </w:rPr>
        <w:t>Turi</w:t>
      </w:r>
      <w:proofErr w:type="spellEnd"/>
      <w:r w:rsidR="00082BA1" w:rsidRPr="005A59F2">
        <w:rPr>
          <w:rFonts w:ascii="Garamond" w:hAnsi="Garamond" w:cs="Arial"/>
          <w:szCs w:val="24"/>
        </w:rPr>
        <w:t xml:space="preserve">. </w:t>
      </w:r>
    </w:p>
    <w:p w:rsidR="00082BA1" w:rsidRPr="005A59F2" w:rsidRDefault="0003724C" w:rsidP="002A571B">
      <w:pPr>
        <w:pStyle w:val="Prrafodelista"/>
        <w:widowControl w:val="0"/>
        <w:numPr>
          <w:ilvl w:val="0"/>
          <w:numId w:val="5"/>
        </w:numPr>
        <w:spacing w:before="10" w:line="230" w:lineRule="exact"/>
        <w:ind w:left="0" w:firstLine="0"/>
        <w:rPr>
          <w:rFonts w:ascii="Garamond" w:hAnsi="Garamond" w:cs="Arial"/>
          <w:szCs w:val="24"/>
        </w:rPr>
      </w:pPr>
      <w:r w:rsidRPr="005A59F2">
        <w:rPr>
          <w:rFonts w:ascii="Garamond" w:hAnsi="Garamond" w:cs="Arial"/>
          <w:szCs w:val="24"/>
        </w:rPr>
        <w:t>Sector de Planeamiento S</w:t>
      </w:r>
      <w:r w:rsidR="00201DE5" w:rsidRPr="005A59F2">
        <w:rPr>
          <w:rFonts w:ascii="Garamond" w:hAnsi="Garamond" w:cs="Arial"/>
          <w:szCs w:val="24"/>
        </w:rPr>
        <w:t xml:space="preserve"> </w:t>
      </w:r>
      <w:r w:rsidR="00015B42" w:rsidRPr="005A59F2">
        <w:rPr>
          <w:rFonts w:ascii="Garamond" w:hAnsi="Garamond" w:cs="Arial"/>
          <w:szCs w:val="24"/>
        </w:rPr>
        <w:t>3</w:t>
      </w:r>
      <w:r w:rsidR="00082BA1" w:rsidRPr="005A59F2">
        <w:rPr>
          <w:rFonts w:ascii="Garamond" w:hAnsi="Garamond" w:cs="Arial"/>
          <w:szCs w:val="24"/>
        </w:rPr>
        <w:t xml:space="preserve">, denominado Virgen de la Nube Este </w:t>
      </w:r>
    </w:p>
    <w:p w:rsidR="00082BA1" w:rsidRPr="005A59F2" w:rsidRDefault="0003724C" w:rsidP="002A571B">
      <w:pPr>
        <w:pStyle w:val="Prrafodelista"/>
        <w:widowControl w:val="0"/>
        <w:numPr>
          <w:ilvl w:val="0"/>
          <w:numId w:val="5"/>
        </w:numPr>
        <w:spacing w:before="10" w:line="230" w:lineRule="exact"/>
        <w:ind w:left="0" w:firstLine="0"/>
        <w:rPr>
          <w:rFonts w:ascii="Garamond" w:hAnsi="Garamond" w:cs="Arial"/>
          <w:szCs w:val="24"/>
        </w:rPr>
      </w:pPr>
      <w:r w:rsidRPr="005A59F2">
        <w:rPr>
          <w:rFonts w:ascii="Garamond" w:hAnsi="Garamond" w:cs="Arial"/>
          <w:szCs w:val="24"/>
        </w:rPr>
        <w:t>Sector de Planeamiento S</w:t>
      </w:r>
      <w:r w:rsidR="00201DE5" w:rsidRPr="005A59F2">
        <w:rPr>
          <w:rFonts w:ascii="Garamond" w:hAnsi="Garamond" w:cs="Arial"/>
          <w:szCs w:val="24"/>
        </w:rPr>
        <w:t xml:space="preserve"> </w:t>
      </w:r>
      <w:r w:rsidR="00015B42" w:rsidRPr="005A59F2">
        <w:rPr>
          <w:rFonts w:ascii="Garamond" w:hAnsi="Garamond" w:cs="Arial"/>
          <w:szCs w:val="24"/>
        </w:rPr>
        <w:t>4</w:t>
      </w:r>
      <w:r w:rsidR="00082BA1" w:rsidRPr="005A59F2">
        <w:rPr>
          <w:rFonts w:ascii="Garamond" w:hAnsi="Garamond" w:cs="Arial"/>
          <w:szCs w:val="24"/>
        </w:rPr>
        <w:t>, denominado Virgen de la Nube Norte  Central y Sur</w:t>
      </w:r>
      <w:r w:rsidR="002B5AF1" w:rsidRPr="005A59F2">
        <w:rPr>
          <w:rFonts w:ascii="Garamond" w:hAnsi="Garamond" w:cs="Arial"/>
          <w:szCs w:val="24"/>
        </w:rPr>
        <w:t>.</w:t>
      </w:r>
    </w:p>
    <w:p w:rsidR="002B5AF1" w:rsidRPr="005A59F2" w:rsidRDefault="0003724C" w:rsidP="002A571B">
      <w:pPr>
        <w:pStyle w:val="Prrafodelista"/>
        <w:widowControl w:val="0"/>
        <w:numPr>
          <w:ilvl w:val="0"/>
          <w:numId w:val="5"/>
        </w:numPr>
        <w:spacing w:before="10" w:line="230" w:lineRule="exact"/>
        <w:ind w:left="0" w:firstLine="0"/>
        <w:rPr>
          <w:rFonts w:ascii="Garamond" w:hAnsi="Garamond" w:cs="Arial"/>
          <w:szCs w:val="24"/>
        </w:rPr>
      </w:pPr>
      <w:r w:rsidRPr="005A59F2">
        <w:rPr>
          <w:rFonts w:ascii="Garamond" w:hAnsi="Garamond" w:cs="Arial"/>
          <w:szCs w:val="24"/>
        </w:rPr>
        <w:t>Sector de Planeamiento S</w:t>
      </w:r>
      <w:r w:rsidR="00201DE5" w:rsidRPr="005A59F2">
        <w:rPr>
          <w:rFonts w:ascii="Garamond" w:hAnsi="Garamond" w:cs="Arial"/>
          <w:szCs w:val="24"/>
        </w:rPr>
        <w:t xml:space="preserve"> </w:t>
      </w:r>
      <w:r w:rsidR="002B5AF1" w:rsidRPr="005A59F2">
        <w:rPr>
          <w:rFonts w:ascii="Garamond" w:hAnsi="Garamond" w:cs="Arial"/>
          <w:szCs w:val="24"/>
        </w:rPr>
        <w:t xml:space="preserve">5, denominado de las quebradas: </w:t>
      </w:r>
      <w:proofErr w:type="spellStart"/>
      <w:r w:rsidR="002B5AF1" w:rsidRPr="005A59F2">
        <w:rPr>
          <w:rFonts w:ascii="Garamond" w:hAnsi="Garamond" w:cs="Arial"/>
          <w:szCs w:val="24"/>
        </w:rPr>
        <w:t>Malahuayco</w:t>
      </w:r>
      <w:proofErr w:type="spellEnd"/>
      <w:r w:rsidR="002B5AF1" w:rsidRPr="005A59F2">
        <w:rPr>
          <w:rFonts w:ascii="Garamond" w:hAnsi="Garamond" w:cs="Arial"/>
          <w:szCs w:val="24"/>
        </w:rPr>
        <w:t xml:space="preserve"> y del Solitario.</w:t>
      </w:r>
    </w:p>
    <w:p w:rsidR="00451C67" w:rsidRPr="005A59F2" w:rsidRDefault="0003724C" w:rsidP="002A571B">
      <w:pPr>
        <w:pStyle w:val="Prrafodelista"/>
        <w:widowControl w:val="0"/>
        <w:numPr>
          <w:ilvl w:val="0"/>
          <w:numId w:val="5"/>
        </w:numPr>
        <w:spacing w:before="10" w:line="230" w:lineRule="exact"/>
        <w:ind w:left="0" w:firstLine="0"/>
        <w:rPr>
          <w:rFonts w:ascii="Garamond" w:hAnsi="Garamond" w:cs="Arial"/>
          <w:szCs w:val="24"/>
        </w:rPr>
      </w:pPr>
      <w:r w:rsidRPr="005A59F2">
        <w:rPr>
          <w:rFonts w:ascii="Garamond" w:hAnsi="Garamond" w:cs="Arial"/>
          <w:szCs w:val="24"/>
        </w:rPr>
        <w:t>Sector de  Planeamiento  S</w:t>
      </w:r>
      <w:r w:rsidR="00201DE5" w:rsidRPr="005A59F2">
        <w:rPr>
          <w:rFonts w:ascii="Garamond" w:hAnsi="Garamond" w:cs="Arial"/>
          <w:szCs w:val="24"/>
        </w:rPr>
        <w:t xml:space="preserve"> </w:t>
      </w:r>
      <w:r w:rsidR="00015B42" w:rsidRPr="005A59F2">
        <w:rPr>
          <w:rFonts w:ascii="Garamond" w:hAnsi="Garamond" w:cs="Arial"/>
          <w:szCs w:val="24"/>
        </w:rPr>
        <w:t>6</w:t>
      </w:r>
      <w:r w:rsidR="00451C67" w:rsidRPr="005A59F2">
        <w:rPr>
          <w:rFonts w:ascii="Garamond" w:hAnsi="Garamond" w:cs="Arial"/>
          <w:szCs w:val="24"/>
        </w:rPr>
        <w:t xml:space="preserve">, </w:t>
      </w:r>
      <w:r w:rsidR="00015B42" w:rsidRPr="005A59F2">
        <w:rPr>
          <w:rFonts w:ascii="Garamond" w:hAnsi="Garamond" w:cs="Arial"/>
          <w:szCs w:val="24"/>
        </w:rPr>
        <w:t xml:space="preserve">denominado Talanquera </w:t>
      </w:r>
      <w:r w:rsidR="002B5AF1" w:rsidRPr="005A59F2">
        <w:rPr>
          <w:rFonts w:ascii="Garamond" w:hAnsi="Garamond" w:cs="Arial"/>
          <w:szCs w:val="24"/>
        </w:rPr>
        <w:t>S</w:t>
      </w:r>
      <w:r w:rsidR="006D1E35" w:rsidRPr="005A59F2">
        <w:rPr>
          <w:rFonts w:ascii="Garamond" w:hAnsi="Garamond" w:cs="Arial"/>
          <w:szCs w:val="24"/>
        </w:rPr>
        <w:t>ur</w:t>
      </w:r>
      <w:r w:rsidR="00015B42" w:rsidRPr="005A59F2">
        <w:rPr>
          <w:rFonts w:ascii="Garamond" w:hAnsi="Garamond" w:cs="Arial"/>
          <w:szCs w:val="24"/>
        </w:rPr>
        <w:t xml:space="preserve"> y del Colegio</w:t>
      </w:r>
      <w:r w:rsidR="002B5AF1" w:rsidRPr="005A59F2">
        <w:rPr>
          <w:rFonts w:ascii="Garamond" w:hAnsi="Garamond" w:cs="Arial"/>
          <w:szCs w:val="24"/>
        </w:rPr>
        <w:t>.</w:t>
      </w:r>
      <w:r w:rsidR="00451C67" w:rsidRPr="005A59F2">
        <w:rPr>
          <w:rFonts w:ascii="Garamond" w:hAnsi="Garamond" w:cs="Arial"/>
          <w:szCs w:val="24"/>
        </w:rPr>
        <w:t xml:space="preserve"> </w:t>
      </w:r>
    </w:p>
    <w:p w:rsidR="00082BA1" w:rsidRPr="005A59F2" w:rsidRDefault="0003724C" w:rsidP="002A571B">
      <w:pPr>
        <w:pStyle w:val="Prrafodelista"/>
        <w:widowControl w:val="0"/>
        <w:numPr>
          <w:ilvl w:val="0"/>
          <w:numId w:val="5"/>
        </w:numPr>
        <w:spacing w:before="10" w:line="230" w:lineRule="exact"/>
        <w:ind w:left="0" w:firstLine="0"/>
        <w:rPr>
          <w:rFonts w:ascii="Garamond" w:hAnsi="Garamond" w:cs="Arial"/>
          <w:szCs w:val="24"/>
        </w:rPr>
      </w:pPr>
      <w:r w:rsidRPr="005A59F2">
        <w:rPr>
          <w:rFonts w:ascii="Garamond" w:hAnsi="Garamond" w:cs="Arial"/>
          <w:szCs w:val="24"/>
        </w:rPr>
        <w:t>Sector de Planeamiento S</w:t>
      </w:r>
      <w:r w:rsidR="00201DE5" w:rsidRPr="005A59F2">
        <w:rPr>
          <w:rFonts w:ascii="Garamond" w:hAnsi="Garamond" w:cs="Arial"/>
          <w:szCs w:val="24"/>
        </w:rPr>
        <w:t xml:space="preserve"> </w:t>
      </w:r>
      <w:r w:rsidR="00015B42" w:rsidRPr="005A59F2">
        <w:rPr>
          <w:rFonts w:ascii="Garamond" w:hAnsi="Garamond" w:cs="Arial"/>
          <w:szCs w:val="24"/>
        </w:rPr>
        <w:t>7</w:t>
      </w:r>
      <w:r w:rsidR="00451C67" w:rsidRPr="005A59F2">
        <w:rPr>
          <w:rFonts w:ascii="Garamond" w:hAnsi="Garamond" w:cs="Arial"/>
          <w:szCs w:val="24"/>
        </w:rPr>
        <w:t>, denominado Talanquera</w:t>
      </w:r>
      <w:r w:rsidR="00015B42" w:rsidRPr="005A59F2">
        <w:rPr>
          <w:rFonts w:ascii="Garamond" w:hAnsi="Garamond" w:cs="Arial"/>
          <w:szCs w:val="24"/>
        </w:rPr>
        <w:t xml:space="preserve"> </w:t>
      </w:r>
      <w:r w:rsidR="002B5AF1" w:rsidRPr="005A59F2">
        <w:rPr>
          <w:rFonts w:ascii="Garamond" w:hAnsi="Garamond" w:cs="Arial"/>
          <w:szCs w:val="24"/>
        </w:rPr>
        <w:t>N</w:t>
      </w:r>
      <w:r w:rsidR="00015B42" w:rsidRPr="005A59F2">
        <w:rPr>
          <w:rFonts w:ascii="Garamond" w:hAnsi="Garamond" w:cs="Arial"/>
          <w:szCs w:val="24"/>
        </w:rPr>
        <w:t xml:space="preserve">orte y </w:t>
      </w:r>
      <w:r w:rsidR="00451C67" w:rsidRPr="005A59F2">
        <w:rPr>
          <w:rFonts w:ascii="Garamond" w:hAnsi="Garamond" w:cs="Arial"/>
          <w:szCs w:val="24"/>
        </w:rPr>
        <w:t xml:space="preserve"> </w:t>
      </w:r>
      <w:r w:rsidR="006D1E35" w:rsidRPr="005A59F2">
        <w:rPr>
          <w:rFonts w:ascii="Garamond" w:hAnsi="Garamond" w:cs="Arial"/>
          <w:szCs w:val="24"/>
        </w:rPr>
        <w:t>Sur.</w:t>
      </w:r>
      <w:r w:rsidR="00451C67" w:rsidRPr="005A59F2">
        <w:rPr>
          <w:rFonts w:ascii="Garamond" w:hAnsi="Garamond" w:cs="Arial"/>
          <w:szCs w:val="24"/>
        </w:rPr>
        <w:t xml:space="preserve"> </w:t>
      </w:r>
    </w:p>
    <w:p w:rsidR="006D1E35" w:rsidRPr="005A59F2" w:rsidRDefault="0003724C" w:rsidP="002A571B">
      <w:pPr>
        <w:pStyle w:val="Prrafodelista"/>
        <w:widowControl w:val="0"/>
        <w:numPr>
          <w:ilvl w:val="0"/>
          <w:numId w:val="5"/>
        </w:numPr>
        <w:spacing w:before="10" w:line="230" w:lineRule="exact"/>
        <w:ind w:left="0" w:firstLine="0"/>
        <w:rPr>
          <w:rFonts w:ascii="Garamond" w:hAnsi="Garamond" w:cs="Arial"/>
          <w:szCs w:val="24"/>
        </w:rPr>
      </w:pPr>
      <w:r w:rsidRPr="005A59F2">
        <w:rPr>
          <w:rFonts w:ascii="Garamond" w:hAnsi="Garamond" w:cs="Arial"/>
          <w:szCs w:val="24"/>
        </w:rPr>
        <w:t>Sector de Planeamiento S</w:t>
      </w:r>
      <w:r w:rsidR="00082BA1" w:rsidRPr="005A59F2">
        <w:rPr>
          <w:rFonts w:ascii="Garamond" w:hAnsi="Garamond" w:cs="Arial"/>
          <w:szCs w:val="24"/>
        </w:rPr>
        <w:t xml:space="preserve"> </w:t>
      </w:r>
      <w:r w:rsidR="00015B42" w:rsidRPr="005A59F2">
        <w:rPr>
          <w:rFonts w:ascii="Garamond" w:hAnsi="Garamond" w:cs="Arial"/>
          <w:szCs w:val="24"/>
        </w:rPr>
        <w:t>8</w:t>
      </w:r>
      <w:r w:rsidR="00082BA1" w:rsidRPr="005A59F2">
        <w:rPr>
          <w:rFonts w:ascii="Garamond" w:hAnsi="Garamond" w:cs="Arial"/>
          <w:szCs w:val="24"/>
        </w:rPr>
        <w:t>, denomi</w:t>
      </w:r>
      <w:r w:rsidR="00015B42" w:rsidRPr="005A59F2">
        <w:rPr>
          <w:rFonts w:ascii="Garamond" w:hAnsi="Garamond" w:cs="Arial"/>
          <w:szCs w:val="24"/>
        </w:rPr>
        <w:t xml:space="preserve">nado </w:t>
      </w:r>
      <w:r w:rsidR="006D1E35" w:rsidRPr="005A59F2">
        <w:rPr>
          <w:rFonts w:ascii="Garamond" w:hAnsi="Garamond" w:cs="Arial"/>
          <w:szCs w:val="24"/>
        </w:rPr>
        <w:t xml:space="preserve">Talanquera Norte </w:t>
      </w:r>
    </w:p>
    <w:p w:rsidR="006D1E35" w:rsidRPr="005A59F2" w:rsidRDefault="0003724C" w:rsidP="002A571B">
      <w:pPr>
        <w:pStyle w:val="Prrafodelista"/>
        <w:widowControl w:val="0"/>
        <w:numPr>
          <w:ilvl w:val="0"/>
          <w:numId w:val="5"/>
        </w:numPr>
        <w:spacing w:before="9" w:line="230" w:lineRule="exact"/>
        <w:ind w:left="0" w:firstLine="0"/>
        <w:rPr>
          <w:rFonts w:ascii="Garamond" w:hAnsi="Garamond" w:cs="Arial"/>
          <w:szCs w:val="24"/>
        </w:rPr>
      </w:pPr>
      <w:r w:rsidRPr="005A59F2">
        <w:rPr>
          <w:rFonts w:ascii="Garamond" w:hAnsi="Garamond" w:cs="Arial"/>
          <w:szCs w:val="24"/>
        </w:rPr>
        <w:t>Sector de Planeamiento S</w:t>
      </w:r>
      <w:r w:rsidR="00082BA1" w:rsidRPr="005A59F2">
        <w:rPr>
          <w:rFonts w:ascii="Garamond" w:hAnsi="Garamond" w:cs="Arial"/>
          <w:szCs w:val="24"/>
        </w:rPr>
        <w:t xml:space="preserve"> </w:t>
      </w:r>
      <w:r w:rsidR="00015B42" w:rsidRPr="005A59F2">
        <w:rPr>
          <w:rFonts w:ascii="Garamond" w:hAnsi="Garamond" w:cs="Arial"/>
          <w:szCs w:val="24"/>
        </w:rPr>
        <w:t>9</w:t>
      </w:r>
      <w:r w:rsidR="00082BA1" w:rsidRPr="005A59F2">
        <w:rPr>
          <w:rFonts w:ascii="Garamond" w:hAnsi="Garamond" w:cs="Arial"/>
          <w:szCs w:val="24"/>
        </w:rPr>
        <w:t>,</w:t>
      </w:r>
      <w:r w:rsidR="006D1E35" w:rsidRPr="005A59F2">
        <w:rPr>
          <w:rFonts w:ascii="Garamond" w:hAnsi="Garamond" w:cs="Arial"/>
          <w:szCs w:val="24"/>
        </w:rPr>
        <w:t xml:space="preserve"> </w:t>
      </w:r>
      <w:r w:rsidR="00D90D9A" w:rsidRPr="005A59F2">
        <w:rPr>
          <w:rFonts w:ascii="Garamond" w:hAnsi="Garamond" w:cs="Arial"/>
          <w:szCs w:val="24"/>
        </w:rPr>
        <w:t xml:space="preserve">denominado </w:t>
      </w:r>
      <w:r w:rsidR="006D1E35" w:rsidRPr="005A59F2">
        <w:rPr>
          <w:rFonts w:ascii="Garamond" w:hAnsi="Garamond" w:cs="Arial"/>
          <w:szCs w:val="24"/>
        </w:rPr>
        <w:t>de la Quebrada Curiquingue,</w:t>
      </w:r>
    </w:p>
    <w:p w:rsidR="006D1E35" w:rsidRPr="005A59F2" w:rsidRDefault="00082BA1" w:rsidP="002A571B">
      <w:pPr>
        <w:widowControl w:val="0"/>
        <w:spacing w:before="30" w:line="230" w:lineRule="exact"/>
        <w:rPr>
          <w:rFonts w:ascii="Garamond" w:hAnsi="Garamond" w:cs="Arial"/>
          <w:sz w:val="24"/>
          <w:szCs w:val="24"/>
        </w:rPr>
      </w:pPr>
      <w:r w:rsidRPr="005A59F2">
        <w:rPr>
          <w:rFonts w:ascii="Garamond" w:hAnsi="Garamond" w:cs="Arial"/>
          <w:sz w:val="24"/>
          <w:szCs w:val="24"/>
        </w:rPr>
        <w:t xml:space="preserve"> </w:t>
      </w:r>
    </w:p>
    <w:p w:rsidR="00082BA1" w:rsidRPr="005A59F2" w:rsidRDefault="00082BA1" w:rsidP="002A571B">
      <w:pPr>
        <w:widowControl w:val="0"/>
        <w:spacing w:before="22" w:line="240" w:lineRule="exact"/>
        <w:jc w:val="both"/>
        <w:rPr>
          <w:rFonts w:ascii="Garamond" w:hAnsi="Garamond" w:cs="Arial"/>
          <w:sz w:val="24"/>
          <w:szCs w:val="24"/>
        </w:rPr>
      </w:pPr>
      <w:r w:rsidRPr="005A59F2">
        <w:rPr>
          <w:rFonts w:ascii="Garamond" w:hAnsi="Garamond" w:cs="Arial"/>
          <w:sz w:val="24"/>
          <w:szCs w:val="24"/>
        </w:rPr>
        <w:t xml:space="preserve">La delimitación de los Sectores de Planeamiento consta en el Plano Anexo Nº PPUT-02 que se adjunta a la presente Ordenanza. </w:t>
      </w:r>
    </w:p>
    <w:p w:rsidR="00082BA1" w:rsidRPr="005A59F2" w:rsidRDefault="00082BA1" w:rsidP="002A571B">
      <w:pPr>
        <w:widowControl w:val="0"/>
        <w:jc w:val="both"/>
        <w:rPr>
          <w:rFonts w:ascii="Garamond" w:hAnsi="Garamond" w:cs="Arial"/>
          <w:sz w:val="24"/>
          <w:szCs w:val="24"/>
        </w:rPr>
      </w:pPr>
    </w:p>
    <w:p w:rsidR="00440690" w:rsidRPr="00B4064F" w:rsidRDefault="00440690" w:rsidP="002A571B">
      <w:pPr>
        <w:widowControl w:val="0"/>
        <w:jc w:val="both"/>
        <w:rPr>
          <w:rFonts w:ascii="Garamond" w:hAnsi="Garamond" w:cs="Arial"/>
          <w:sz w:val="24"/>
          <w:szCs w:val="24"/>
          <w:u w:val="single"/>
        </w:rPr>
      </w:pPr>
    </w:p>
    <w:p w:rsidR="00440690" w:rsidRPr="00B4064F" w:rsidRDefault="00B4064F" w:rsidP="002A571B">
      <w:pPr>
        <w:widowControl w:val="0"/>
        <w:jc w:val="center"/>
        <w:rPr>
          <w:rFonts w:ascii="Garamond" w:hAnsi="Garamond" w:cs="Arial"/>
          <w:b/>
          <w:sz w:val="24"/>
          <w:szCs w:val="24"/>
          <w:u w:val="single"/>
        </w:rPr>
      </w:pPr>
      <w:r w:rsidRPr="00B4064F">
        <w:rPr>
          <w:rFonts w:ascii="Garamond" w:hAnsi="Garamond" w:cs="Arial"/>
          <w:b/>
          <w:sz w:val="24"/>
          <w:szCs w:val="24"/>
          <w:u w:val="single"/>
        </w:rPr>
        <w:t>CAPITULO IV</w:t>
      </w:r>
    </w:p>
    <w:p w:rsidR="00440690" w:rsidRPr="005A59F2" w:rsidRDefault="00440690" w:rsidP="002A571B">
      <w:pPr>
        <w:widowControl w:val="0"/>
        <w:jc w:val="center"/>
        <w:rPr>
          <w:rFonts w:ascii="Garamond" w:hAnsi="Garamond" w:cs="Arial"/>
          <w:b/>
          <w:sz w:val="24"/>
          <w:szCs w:val="24"/>
        </w:rPr>
      </w:pPr>
    </w:p>
    <w:p w:rsidR="00F970EB" w:rsidRDefault="00440690" w:rsidP="002A571B">
      <w:pPr>
        <w:widowControl w:val="0"/>
        <w:jc w:val="center"/>
        <w:rPr>
          <w:rFonts w:ascii="Garamond" w:hAnsi="Garamond" w:cs="Arial"/>
          <w:b/>
          <w:sz w:val="24"/>
          <w:szCs w:val="24"/>
        </w:rPr>
      </w:pPr>
      <w:r w:rsidRPr="005A59F2">
        <w:rPr>
          <w:rFonts w:ascii="Garamond" w:hAnsi="Garamond" w:cs="Arial"/>
          <w:b/>
          <w:sz w:val="24"/>
          <w:szCs w:val="24"/>
        </w:rPr>
        <w:t>USOS DE SUELO EN EL AREA DE ACTUACION DEL PLAN</w:t>
      </w:r>
    </w:p>
    <w:p w:rsidR="00B4064F" w:rsidRPr="005A59F2" w:rsidRDefault="00B4064F" w:rsidP="002A571B">
      <w:pPr>
        <w:widowControl w:val="0"/>
        <w:jc w:val="center"/>
        <w:rPr>
          <w:rFonts w:ascii="Garamond" w:hAnsi="Garamond" w:cs="Arial"/>
          <w:b/>
          <w:sz w:val="24"/>
          <w:szCs w:val="24"/>
        </w:rPr>
      </w:pPr>
    </w:p>
    <w:p w:rsidR="00082BA1" w:rsidRPr="005A59F2" w:rsidRDefault="00082BA1" w:rsidP="002A571B">
      <w:pPr>
        <w:widowControl w:val="0"/>
        <w:rPr>
          <w:rFonts w:ascii="Garamond" w:hAnsi="Garamond" w:cs="Arial"/>
          <w:b/>
          <w:sz w:val="24"/>
          <w:szCs w:val="24"/>
        </w:rPr>
      </w:pPr>
      <w:r w:rsidRPr="005A59F2">
        <w:rPr>
          <w:rFonts w:ascii="Garamond" w:hAnsi="Garamond" w:cs="Arial"/>
          <w:b/>
          <w:sz w:val="24"/>
          <w:szCs w:val="24"/>
        </w:rPr>
        <w:t xml:space="preserve"> Art. 5</w:t>
      </w:r>
      <w:r w:rsidRPr="005A59F2">
        <w:rPr>
          <w:rFonts w:ascii="Garamond" w:hAnsi="Garamond" w:cs="Arial"/>
          <w:sz w:val="24"/>
          <w:szCs w:val="24"/>
        </w:rPr>
        <w:t>.- Usos  de  suelo asignados a los Sectores d</w:t>
      </w:r>
      <w:r w:rsidR="00201DE5" w:rsidRPr="005A59F2">
        <w:rPr>
          <w:rFonts w:ascii="Garamond" w:hAnsi="Garamond" w:cs="Arial"/>
          <w:sz w:val="24"/>
          <w:szCs w:val="24"/>
        </w:rPr>
        <w:t>e Planeamiento: S</w:t>
      </w:r>
      <w:r w:rsidRPr="005A59F2">
        <w:rPr>
          <w:rFonts w:ascii="Garamond" w:hAnsi="Garamond" w:cs="Arial"/>
          <w:sz w:val="24"/>
          <w:szCs w:val="24"/>
        </w:rPr>
        <w:t xml:space="preserve"> </w:t>
      </w:r>
      <w:r w:rsidR="00A761DE" w:rsidRPr="005A59F2">
        <w:rPr>
          <w:rFonts w:ascii="Garamond" w:hAnsi="Garamond" w:cs="Arial"/>
          <w:color w:val="000000" w:themeColor="text1"/>
          <w:sz w:val="24"/>
          <w:szCs w:val="24"/>
        </w:rPr>
        <w:t>1</w:t>
      </w:r>
      <w:r w:rsidR="00A761DE" w:rsidRPr="005A59F2">
        <w:rPr>
          <w:rFonts w:ascii="Garamond" w:hAnsi="Garamond" w:cs="Arial"/>
          <w:sz w:val="24"/>
          <w:szCs w:val="24"/>
        </w:rPr>
        <w:t>, son:</w:t>
      </w:r>
    </w:p>
    <w:p w:rsidR="00082BA1" w:rsidRDefault="00082BA1" w:rsidP="002A571B">
      <w:pPr>
        <w:widowControl w:val="0"/>
        <w:spacing w:before="10" w:line="230" w:lineRule="exact"/>
        <w:rPr>
          <w:rFonts w:ascii="Garamond" w:hAnsi="Garamond" w:cs="Arial"/>
          <w:sz w:val="24"/>
          <w:szCs w:val="24"/>
        </w:rPr>
      </w:pPr>
      <w:r w:rsidRPr="005A59F2">
        <w:rPr>
          <w:rFonts w:ascii="Garamond" w:hAnsi="Garamond" w:cs="Arial"/>
          <w:sz w:val="24"/>
          <w:szCs w:val="24"/>
        </w:rPr>
        <w:t xml:space="preserve"> </w:t>
      </w:r>
    </w:p>
    <w:p w:rsidR="00070000" w:rsidRPr="005A59F2" w:rsidRDefault="00070000" w:rsidP="002A571B">
      <w:pPr>
        <w:widowControl w:val="0"/>
        <w:spacing w:before="10" w:line="230" w:lineRule="exact"/>
        <w:rPr>
          <w:rFonts w:ascii="Garamond" w:hAnsi="Garamond" w:cs="Arial"/>
          <w:sz w:val="24"/>
          <w:szCs w:val="24"/>
        </w:rPr>
      </w:pPr>
    </w:p>
    <w:p w:rsidR="00A761DE" w:rsidRPr="00B4064F" w:rsidRDefault="00A761DE" w:rsidP="00B4064F">
      <w:pPr>
        <w:pStyle w:val="Prrafodelista"/>
        <w:widowControl w:val="0"/>
        <w:numPr>
          <w:ilvl w:val="0"/>
          <w:numId w:val="22"/>
        </w:numPr>
        <w:tabs>
          <w:tab w:val="left" w:pos="2657"/>
        </w:tabs>
        <w:spacing w:before="30" w:line="230" w:lineRule="exact"/>
        <w:ind w:hanging="720"/>
        <w:jc w:val="both"/>
        <w:rPr>
          <w:rFonts w:ascii="Garamond" w:hAnsi="Garamond" w:cs="Arial"/>
          <w:b/>
          <w:szCs w:val="24"/>
        </w:rPr>
      </w:pPr>
      <w:r w:rsidRPr="00B4064F">
        <w:rPr>
          <w:rFonts w:ascii="Garamond" w:hAnsi="Garamond" w:cs="Arial"/>
          <w:b/>
          <w:szCs w:val="24"/>
        </w:rPr>
        <w:t>USOS PRINCIPALES: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GESTION    Y    ADMINISTRACION,    COMERCIO,    SERVICIOS    GENERALES, EQUIPAMIENTO Y VIVIENDA.</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B4064F" w:rsidRDefault="00A761DE" w:rsidP="00B4064F">
      <w:pPr>
        <w:pStyle w:val="Prrafodelista"/>
        <w:widowControl w:val="0"/>
        <w:numPr>
          <w:ilvl w:val="1"/>
          <w:numId w:val="22"/>
        </w:numPr>
        <w:tabs>
          <w:tab w:val="left" w:pos="2657"/>
        </w:tabs>
        <w:spacing w:before="30" w:line="230" w:lineRule="exact"/>
        <w:ind w:hanging="1080"/>
        <w:jc w:val="both"/>
        <w:rPr>
          <w:rFonts w:ascii="Garamond" w:hAnsi="Garamond" w:cs="Arial"/>
          <w:szCs w:val="24"/>
        </w:rPr>
      </w:pPr>
      <w:r w:rsidRPr="00B4064F">
        <w:rPr>
          <w:rFonts w:ascii="Garamond" w:hAnsi="Garamond" w:cs="Arial"/>
          <w:b/>
          <w:szCs w:val="24"/>
        </w:rPr>
        <w:t>Gestión y administración</w:t>
      </w:r>
      <w:r w:rsidRPr="00B4064F">
        <w:rPr>
          <w:rFonts w:ascii="Garamond" w:hAnsi="Garamond" w:cs="Arial"/>
          <w:szCs w:val="24"/>
        </w:rPr>
        <w:t>.</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1.1.1</w:t>
      </w:r>
      <w:r w:rsidR="00B4064F">
        <w:rPr>
          <w:rFonts w:ascii="Garamond" w:hAnsi="Garamond" w:cs="Arial"/>
          <w:sz w:val="24"/>
          <w:szCs w:val="24"/>
        </w:rPr>
        <w:tab/>
      </w:r>
      <w:r w:rsidRPr="005A59F2">
        <w:rPr>
          <w:rFonts w:ascii="Garamond" w:hAnsi="Garamond" w:cs="Arial"/>
          <w:sz w:val="24"/>
          <w:szCs w:val="24"/>
        </w:rPr>
        <w:t>Gestión y administración pública a nivel Cantonal.</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1.1.2</w:t>
      </w:r>
      <w:r w:rsidRPr="005A59F2">
        <w:rPr>
          <w:rFonts w:ascii="Garamond" w:hAnsi="Garamond" w:cs="Arial"/>
          <w:sz w:val="24"/>
          <w:szCs w:val="24"/>
        </w:rPr>
        <w:tab/>
        <w:t>Gestión y administración pública a nivel Parroquial.</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1.1.3</w:t>
      </w:r>
      <w:r w:rsidRPr="005A59F2">
        <w:rPr>
          <w:rFonts w:ascii="Garamond" w:hAnsi="Garamond" w:cs="Arial"/>
          <w:sz w:val="24"/>
          <w:szCs w:val="24"/>
        </w:rPr>
        <w:tab/>
        <w:t>Gestión y administración privada.</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1.1.4</w:t>
      </w:r>
      <w:r w:rsidRPr="005A59F2">
        <w:rPr>
          <w:rFonts w:ascii="Garamond" w:hAnsi="Garamond" w:cs="Arial"/>
          <w:sz w:val="24"/>
          <w:szCs w:val="24"/>
        </w:rPr>
        <w:tab/>
        <w:t>Gestión y administración religiosa.</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1.1.5</w:t>
      </w:r>
      <w:r w:rsidRPr="005A59F2">
        <w:rPr>
          <w:rFonts w:ascii="Garamond" w:hAnsi="Garamond" w:cs="Arial"/>
          <w:sz w:val="24"/>
          <w:szCs w:val="24"/>
        </w:rPr>
        <w:tab/>
        <w:t>Sedes de organizaciones Gremiales.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B4064F" w:rsidRDefault="00A761DE" w:rsidP="00B4064F">
      <w:pPr>
        <w:pStyle w:val="Prrafodelista"/>
        <w:widowControl w:val="0"/>
        <w:numPr>
          <w:ilvl w:val="1"/>
          <w:numId w:val="22"/>
        </w:numPr>
        <w:tabs>
          <w:tab w:val="left" w:pos="2657"/>
        </w:tabs>
        <w:spacing w:before="30" w:line="230" w:lineRule="exact"/>
        <w:ind w:hanging="1080"/>
        <w:jc w:val="both"/>
        <w:rPr>
          <w:rFonts w:ascii="Garamond" w:hAnsi="Garamond" w:cs="Arial"/>
          <w:b/>
          <w:szCs w:val="24"/>
        </w:rPr>
      </w:pPr>
      <w:r w:rsidRPr="00B4064F">
        <w:rPr>
          <w:rFonts w:ascii="Garamond" w:hAnsi="Garamond" w:cs="Arial"/>
          <w:b/>
          <w:szCs w:val="24"/>
        </w:rPr>
        <w:t>Comercio ocasional de productos de aprovisionamiento a la    vivienda al por menor.</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1.2.1.</w:t>
      </w:r>
      <w:r w:rsidRPr="005A59F2">
        <w:rPr>
          <w:rFonts w:ascii="Garamond" w:hAnsi="Garamond" w:cs="Arial"/>
          <w:sz w:val="24"/>
          <w:szCs w:val="24"/>
        </w:rPr>
        <w:tab/>
        <w:t>Comisariatos.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1.2.2.</w:t>
      </w:r>
      <w:r w:rsidRPr="005A59F2">
        <w:rPr>
          <w:rFonts w:ascii="Garamond" w:hAnsi="Garamond" w:cs="Arial"/>
          <w:sz w:val="24"/>
          <w:szCs w:val="24"/>
        </w:rPr>
        <w:tab/>
        <w:t>Librerías.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1.2.3.</w:t>
      </w:r>
      <w:r w:rsidRPr="005A59F2">
        <w:rPr>
          <w:rFonts w:ascii="Garamond" w:hAnsi="Garamond" w:cs="Arial"/>
          <w:sz w:val="24"/>
          <w:szCs w:val="24"/>
        </w:rPr>
        <w:tab/>
        <w:t>Floristerías.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1.2.4.</w:t>
      </w:r>
      <w:r w:rsidRPr="005A59F2">
        <w:rPr>
          <w:rFonts w:ascii="Garamond" w:hAnsi="Garamond" w:cs="Arial"/>
          <w:sz w:val="24"/>
          <w:szCs w:val="24"/>
        </w:rPr>
        <w:tab/>
        <w:t>Productos naturales.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1.2.5.</w:t>
      </w:r>
      <w:r w:rsidRPr="005A59F2">
        <w:rPr>
          <w:rFonts w:ascii="Garamond" w:hAnsi="Garamond" w:cs="Arial"/>
          <w:sz w:val="24"/>
          <w:szCs w:val="24"/>
        </w:rPr>
        <w:tab/>
        <w:t>Almacenes de artículos de arte.</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1.2.6.</w:t>
      </w:r>
      <w:r w:rsidRPr="005A59F2">
        <w:rPr>
          <w:rFonts w:ascii="Garamond" w:hAnsi="Garamond" w:cs="Arial"/>
          <w:sz w:val="24"/>
          <w:szCs w:val="24"/>
        </w:rPr>
        <w:tab/>
        <w:t>Almacenes de artesanías.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 xml:space="preserve">1.2.7.         </w:t>
      </w:r>
      <w:r w:rsidR="00B4064F">
        <w:rPr>
          <w:rFonts w:ascii="Garamond" w:hAnsi="Garamond" w:cs="Arial"/>
          <w:sz w:val="24"/>
          <w:szCs w:val="24"/>
        </w:rPr>
        <w:tab/>
      </w:r>
      <w:r w:rsidRPr="005A59F2">
        <w:rPr>
          <w:rFonts w:ascii="Garamond" w:hAnsi="Garamond" w:cs="Arial"/>
          <w:sz w:val="24"/>
          <w:szCs w:val="24"/>
        </w:rPr>
        <w:t>Almacenes de ropa confeccionada en general.</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1.2.8.</w:t>
      </w:r>
      <w:r w:rsidRPr="005A59F2">
        <w:rPr>
          <w:rFonts w:ascii="Garamond" w:hAnsi="Garamond" w:cs="Arial"/>
          <w:sz w:val="24"/>
          <w:szCs w:val="24"/>
        </w:rPr>
        <w:tab/>
        <w:t>Almacenes de artículos de cuero.</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1.2.9.</w:t>
      </w:r>
      <w:r w:rsidRPr="005A59F2">
        <w:rPr>
          <w:rFonts w:ascii="Garamond" w:hAnsi="Garamond" w:cs="Arial"/>
          <w:sz w:val="24"/>
          <w:szCs w:val="24"/>
        </w:rPr>
        <w:tab/>
        <w:t>Almacenes de textiles.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1.2.10.</w:t>
      </w:r>
      <w:r w:rsidRPr="005A59F2">
        <w:rPr>
          <w:rFonts w:ascii="Garamond" w:hAnsi="Garamond" w:cs="Arial"/>
          <w:sz w:val="24"/>
          <w:szCs w:val="24"/>
        </w:rPr>
        <w:tab/>
        <w:t>Almacenes de muebles.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1.2.11.</w:t>
      </w:r>
      <w:r w:rsidRPr="005A59F2">
        <w:rPr>
          <w:rFonts w:ascii="Garamond" w:hAnsi="Garamond" w:cs="Arial"/>
          <w:sz w:val="24"/>
          <w:szCs w:val="24"/>
        </w:rPr>
        <w:tab/>
        <w:t>Almacenes de electrodomésticos.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1.2.12.</w:t>
      </w:r>
      <w:r w:rsidRPr="005A59F2">
        <w:rPr>
          <w:rFonts w:ascii="Garamond" w:hAnsi="Garamond" w:cs="Arial"/>
          <w:sz w:val="24"/>
          <w:szCs w:val="24"/>
        </w:rPr>
        <w:tab/>
        <w:t>Almacenes de equipos, implementos y artículos para    deportes.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1.2.13.</w:t>
      </w:r>
      <w:r w:rsidRPr="005A59F2">
        <w:rPr>
          <w:rFonts w:ascii="Garamond" w:hAnsi="Garamond" w:cs="Arial"/>
          <w:sz w:val="24"/>
          <w:szCs w:val="24"/>
        </w:rPr>
        <w:tab/>
        <w:t>Almacenes de trofeos.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B4064F" w:rsidRDefault="00A761DE" w:rsidP="00B4064F">
      <w:pPr>
        <w:pStyle w:val="Prrafodelista"/>
        <w:widowControl w:val="0"/>
        <w:numPr>
          <w:ilvl w:val="1"/>
          <w:numId w:val="22"/>
        </w:numPr>
        <w:tabs>
          <w:tab w:val="left" w:pos="2657"/>
        </w:tabs>
        <w:spacing w:before="30" w:line="230" w:lineRule="exact"/>
        <w:ind w:hanging="1080"/>
        <w:jc w:val="both"/>
        <w:rPr>
          <w:rFonts w:ascii="Garamond" w:hAnsi="Garamond" w:cs="Arial"/>
          <w:b/>
          <w:szCs w:val="24"/>
        </w:rPr>
      </w:pPr>
      <w:r w:rsidRPr="00B4064F">
        <w:rPr>
          <w:rFonts w:ascii="Garamond" w:hAnsi="Garamond" w:cs="Arial"/>
          <w:b/>
          <w:szCs w:val="24"/>
        </w:rPr>
        <w:t>Servicios financieros.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1.3.1.</w:t>
      </w:r>
      <w:r w:rsidRPr="005A59F2">
        <w:rPr>
          <w:rFonts w:ascii="Garamond" w:hAnsi="Garamond" w:cs="Arial"/>
          <w:sz w:val="24"/>
          <w:szCs w:val="24"/>
        </w:rPr>
        <w:tab/>
        <w:t>Bancos.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1.3.2.</w:t>
      </w:r>
      <w:r w:rsidRPr="005A59F2">
        <w:rPr>
          <w:rFonts w:ascii="Garamond" w:hAnsi="Garamond" w:cs="Arial"/>
          <w:sz w:val="24"/>
          <w:szCs w:val="24"/>
        </w:rPr>
        <w:tab/>
        <w:t>Mutualistas.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1.3.3.</w:t>
      </w:r>
      <w:r w:rsidRPr="005A59F2">
        <w:rPr>
          <w:rFonts w:ascii="Garamond" w:hAnsi="Garamond" w:cs="Arial"/>
          <w:sz w:val="24"/>
          <w:szCs w:val="24"/>
        </w:rPr>
        <w:tab/>
        <w:t>Tarjetas de crédito.</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1.3.4.</w:t>
      </w:r>
      <w:r w:rsidRPr="005A59F2">
        <w:rPr>
          <w:rFonts w:ascii="Garamond" w:hAnsi="Garamond" w:cs="Arial"/>
          <w:sz w:val="24"/>
          <w:szCs w:val="24"/>
        </w:rPr>
        <w:tab/>
        <w:t>Cooperativas de ahorro y crédito.</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B4064F" w:rsidRDefault="00A761DE" w:rsidP="00B4064F">
      <w:pPr>
        <w:pStyle w:val="Prrafodelista"/>
        <w:widowControl w:val="0"/>
        <w:numPr>
          <w:ilvl w:val="1"/>
          <w:numId w:val="22"/>
        </w:numPr>
        <w:tabs>
          <w:tab w:val="left" w:pos="2657"/>
        </w:tabs>
        <w:spacing w:before="30" w:line="230" w:lineRule="exact"/>
        <w:ind w:hanging="1080"/>
        <w:jc w:val="both"/>
        <w:rPr>
          <w:rFonts w:ascii="Garamond" w:hAnsi="Garamond" w:cs="Arial"/>
          <w:szCs w:val="24"/>
        </w:rPr>
      </w:pPr>
      <w:r w:rsidRPr="00B4064F">
        <w:rPr>
          <w:rFonts w:ascii="Garamond" w:hAnsi="Garamond" w:cs="Arial"/>
          <w:b/>
          <w:szCs w:val="24"/>
        </w:rPr>
        <w:t>Servicios de transporte y comunicaciones</w:t>
      </w:r>
      <w:r w:rsidRPr="00B4064F">
        <w:rPr>
          <w:rFonts w:ascii="Garamond" w:hAnsi="Garamond" w:cs="Arial"/>
          <w:szCs w:val="24"/>
        </w:rPr>
        <w:t>.</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1.4.1.</w:t>
      </w:r>
      <w:r w:rsidRPr="005A59F2">
        <w:rPr>
          <w:rFonts w:ascii="Garamond" w:hAnsi="Garamond" w:cs="Arial"/>
          <w:sz w:val="24"/>
          <w:szCs w:val="24"/>
        </w:rPr>
        <w:tab/>
        <w:t>Oficinas y agencias de viajes.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1.4.2.</w:t>
      </w:r>
      <w:r w:rsidRPr="005A59F2">
        <w:rPr>
          <w:rFonts w:ascii="Garamond" w:hAnsi="Garamond" w:cs="Arial"/>
          <w:sz w:val="24"/>
          <w:szCs w:val="24"/>
        </w:rPr>
        <w:tab/>
        <w:t>Correos privado.</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1.4.3.</w:t>
      </w:r>
      <w:r w:rsidRPr="005A59F2">
        <w:rPr>
          <w:rFonts w:ascii="Garamond" w:hAnsi="Garamond" w:cs="Arial"/>
          <w:sz w:val="24"/>
          <w:szCs w:val="24"/>
        </w:rPr>
        <w:tab/>
        <w:t>Radiodifusoras.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1.4.4.</w:t>
      </w:r>
      <w:r w:rsidRPr="005A59F2">
        <w:rPr>
          <w:rFonts w:ascii="Garamond" w:hAnsi="Garamond" w:cs="Arial"/>
          <w:sz w:val="24"/>
          <w:szCs w:val="24"/>
        </w:rPr>
        <w:tab/>
        <w:t>Oficinas de empresas de telefonía celular.</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1.4.5.</w:t>
      </w:r>
      <w:r w:rsidRPr="005A59F2">
        <w:rPr>
          <w:rFonts w:ascii="Garamond" w:hAnsi="Garamond" w:cs="Arial"/>
          <w:sz w:val="24"/>
          <w:szCs w:val="24"/>
        </w:rPr>
        <w:tab/>
        <w:t xml:space="preserve">Cabinas de </w:t>
      </w:r>
      <w:r w:rsidR="00711CAC" w:rsidRPr="005A59F2">
        <w:rPr>
          <w:rFonts w:ascii="Garamond" w:hAnsi="Garamond" w:cs="Arial"/>
          <w:sz w:val="24"/>
          <w:szCs w:val="24"/>
        </w:rPr>
        <w:t>t</w:t>
      </w:r>
      <w:r w:rsidRPr="005A59F2">
        <w:rPr>
          <w:rFonts w:ascii="Garamond" w:hAnsi="Garamond" w:cs="Arial"/>
          <w:sz w:val="24"/>
          <w:szCs w:val="24"/>
        </w:rPr>
        <w:t xml:space="preserve">elefónicas e </w:t>
      </w:r>
      <w:r w:rsidR="00711CAC" w:rsidRPr="005A59F2">
        <w:rPr>
          <w:rFonts w:ascii="Garamond" w:hAnsi="Garamond" w:cs="Arial"/>
          <w:sz w:val="24"/>
          <w:szCs w:val="24"/>
        </w:rPr>
        <w:t>i</w:t>
      </w:r>
      <w:r w:rsidRPr="005A59F2">
        <w:rPr>
          <w:rFonts w:ascii="Garamond" w:hAnsi="Garamond" w:cs="Arial"/>
          <w:sz w:val="24"/>
          <w:szCs w:val="24"/>
        </w:rPr>
        <w:t>nternet.</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B4064F" w:rsidRDefault="00A761DE" w:rsidP="00B4064F">
      <w:pPr>
        <w:pStyle w:val="Prrafodelista"/>
        <w:widowControl w:val="0"/>
        <w:numPr>
          <w:ilvl w:val="1"/>
          <w:numId w:val="22"/>
        </w:numPr>
        <w:tabs>
          <w:tab w:val="left" w:pos="2656"/>
        </w:tabs>
        <w:spacing w:before="30" w:line="230" w:lineRule="exact"/>
        <w:ind w:hanging="1080"/>
        <w:jc w:val="both"/>
        <w:rPr>
          <w:rFonts w:ascii="Garamond" w:hAnsi="Garamond" w:cs="Arial"/>
          <w:b/>
          <w:szCs w:val="24"/>
        </w:rPr>
      </w:pPr>
      <w:r w:rsidRPr="00B4064F">
        <w:rPr>
          <w:rFonts w:ascii="Garamond" w:hAnsi="Garamond" w:cs="Arial"/>
          <w:b/>
          <w:szCs w:val="24"/>
        </w:rPr>
        <w:t>Servicios de turismo y recreación.</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1.5.1.</w:t>
      </w:r>
      <w:r w:rsidRPr="005A59F2">
        <w:rPr>
          <w:rFonts w:ascii="Garamond" w:hAnsi="Garamond" w:cs="Arial"/>
          <w:sz w:val="24"/>
          <w:szCs w:val="24"/>
        </w:rPr>
        <w:tab/>
        <w:t>Oficinas y agencias de turismo.</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8"/>
        </w:tabs>
        <w:spacing w:before="30" w:line="230" w:lineRule="exact"/>
        <w:jc w:val="both"/>
        <w:rPr>
          <w:rFonts w:ascii="Garamond" w:hAnsi="Garamond" w:cs="Arial"/>
          <w:sz w:val="24"/>
          <w:szCs w:val="24"/>
        </w:rPr>
      </w:pPr>
      <w:r w:rsidRPr="005A59F2">
        <w:rPr>
          <w:rFonts w:ascii="Garamond" w:hAnsi="Garamond" w:cs="Arial"/>
          <w:sz w:val="24"/>
          <w:szCs w:val="24"/>
        </w:rPr>
        <w:t>1.5.2.</w:t>
      </w:r>
      <w:r w:rsidRPr="005A59F2">
        <w:rPr>
          <w:rFonts w:ascii="Garamond" w:hAnsi="Garamond" w:cs="Arial"/>
          <w:sz w:val="24"/>
          <w:szCs w:val="24"/>
        </w:rPr>
        <w:tab/>
        <w:t xml:space="preserve">Salas de recepciones </w:t>
      </w:r>
    </w:p>
    <w:p w:rsidR="00A761DE" w:rsidRPr="005A59F2" w:rsidRDefault="00A761DE" w:rsidP="002A571B">
      <w:pPr>
        <w:widowControl w:val="0"/>
        <w:tabs>
          <w:tab w:val="left" w:pos="2658"/>
        </w:tabs>
        <w:spacing w:before="30" w:line="230" w:lineRule="exact"/>
        <w:jc w:val="both"/>
        <w:rPr>
          <w:rFonts w:ascii="Garamond" w:hAnsi="Garamond" w:cs="Arial"/>
          <w:sz w:val="24"/>
          <w:szCs w:val="24"/>
        </w:rPr>
      </w:pPr>
    </w:p>
    <w:p w:rsidR="00A761DE" w:rsidRPr="005A59F2" w:rsidRDefault="00A761DE" w:rsidP="002A571B">
      <w:pPr>
        <w:widowControl w:val="0"/>
        <w:tabs>
          <w:tab w:val="left" w:pos="2658"/>
        </w:tabs>
        <w:spacing w:before="30" w:line="230" w:lineRule="exact"/>
        <w:jc w:val="both"/>
        <w:rPr>
          <w:rFonts w:ascii="Garamond" w:hAnsi="Garamond" w:cs="Arial"/>
          <w:sz w:val="24"/>
          <w:szCs w:val="24"/>
        </w:rPr>
      </w:pPr>
      <w:r w:rsidRPr="005A59F2">
        <w:rPr>
          <w:rFonts w:ascii="Garamond" w:hAnsi="Garamond" w:cs="Arial"/>
          <w:sz w:val="24"/>
          <w:szCs w:val="24"/>
        </w:rPr>
        <w:t>1.5.3.</w:t>
      </w:r>
      <w:r w:rsidRPr="005A59F2">
        <w:rPr>
          <w:rFonts w:ascii="Garamond" w:hAnsi="Garamond" w:cs="Arial"/>
          <w:sz w:val="24"/>
          <w:szCs w:val="24"/>
        </w:rPr>
        <w:tab/>
        <w:t>Albergues comunitarios</w:t>
      </w:r>
      <w:r w:rsidR="009509B4" w:rsidRPr="005A59F2">
        <w:rPr>
          <w:rFonts w:ascii="Garamond" w:hAnsi="Garamond" w:cs="Arial"/>
          <w:sz w:val="24"/>
          <w:szCs w:val="24"/>
        </w:rPr>
        <w:t xml:space="preserve">, hoteles, hostales, hotel apartamento. </w:t>
      </w:r>
      <w:r w:rsidRPr="005A59F2">
        <w:rPr>
          <w:rFonts w:ascii="Garamond" w:hAnsi="Garamond" w:cs="Arial"/>
          <w:sz w:val="24"/>
          <w:szCs w:val="24"/>
        </w:rPr>
        <w:t xml:space="preserve"> </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B4064F" w:rsidRDefault="00A761DE" w:rsidP="00B4064F">
      <w:pPr>
        <w:pStyle w:val="Prrafodelista"/>
        <w:widowControl w:val="0"/>
        <w:numPr>
          <w:ilvl w:val="1"/>
          <w:numId w:val="22"/>
        </w:numPr>
        <w:tabs>
          <w:tab w:val="left" w:pos="2657"/>
        </w:tabs>
        <w:spacing w:before="30" w:line="230" w:lineRule="exact"/>
        <w:ind w:hanging="1080"/>
        <w:jc w:val="both"/>
        <w:rPr>
          <w:rFonts w:ascii="Garamond" w:hAnsi="Garamond" w:cs="Arial"/>
          <w:b/>
          <w:szCs w:val="24"/>
        </w:rPr>
      </w:pPr>
      <w:r w:rsidRPr="00B4064F">
        <w:rPr>
          <w:rFonts w:ascii="Garamond" w:hAnsi="Garamond" w:cs="Arial"/>
          <w:b/>
          <w:szCs w:val="24"/>
        </w:rPr>
        <w:t>Servicios de alimentación.</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1.6.1.</w:t>
      </w:r>
      <w:r w:rsidRPr="005A59F2">
        <w:rPr>
          <w:rFonts w:ascii="Garamond" w:hAnsi="Garamond" w:cs="Arial"/>
          <w:sz w:val="24"/>
          <w:szCs w:val="24"/>
        </w:rPr>
        <w:tab/>
        <w:t>Restaurantes.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1.6.2.</w:t>
      </w:r>
      <w:r w:rsidRPr="005A59F2">
        <w:rPr>
          <w:rFonts w:ascii="Garamond" w:hAnsi="Garamond" w:cs="Arial"/>
          <w:sz w:val="24"/>
          <w:szCs w:val="24"/>
        </w:rPr>
        <w:tab/>
        <w:t>Picanterías.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1.6.3.</w:t>
      </w:r>
      <w:r w:rsidRPr="005A59F2">
        <w:rPr>
          <w:rFonts w:ascii="Garamond" w:hAnsi="Garamond" w:cs="Arial"/>
          <w:sz w:val="24"/>
          <w:szCs w:val="24"/>
        </w:rPr>
        <w:tab/>
        <w:t>Pollerías.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1.6.4.</w:t>
      </w:r>
      <w:r w:rsidRPr="005A59F2">
        <w:rPr>
          <w:rFonts w:ascii="Garamond" w:hAnsi="Garamond" w:cs="Arial"/>
          <w:sz w:val="24"/>
          <w:szCs w:val="24"/>
        </w:rPr>
        <w:tab/>
        <w:t>Pizzerías.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1.6.5.</w:t>
      </w:r>
      <w:r w:rsidRPr="005A59F2">
        <w:rPr>
          <w:rFonts w:ascii="Garamond" w:hAnsi="Garamond" w:cs="Arial"/>
          <w:sz w:val="24"/>
          <w:szCs w:val="24"/>
        </w:rPr>
        <w:tab/>
        <w:t>Cafés.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B4064F" w:rsidRDefault="00A761DE" w:rsidP="00B4064F">
      <w:pPr>
        <w:pStyle w:val="Prrafodelista"/>
        <w:widowControl w:val="0"/>
        <w:numPr>
          <w:ilvl w:val="1"/>
          <w:numId w:val="22"/>
        </w:numPr>
        <w:tabs>
          <w:tab w:val="left" w:pos="2657"/>
        </w:tabs>
        <w:spacing w:before="30" w:line="230" w:lineRule="exact"/>
        <w:ind w:hanging="1080"/>
        <w:jc w:val="both"/>
        <w:rPr>
          <w:rFonts w:ascii="Garamond" w:hAnsi="Garamond" w:cs="Arial"/>
          <w:szCs w:val="24"/>
        </w:rPr>
      </w:pPr>
      <w:r w:rsidRPr="00B4064F">
        <w:rPr>
          <w:rFonts w:ascii="Garamond" w:hAnsi="Garamond" w:cs="Arial"/>
          <w:b/>
          <w:szCs w:val="24"/>
        </w:rPr>
        <w:t>Servicios profesionales</w:t>
      </w:r>
      <w:r w:rsidRPr="00B4064F">
        <w:rPr>
          <w:rFonts w:ascii="Garamond" w:hAnsi="Garamond" w:cs="Arial"/>
          <w:szCs w:val="24"/>
        </w:rPr>
        <w:t>.</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1.7.1.</w:t>
      </w:r>
      <w:r w:rsidRPr="005A59F2">
        <w:rPr>
          <w:rFonts w:ascii="Garamond" w:hAnsi="Garamond" w:cs="Arial"/>
          <w:sz w:val="24"/>
          <w:szCs w:val="24"/>
        </w:rPr>
        <w:tab/>
        <w:t>Consultorios médicos y odontológicos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1.7.2.</w:t>
      </w:r>
      <w:r w:rsidRPr="005A59F2">
        <w:rPr>
          <w:rFonts w:ascii="Garamond" w:hAnsi="Garamond" w:cs="Arial"/>
          <w:sz w:val="24"/>
          <w:szCs w:val="24"/>
        </w:rPr>
        <w:tab/>
        <w:t>Consultorios jurídicos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8"/>
        </w:tabs>
        <w:spacing w:before="30" w:line="230" w:lineRule="exact"/>
        <w:jc w:val="both"/>
        <w:rPr>
          <w:rFonts w:ascii="Garamond" w:hAnsi="Garamond" w:cs="Arial"/>
          <w:sz w:val="24"/>
          <w:szCs w:val="24"/>
        </w:rPr>
      </w:pPr>
      <w:r w:rsidRPr="005A59F2">
        <w:rPr>
          <w:rFonts w:ascii="Garamond" w:hAnsi="Garamond" w:cs="Arial"/>
          <w:sz w:val="24"/>
          <w:szCs w:val="24"/>
        </w:rPr>
        <w:t>1.7.3.</w:t>
      </w:r>
      <w:r w:rsidRPr="005A59F2">
        <w:rPr>
          <w:rFonts w:ascii="Garamond" w:hAnsi="Garamond" w:cs="Arial"/>
          <w:sz w:val="24"/>
          <w:szCs w:val="24"/>
        </w:rPr>
        <w:tab/>
        <w:t>Oficinas de arquitectos, ingenieros y topógrafos.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8"/>
        </w:tabs>
        <w:spacing w:before="30" w:line="230" w:lineRule="exact"/>
        <w:jc w:val="both"/>
        <w:rPr>
          <w:rFonts w:ascii="Garamond" w:hAnsi="Garamond" w:cs="Arial"/>
          <w:sz w:val="24"/>
          <w:szCs w:val="24"/>
        </w:rPr>
      </w:pPr>
      <w:r w:rsidRPr="005A59F2">
        <w:rPr>
          <w:rFonts w:ascii="Garamond" w:hAnsi="Garamond" w:cs="Arial"/>
          <w:sz w:val="24"/>
          <w:szCs w:val="24"/>
        </w:rPr>
        <w:t>1.7.4.</w:t>
      </w:r>
      <w:r w:rsidRPr="005A59F2">
        <w:rPr>
          <w:rFonts w:ascii="Garamond" w:hAnsi="Garamond" w:cs="Arial"/>
          <w:sz w:val="24"/>
          <w:szCs w:val="24"/>
        </w:rPr>
        <w:tab/>
        <w:t>Oficinas de economistas, ingenieros comerciales,  contadores y auditores.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1.7.5.</w:t>
      </w:r>
      <w:r w:rsidRPr="005A59F2">
        <w:rPr>
          <w:rFonts w:ascii="Garamond" w:hAnsi="Garamond" w:cs="Arial"/>
          <w:sz w:val="24"/>
          <w:szCs w:val="24"/>
        </w:rPr>
        <w:tab/>
        <w:t>Oficinas de decoradores de interiores.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8"/>
        </w:tabs>
        <w:spacing w:before="30" w:line="230" w:lineRule="exact"/>
        <w:jc w:val="both"/>
        <w:rPr>
          <w:rFonts w:ascii="Garamond" w:hAnsi="Garamond" w:cs="Arial"/>
          <w:sz w:val="24"/>
          <w:szCs w:val="24"/>
        </w:rPr>
      </w:pPr>
      <w:r w:rsidRPr="005A59F2">
        <w:rPr>
          <w:rFonts w:ascii="Garamond" w:hAnsi="Garamond" w:cs="Arial"/>
          <w:sz w:val="24"/>
          <w:szCs w:val="24"/>
        </w:rPr>
        <w:t>1.7.6.</w:t>
      </w:r>
      <w:r w:rsidRPr="005A59F2">
        <w:rPr>
          <w:rFonts w:ascii="Garamond" w:hAnsi="Garamond" w:cs="Arial"/>
          <w:sz w:val="24"/>
          <w:szCs w:val="24"/>
        </w:rPr>
        <w:tab/>
        <w:t>Oficinas de consultores.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1.7.7.</w:t>
      </w:r>
      <w:r w:rsidRPr="005A59F2">
        <w:rPr>
          <w:rFonts w:ascii="Garamond" w:hAnsi="Garamond" w:cs="Arial"/>
          <w:sz w:val="24"/>
          <w:szCs w:val="24"/>
        </w:rPr>
        <w:tab/>
        <w:t>Oficinas de servicios de planificación familiar.</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1.7.8.</w:t>
      </w:r>
      <w:r w:rsidRPr="005A59F2">
        <w:rPr>
          <w:rFonts w:ascii="Garamond" w:hAnsi="Garamond" w:cs="Arial"/>
          <w:sz w:val="24"/>
          <w:szCs w:val="24"/>
        </w:rPr>
        <w:tab/>
        <w:t>Oficinas de selección de personal, asesoría laboral,           societaria y capacitación.</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1.7.9.</w:t>
      </w:r>
      <w:r w:rsidRPr="005A59F2">
        <w:rPr>
          <w:rFonts w:ascii="Garamond" w:hAnsi="Garamond" w:cs="Arial"/>
          <w:sz w:val="24"/>
          <w:szCs w:val="24"/>
        </w:rPr>
        <w:tab/>
        <w:t>Laboratorios clínicos.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1.7.10.</w:t>
      </w:r>
      <w:r w:rsidRPr="005A59F2">
        <w:rPr>
          <w:rFonts w:ascii="Garamond" w:hAnsi="Garamond" w:cs="Arial"/>
          <w:sz w:val="24"/>
          <w:szCs w:val="24"/>
        </w:rPr>
        <w:tab/>
        <w:t>Clínicas  y mecánicas dentales.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1.7.11.</w:t>
      </w:r>
      <w:r w:rsidRPr="005A59F2">
        <w:rPr>
          <w:rFonts w:ascii="Garamond" w:hAnsi="Garamond" w:cs="Arial"/>
          <w:sz w:val="24"/>
          <w:szCs w:val="24"/>
        </w:rPr>
        <w:tab/>
        <w:t>Talleres de pintores.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B4064F" w:rsidRDefault="00A761DE" w:rsidP="00B4064F">
      <w:pPr>
        <w:pStyle w:val="Prrafodelista"/>
        <w:widowControl w:val="0"/>
        <w:numPr>
          <w:ilvl w:val="1"/>
          <w:numId w:val="22"/>
        </w:numPr>
        <w:tabs>
          <w:tab w:val="left" w:pos="2656"/>
        </w:tabs>
        <w:spacing w:before="30" w:line="230" w:lineRule="exact"/>
        <w:ind w:hanging="1080"/>
        <w:jc w:val="both"/>
        <w:rPr>
          <w:rFonts w:ascii="Garamond" w:hAnsi="Garamond" w:cs="Arial"/>
          <w:b/>
          <w:szCs w:val="24"/>
        </w:rPr>
      </w:pPr>
      <w:r w:rsidRPr="00B4064F">
        <w:rPr>
          <w:rFonts w:ascii="Garamond" w:hAnsi="Garamond" w:cs="Arial"/>
          <w:b/>
          <w:szCs w:val="24"/>
        </w:rPr>
        <w:t>Servicios de seguridad.</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8"/>
        </w:tabs>
        <w:spacing w:before="30" w:line="230" w:lineRule="exact"/>
        <w:jc w:val="both"/>
        <w:rPr>
          <w:rFonts w:ascii="Garamond" w:hAnsi="Garamond" w:cs="Arial"/>
          <w:sz w:val="24"/>
          <w:szCs w:val="24"/>
        </w:rPr>
      </w:pPr>
      <w:r w:rsidRPr="005A59F2">
        <w:rPr>
          <w:rFonts w:ascii="Garamond" w:hAnsi="Garamond" w:cs="Arial"/>
          <w:sz w:val="24"/>
          <w:szCs w:val="24"/>
        </w:rPr>
        <w:t>1.8.1.</w:t>
      </w:r>
      <w:r w:rsidRPr="005A59F2">
        <w:rPr>
          <w:rFonts w:ascii="Garamond" w:hAnsi="Garamond" w:cs="Arial"/>
          <w:sz w:val="24"/>
          <w:szCs w:val="24"/>
        </w:rPr>
        <w:tab/>
        <w:t>Oficinas de empresas de seguridad privadas.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B4064F" w:rsidRDefault="00A761DE" w:rsidP="00B4064F">
      <w:pPr>
        <w:pStyle w:val="Prrafodelista"/>
        <w:widowControl w:val="0"/>
        <w:numPr>
          <w:ilvl w:val="1"/>
          <w:numId w:val="22"/>
        </w:numPr>
        <w:tabs>
          <w:tab w:val="left" w:pos="2657"/>
        </w:tabs>
        <w:spacing w:before="30" w:line="230" w:lineRule="exact"/>
        <w:ind w:hanging="1080"/>
        <w:jc w:val="both"/>
        <w:rPr>
          <w:rFonts w:ascii="Garamond" w:hAnsi="Garamond" w:cs="Arial"/>
          <w:b/>
          <w:szCs w:val="24"/>
        </w:rPr>
      </w:pPr>
      <w:r w:rsidRPr="00B4064F">
        <w:rPr>
          <w:rFonts w:ascii="Garamond" w:hAnsi="Garamond" w:cs="Arial"/>
          <w:b/>
          <w:szCs w:val="24"/>
        </w:rPr>
        <w:t>Vivienda.</w:t>
      </w:r>
    </w:p>
    <w:p w:rsidR="00A761DE" w:rsidRDefault="00A761DE" w:rsidP="002A571B">
      <w:pPr>
        <w:widowControl w:val="0"/>
        <w:tabs>
          <w:tab w:val="left" w:pos="2657"/>
        </w:tabs>
        <w:spacing w:before="30" w:line="230" w:lineRule="exact"/>
        <w:jc w:val="both"/>
        <w:rPr>
          <w:rFonts w:ascii="Garamond" w:hAnsi="Garamond" w:cs="Arial"/>
          <w:sz w:val="24"/>
          <w:szCs w:val="24"/>
        </w:rPr>
      </w:pPr>
    </w:p>
    <w:p w:rsidR="00070000" w:rsidRPr="005A59F2" w:rsidRDefault="00070000" w:rsidP="002A571B">
      <w:pPr>
        <w:widowControl w:val="0"/>
        <w:tabs>
          <w:tab w:val="left" w:pos="2657"/>
        </w:tabs>
        <w:spacing w:before="30" w:line="230" w:lineRule="exact"/>
        <w:jc w:val="both"/>
        <w:rPr>
          <w:rFonts w:ascii="Garamond" w:hAnsi="Garamond" w:cs="Arial"/>
          <w:sz w:val="24"/>
          <w:szCs w:val="24"/>
        </w:rPr>
      </w:pPr>
    </w:p>
    <w:p w:rsidR="00A761DE" w:rsidRPr="00B4064F" w:rsidRDefault="00A761DE" w:rsidP="00B4064F">
      <w:pPr>
        <w:pStyle w:val="Prrafodelista"/>
        <w:widowControl w:val="0"/>
        <w:numPr>
          <w:ilvl w:val="0"/>
          <w:numId w:val="22"/>
        </w:numPr>
        <w:tabs>
          <w:tab w:val="left" w:pos="2657"/>
        </w:tabs>
        <w:spacing w:before="30" w:line="230" w:lineRule="exact"/>
        <w:ind w:hanging="720"/>
        <w:jc w:val="both"/>
        <w:rPr>
          <w:rFonts w:ascii="Garamond" w:hAnsi="Garamond" w:cs="Arial"/>
          <w:b/>
          <w:szCs w:val="24"/>
        </w:rPr>
      </w:pPr>
      <w:r w:rsidRPr="00B4064F">
        <w:rPr>
          <w:rFonts w:ascii="Garamond" w:hAnsi="Garamond" w:cs="Arial"/>
          <w:b/>
          <w:szCs w:val="24"/>
        </w:rPr>
        <w:t>USOS</w:t>
      </w:r>
      <w:r w:rsidR="00200CFC">
        <w:rPr>
          <w:rFonts w:ascii="Garamond" w:hAnsi="Garamond" w:cs="Arial"/>
          <w:b/>
          <w:szCs w:val="24"/>
        </w:rPr>
        <w:t xml:space="preserve"> COMPLEMENTARIOS: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B4064F" w:rsidRDefault="00A761DE" w:rsidP="00B4064F">
      <w:pPr>
        <w:pStyle w:val="Prrafodelista"/>
        <w:widowControl w:val="0"/>
        <w:numPr>
          <w:ilvl w:val="1"/>
          <w:numId w:val="22"/>
        </w:numPr>
        <w:tabs>
          <w:tab w:val="left" w:pos="2657"/>
        </w:tabs>
        <w:spacing w:before="30" w:line="230" w:lineRule="exact"/>
        <w:ind w:hanging="1080"/>
        <w:jc w:val="both"/>
        <w:rPr>
          <w:rFonts w:ascii="Garamond" w:hAnsi="Garamond" w:cs="Arial"/>
          <w:szCs w:val="24"/>
        </w:rPr>
      </w:pPr>
      <w:r w:rsidRPr="00B4064F">
        <w:rPr>
          <w:rFonts w:ascii="Garamond" w:hAnsi="Garamond" w:cs="Arial"/>
          <w:b/>
          <w:szCs w:val="24"/>
        </w:rPr>
        <w:t>Equipamiento comunitario de alcance barrial o parroquial</w:t>
      </w:r>
      <w:r w:rsidRPr="00B4064F">
        <w:rPr>
          <w:rFonts w:ascii="Garamond" w:hAnsi="Garamond" w:cs="Arial"/>
          <w:szCs w:val="24"/>
        </w:rPr>
        <w:t>:</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2.1.1.</w:t>
      </w:r>
      <w:r w:rsidRPr="005A59F2">
        <w:rPr>
          <w:rFonts w:ascii="Garamond" w:hAnsi="Garamond" w:cs="Arial"/>
          <w:sz w:val="24"/>
          <w:szCs w:val="24"/>
        </w:rPr>
        <w:tab/>
        <w:t>Educación: academias, centros de formación y capacitación artesanal.</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2.1.2.</w:t>
      </w:r>
      <w:r w:rsidRPr="005A59F2">
        <w:rPr>
          <w:rFonts w:ascii="Garamond" w:hAnsi="Garamond" w:cs="Arial"/>
          <w:sz w:val="24"/>
          <w:szCs w:val="24"/>
        </w:rPr>
        <w:tab/>
        <w:t>Asistencia social: Guarderías.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2.1.3.</w:t>
      </w:r>
      <w:r w:rsidRPr="005A59F2">
        <w:rPr>
          <w:rFonts w:ascii="Garamond" w:hAnsi="Garamond" w:cs="Arial"/>
          <w:sz w:val="24"/>
          <w:szCs w:val="24"/>
        </w:rPr>
        <w:tab/>
        <w:t>Cultural: Bibliotecas,  salas de exposición, galerías de arte y museos.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2.1.4.</w:t>
      </w:r>
      <w:r w:rsidRPr="005A59F2">
        <w:rPr>
          <w:rFonts w:ascii="Garamond" w:hAnsi="Garamond" w:cs="Arial"/>
          <w:sz w:val="24"/>
          <w:szCs w:val="24"/>
        </w:rPr>
        <w:tab/>
        <w:t>Religioso: Iglesias y casas parroquiales.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2.1.5.</w:t>
      </w:r>
      <w:r w:rsidRPr="005A59F2">
        <w:rPr>
          <w:rFonts w:ascii="Garamond" w:hAnsi="Garamond" w:cs="Arial"/>
          <w:sz w:val="24"/>
          <w:szCs w:val="24"/>
        </w:rPr>
        <w:tab/>
        <w:t xml:space="preserve">Recreación: Parques infantiles, barriales y urbanos y canchas deportivas, </w:t>
      </w:r>
      <w:r w:rsidR="001648A7" w:rsidRPr="005A59F2">
        <w:rPr>
          <w:rFonts w:ascii="Garamond" w:hAnsi="Garamond" w:cs="Arial"/>
          <w:sz w:val="24"/>
          <w:szCs w:val="24"/>
        </w:rPr>
        <w:t>m</w:t>
      </w:r>
      <w:r w:rsidRPr="005A59F2">
        <w:rPr>
          <w:rFonts w:ascii="Garamond" w:hAnsi="Garamond" w:cs="Arial"/>
          <w:sz w:val="24"/>
          <w:szCs w:val="24"/>
        </w:rPr>
        <w:t>iradores.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lastRenderedPageBreak/>
        <w:t>2.1.6.</w:t>
      </w:r>
      <w:r w:rsidRPr="005A59F2">
        <w:rPr>
          <w:rFonts w:ascii="Garamond" w:hAnsi="Garamond" w:cs="Arial"/>
          <w:sz w:val="24"/>
          <w:szCs w:val="24"/>
        </w:rPr>
        <w:tab/>
        <w:t>Sanitario público: Baterías de servicios higiénicos y lavanderías.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2.1.7.</w:t>
      </w:r>
      <w:r w:rsidRPr="005A59F2">
        <w:rPr>
          <w:rFonts w:ascii="Garamond" w:hAnsi="Garamond" w:cs="Arial"/>
          <w:sz w:val="24"/>
          <w:szCs w:val="24"/>
        </w:rPr>
        <w:tab/>
        <w:t>Organización  social: Casas  comunales  y  sedes  de  organizaciones  barriales, asociaciones y clubes.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2.1.8.</w:t>
      </w:r>
      <w:r w:rsidRPr="005A59F2">
        <w:rPr>
          <w:rFonts w:ascii="Garamond" w:hAnsi="Garamond" w:cs="Arial"/>
          <w:sz w:val="24"/>
          <w:szCs w:val="24"/>
        </w:rPr>
        <w:tab/>
        <w:t>Seguridad pública: Retenes policiales</w:t>
      </w:r>
      <w:r w:rsidR="00E7592C" w:rsidRPr="005A59F2">
        <w:rPr>
          <w:rFonts w:ascii="Garamond" w:hAnsi="Garamond" w:cs="Arial"/>
          <w:sz w:val="24"/>
          <w:szCs w:val="24"/>
        </w:rPr>
        <w:t>, unidades de policía comunitaria.</w:t>
      </w:r>
      <w:r w:rsidRPr="005A59F2">
        <w:rPr>
          <w:rFonts w:ascii="Garamond" w:hAnsi="Garamond" w:cs="Arial"/>
          <w:sz w:val="24"/>
          <w:szCs w:val="24"/>
        </w:rPr>
        <w:t xml:space="preserve"> </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2.1.9.</w:t>
      </w:r>
      <w:r w:rsidRPr="005A59F2">
        <w:rPr>
          <w:rFonts w:ascii="Garamond" w:hAnsi="Garamond" w:cs="Arial"/>
          <w:sz w:val="24"/>
          <w:szCs w:val="24"/>
        </w:rPr>
        <w:tab/>
        <w:t xml:space="preserve">Salud: Estación de primeros auxilios, puestos, dispensarios, </w:t>
      </w:r>
      <w:proofErr w:type="spellStart"/>
      <w:r w:rsidRPr="005A59F2">
        <w:rPr>
          <w:rFonts w:ascii="Garamond" w:hAnsi="Garamond" w:cs="Arial"/>
          <w:sz w:val="24"/>
          <w:szCs w:val="24"/>
        </w:rPr>
        <w:t>subcentros</w:t>
      </w:r>
      <w:proofErr w:type="spellEnd"/>
      <w:r w:rsidRPr="005A59F2">
        <w:rPr>
          <w:rFonts w:ascii="Garamond" w:hAnsi="Garamond" w:cs="Arial"/>
          <w:sz w:val="24"/>
          <w:szCs w:val="24"/>
        </w:rPr>
        <w:t xml:space="preserve"> y centros de salud y clínicas.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B4064F" w:rsidRDefault="00A761DE" w:rsidP="00B4064F">
      <w:pPr>
        <w:pStyle w:val="Prrafodelista"/>
        <w:widowControl w:val="0"/>
        <w:numPr>
          <w:ilvl w:val="1"/>
          <w:numId w:val="22"/>
        </w:numPr>
        <w:tabs>
          <w:tab w:val="left" w:pos="2657"/>
        </w:tabs>
        <w:spacing w:before="30" w:line="230" w:lineRule="exact"/>
        <w:ind w:hanging="1080"/>
        <w:jc w:val="both"/>
        <w:rPr>
          <w:rFonts w:ascii="Garamond" w:hAnsi="Garamond" w:cs="Arial"/>
          <w:b/>
          <w:szCs w:val="24"/>
        </w:rPr>
      </w:pPr>
      <w:r w:rsidRPr="00B4064F">
        <w:rPr>
          <w:rFonts w:ascii="Garamond" w:hAnsi="Garamond" w:cs="Arial"/>
          <w:b/>
          <w:szCs w:val="24"/>
        </w:rPr>
        <w:t>Comercio cotidiano de productos de aprovisionamiento a la vivienda al por menor.</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Locales de aprovisionamiento a la vivienda de productos      alimenticios y no alimenticios: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2.2.1.</w:t>
      </w:r>
      <w:r w:rsidRPr="005A59F2">
        <w:rPr>
          <w:rFonts w:ascii="Garamond" w:hAnsi="Garamond" w:cs="Arial"/>
          <w:sz w:val="24"/>
          <w:szCs w:val="24"/>
        </w:rPr>
        <w:tab/>
        <w:t>Tiendas de abarrotes.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2.2.2.</w:t>
      </w:r>
      <w:r w:rsidRPr="005A59F2">
        <w:rPr>
          <w:rFonts w:ascii="Garamond" w:hAnsi="Garamond" w:cs="Arial"/>
          <w:sz w:val="24"/>
          <w:szCs w:val="24"/>
        </w:rPr>
        <w:tab/>
        <w:t>Despensas.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2.2.3.</w:t>
      </w:r>
      <w:r w:rsidRPr="005A59F2">
        <w:rPr>
          <w:rFonts w:ascii="Garamond" w:hAnsi="Garamond" w:cs="Arial"/>
          <w:sz w:val="24"/>
          <w:szCs w:val="24"/>
        </w:rPr>
        <w:tab/>
      </w:r>
      <w:proofErr w:type="spellStart"/>
      <w:r w:rsidRPr="005A59F2">
        <w:rPr>
          <w:rFonts w:ascii="Garamond" w:hAnsi="Garamond" w:cs="Arial"/>
          <w:sz w:val="24"/>
          <w:szCs w:val="24"/>
        </w:rPr>
        <w:t>Minimercados</w:t>
      </w:r>
      <w:proofErr w:type="spellEnd"/>
      <w:r w:rsidRPr="005A59F2">
        <w:rPr>
          <w:rFonts w:ascii="Garamond" w:hAnsi="Garamond" w:cs="Arial"/>
          <w:sz w:val="24"/>
          <w:szCs w:val="24"/>
        </w:rPr>
        <w:t>.</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2.2.4.</w:t>
      </w:r>
      <w:r w:rsidRPr="005A59F2">
        <w:rPr>
          <w:rFonts w:ascii="Garamond" w:hAnsi="Garamond" w:cs="Arial"/>
          <w:sz w:val="24"/>
          <w:szCs w:val="24"/>
        </w:rPr>
        <w:tab/>
        <w:t>Panaderías.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2.2.5.</w:t>
      </w:r>
      <w:r w:rsidRPr="005A59F2">
        <w:rPr>
          <w:rFonts w:ascii="Garamond" w:hAnsi="Garamond" w:cs="Arial"/>
          <w:sz w:val="24"/>
          <w:szCs w:val="24"/>
        </w:rPr>
        <w:tab/>
        <w:t>Heladerías.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2.2.6.</w:t>
      </w:r>
      <w:r w:rsidRPr="005A59F2">
        <w:rPr>
          <w:rFonts w:ascii="Garamond" w:hAnsi="Garamond" w:cs="Arial"/>
          <w:sz w:val="24"/>
          <w:szCs w:val="24"/>
        </w:rPr>
        <w:tab/>
        <w:t>Pastelerías.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2.2.7.</w:t>
      </w:r>
      <w:r w:rsidRPr="005A59F2">
        <w:rPr>
          <w:rFonts w:ascii="Garamond" w:hAnsi="Garamond" w:cs="Arial"/>
          <w:sz w:val="24"/>
          <w:szCs w:val="24"/>
        </w:rPr>
        <w:tab/>
        <w:t>Venta de emparedados.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2.2.8.</w:t>
      </w:r>
      <w:r w:rsidRPr="005A59F2">
        <w:rPr>
          <w:rFonts w:ascii="Garamond" w:hAnsi="Garamond" w:cs="Arial"/>
          <w:sz w:val="24"/>
          <w:szCs w:val="24"/>
        </w:rPr>
        <w:tab/>
        <w:t>Boticas.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2.2.9.</w:t>
      </w:r>
      <w:r w:rsidRPr="005A59F2">
        <w:rPr>
          <w:rFonts w:ascii="Garamond" w:hAnsi="Garamond" w:cs="Arial"/>
          <w:sz w:val="24"/>
          <w:szCs w:val="24"/>
        </w:rPr>
        <w:tab/>
        <w:t>Bazares.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2.2.10.</w:t>
      </w:r>
      <w:r w:rsidRPr="005A59F2">
        <w:rPr>
          <w:rFonts w:ascii="Garamond" w:hAnsi="Garamond" w:cs="Arial"/>
          <w:sz w:val="24"/>
          <w:szCs w:val="24"/>
        </w:rPr>
        <w:tab/>
        <w:t>Papelerías y útiles escolares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2.2.11.</w:t>
      </w:r>
      <w:r w:rsidRPr="005A59F2">
        <w:rPr>
          <w:rFonts w:ascii="Garamond" w:hAnsi="Garamond" w:cs="Arial"/>
          <w:sz w:val="24"/>
          <w:szCs w:val="24"/>
        </w:rPr>
        <w:tab/>
        <w:t>Centros de copiado de documentos y planos.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B4064F" w:rsidRDefault="00A761DE" w:rsidP="00B4064F">
      <w:pPr>
        <w:pStyle w:val="Prrafodelista"/>
        <w:widowControl w:val="0"/>
        <w:numPr>
          <w:ilvl w:val="1"/>
          <w:numId w:val="22"/>
        </w:numPr>
        <w:tabs>
          <w:tab w:val="left" w:pos="2657"/>
        </w:tabs>
        <w:spacing w:before="30" w:line="230" w:lineRule="exact"/>
        <w:ind w:hanging="1080"/>
        <w:jc w:val="both"/>
        <w:rPr>
          <w:rFonts w:ascii="Garamond" w:hAnsi="Garamond" w:cs="Arial"/>
          <w:b/>
          <w:szCs w:val="24"/>
        </w:rPr>
      </w:pPr>
      <w:r w:rsidRPr="00B4064F">
        <w:rPr>
          <w:rFonts w:ascii="Garamond" w:hAnsi="Garamond" w:cs="Arial"/>
          <w:b/>
          <w:szCs w:val="24"/>
        </w:rPr>
        <w:t>Servicios personales y afines a la vivienda.</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2.3.1.</w:t>
      </w:r>
      <w:r w:rsidRPr="005A59F2">
        <w:rPr>
          <w:rFonts w:ascii="Garamond" w:hAnsi="Garamond" w:cs="Arial"/>
          <w:sz w:val="24"/>
          <w:szCs w:val="24"/>
        </w:rPr>
        <w:tab/>
        <w:t>Peluquerías y salones de belleza.</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2.3.2.</w:t>
      </w:r>
      <w:r w:rsidRPr="005A59F2">
        <w:rPr>
          <w:rFonts w:ascii="Garamond" w:hAnsi="Garamond" w:cs="Arial"/>
          <w:sz w:val="24"/>
          <w:szCs w:val="24"/>
        </w:rPr>
        <w:tab/>
        <w:t>Laboratorios y estudios fotográficos.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8"/>
        </w:tabs>
        <w:spacing w:before="30" w:line="230" w:lineRule="exact"/>
        <w:jc w:val="both"/>
        <w:rPr>
          <w:rFonts w:ascii="Garamond" w:hAnsi="Garamond" w:cs="Arial"/>
          <w:sz w:val="24"/>
          <w:szCs w:val="24"/>
        </w:rPr>
      </w:pPr>
      <w:r w:rsidRPr="005A59F2">
        <w:rPr>
          <w:rFonts w:ascii="Garamond" w:hAnsi="Garamond" w:cs="Arial"/>
          <w:sz w:val="24"/>
          <w:szCs w:val="24"/>
        </w:rPr>
        <w:t>2.3.3.</w:t>
      </w:r>
      <w:r w:rsidRPr="005A59F2">
        <w:rPr>
          <w:rFonts w:ascii="Garamond" w:hAnsi="Garamond" w:cs="Arial"/>
          <w:sz w:val="24"/>
          <w:szCs w:val="24"/>
        </w:rPr>
        <w:tab/>
        <w:t>Locales para alquiler de videos.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2.3.4.</w:t>
      </w:r>
      <w:r w:rsidRPr="005A59F2">
        <w:rPr>
          <w:rFonts w:ascii="Garamond" w:hAnsi="Garamond" w:cs="Arial"/>
          <w:sz w:val="24"/>
          <w:szCs w:val="24"/>
        </w:rPr>
        <w:tab/>
        <w:t>Lavanderías y tintorerías, en áreas menores a 30m2.</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2.3.5.</w:t>
      </w:r>
      <w:r w:rsidRPr="005A59F2">
        <w:rPr>
          <w:rFonts w:ascii="Garamond" w:hAnsi="Garamond" w:cs="Arial"/>
          <w:sz w:val="24"/>
          <w:szCs w:val="24"/>
        </w:rPr>
        <w:tab/>
        <w:t>Talleres de electricistas.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2.3.6.</w:t>
      </w:r>
      <w:r w:rsidRPr="005A59F2">
        <w:rPr>
          <w:rFonts w:ascii="Garamond" w:hAnsi="Garamond" w:cs="Arial"/>
          <w:sz w:val="24"/>
          <w:szCs w:val="24"/>
        </w:rPr>
        <w:tab/>
        <w:t>Talleres de plomeros.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2.3.7.</w:t>
      </w:r>
      <w:r w:rsidRPr="005A59F2">
        <w:rPr>
          <w:rFonts w:ascii="Garamond" w:hAnsi="Garamond" w:cs="Arial"/>
          <w:sz w:val="24"/>
          <w:szCs w:val="24"/>
        </w:rPr>
        <w:tab/>
        <w:t xml:space="preserve">Talleres de reparación de radio, televisión y electrodomésticos y computadoras, en locales de superficies no mayores a 50 metros cuadrados de construcción. </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B4064F" w:rsidRDefault="00200CFC" w:rsidP="00B4064F">
      <w:pPr>
        <w:pStyle w:val="Prrafodelista"/>
        <w:widowControl w:val="0"/>
        <w:numPr>
          <w:ilvl w:val="0"/>
          <w:numId w:val="22"/>
        </w:numPr>
        <w:tabs>
          <w:tab w:val="left" w:pos="2657"/>
        </w:tabs>
        <w:spacing w:before="30" w:line="230" w:lineRule="exact"/>
        <w:ind w:hanging="720"/>
        <w:jc w:val="both"/>
        <w:rPr>
          <w:rFonts w:ascii="Garamond" w:hAnsi="Garamond" w:cs="Arial"/>
          <w:b/>
          <w:szCs w:val="24"/>
        </w:rPr>
      </w:pPr>
      <w:r>
        <w:rPr>
          <w:rFonts w:ascii="Garamond" w:hAnsi="Garamond" w:cs="Arial"/>
          <w:b/>
          <w:szCs w:val="24"/>
        </w:rPr>
        <w:lastRenderedPageBreak/>
        <w:t>USOS COMPATIBLES: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B4064F" w:rsidRDefault="00A761DE" w:rsidP="00B4064F">
      <w:pPr>
        <w:pStyle w:val="Prrafodelista"/>
        <w:widowControl w:val="0"/>
        <w:numPr>
          <w:ilvl w:val="1"/>
          <w:numId w:val="22"/>
        </w:numPr>
        <w:tabs>
          <w:tab w:val="left" w:pos="2658"/>
        </w:tabs>
        <w:spacing w:before="30" w:line="230" w:lineRule="exact"/>
        <w:ind w:hanging="1080"/>
        <w:jc w:val="both"/>
        <w:rPr>
          <w:rFonts w:ascii="Garamond" w:hAnsi="Garamond" w:cs="Arial"/>
          <w:b/>
          <w:szCs w:val="24"/>
        </w:rPr>
      </w:pPr>
      <w:r w:rsidRPr="00B4064F">
        <w:rPr>
          <w:rFonts w:ascii="Garamond" w:hAnsi="Garamond" w:cs="Arial"/>
          <w:b/>
          <w:szCs w:val="24"/>
        </w:rPr>
        <w:t>Comercio de maquinaria liviana y equipos en general y repuestos y accesorios.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3.1.1.</w:t>
      </w:r>
      <w:r w:rsidRPr="005A59F2">
        <w:rPr>
          <w:rFonts w:ascii="Garamond" w:hAnsi="Garamond" w:cs="Arial"/>
          <w:sz w:val="24"/>
          <w:szCs w:val="24"/>
        </w:rPr>
        <w:tab/>
        <w:t>Almacenes de maquinarias, equipos y materiales para imprentas y centros de copiado de documentos y planos.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3.1.2.</w:t>
      </w:r>
      <w:r w:rsidRPr="005A59F2">
        <w:rPr>
          <w:rFonts w:ascii="Garamond" w:hAnsi="Garamond" w:cs="Arial"/>
          <w:sz w:val="24"/>
          <w:szCs w:val="24"/>
        </w:rPr>
        <w:tab/>
        <w:t>Almacenes de equipos de computación, accesorios y suministros.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3.1.3.</w:t>
      </w:r>
      <w:r w:rsidRPr="005A59F2">
        <w:rPr>
          <w:rFonts w:ascii="Garamond" w:hAnsi="Garamond" w:cs="Arial"/>
          <w:sz w:val="24"/>
          <w:szCs w:val="24"/>
        </w:rPr>
        <w:tab/>
        <w:t>Almacenes  de  equipos,  materiales  y  accesorios  de  telecomunicación  y radiocomunicación.</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3.1.4.</w:t>
      </w:r>
      <w:r w:rsidRPr="005A59F2">
        <w:rPr>
          <w:rFonts w:ascii="Garamond" w:hAnsi="Garamond" w:cs="Arial"/>
          <w:sz w:val="24"/>
          <w:szCs w:val="24"/>
        </w:rPr>
        <w:tab/>
        <w:t>Almacenes de equipos y suministros para oficinas.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3.1.5.</w:t>
      </w:r>
      <w:r w:rsidRPr="005A59F2">
        <w:rPr>
          <w:rFonts w:ascii="Garamond" w:hAnsi="Garamond" w:cs="Arial"/>
          <w:sz w:val="24"/>
          <w:szCs w:val="24"/>
        </w:rPr>
        <w:tab/>
        <w:t>Almacenes de motosierras, desbrozadoras, y cortadoras de césped.</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3.1.6.</w:t>
      </w:r>
      <w:r w:rsidRPr="005A59F2">
        <w:rPr>
          <w:rFonts w:ascii="Garamond" w:hAnsi="Garamond" w:cs="Arial"/>
          <w:sz w:val="24"/>
          <w:szCs w:val="24"/>
        </w:rPr>
        <w:tab/>
        <w:t>Almacenes de equipos para riego.</w:t>
      </w: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p>
    <w:p w:rsidR="00A761DE" w:rsidRPr="00B4064F" w:rsidRDefault="00A761DE" w:rsidP="00B4064F">
      <w:pPr>
        <w:pStyle w:val="Prrafodelista"/>
        <w:widowControl w:val="0"/>
        <w:numPr>
          <w:ilvl w:val="1"/>
          <w:numId w:val="22"/>
        </w:numPr>
        <w:tabs>
          <w:tab w:val="left" w:pos="2658"/>
        </w:tabs>
        <w:spacing w:before="30" w:line="230" w:lineRule="exact"/>
        <w:ind w:hanging="1080"/>
        <w:jc w:val="both"/>
        <w:rPr>
          <w:rFonts w:ascii="Garamond" w:hAnsi="Garamond" w:cs="Arial"/>
          <w:b/>
          <w:szCs w:val="24"/>
        </w:rPr>
      </w:pPr>
      <w:r w:rsidRPr="00B4064F">
        <w:rPr>
          <w:rFonts w:ascii="Garamond" w:hAnsi="Garamond" w:cs="Arial"/>
          <w:b/>
          <w:szCs w:val="24"/>
        </w:rPr>
        <w:t>Comercio de materiales de construcción y elementos accesorios.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3.2.1.</w:t>
      </w:r>
      <w:r w:rsidRPr="005A59F2">
        <w:rPr>
          <w:rFonts w:ascii="Garamond" w:hAnsi="Garamond" w:cs="Arial"/>
          <w:sz w:val="24"/>
          <w:szCs w:val="24"/>
        </w:rPr>
        <w:tab/>
        <w:t>Almacenes de artículos de madera.</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3.2.2.</w:t>
      </w:r>
      <w:r w:rsidRPr="005A59F2">
        <w:rPr>
          <w:rFonts w:ascii="Garamond" w:hAnsi="Garamond" w:cs="Arial"/>
          <w:sz w:val="24"/>
          <w:szCs w:val="24"/>
        </w:rPr>
        <w:tab/>
        <w:t>Ferreterías.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3.2.3.</w:t>
      </w:r>
      <w:r w:rsidRPr="005A59F2">
        <w:rPr>
          <w:rFonts w:ascii="Garamond" w:hAnsi="Garamond" w:cs="Arial"/>
          <w:sz w:val="24"/>
          <w:szCs w:val="24"/>
        </w:rPr>
        <w:tab/>
        <w:t>Vidrierías.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B4064F" w:rsidRDefault="00A761DE" w:rsidP="00B4064F">
      <w:pPr>
        <w:pStyle w:val="Prrafodelista"/>
        <w:widowControl w:val="0"/>
        <w:numPr>
          <w:ilvl w:val="1"/>
          <w:numId w:val="22"/>
        </w:numPr>
        <w:tabs>
          <w:tab w:val="left" w:pos="2658"/>
        </w:tabs>
        <w:spacing w:before="30" w:line="230" w:lineRule="exact"/>
        <w:ind w:hanging="1080"/>
        <w:jc w:val="both"/>
        <w:rPr>
          <w:rFonts w:ascii="Garamond" w:hAnsi="Garamond" w:cs="Arial"/>
          <w:b/>
          <w:szCs w:val="24"/>
        </w:rPr>
      </w:pPr>
      <w:r w:rsidRPr="00B4064F">
        <w:rPr>
          <w:rFonts w:ascii="Garamond" w:hAnsi="Garamond" w:cs="Arial"/>
          <w:b/>
          <w:szCs w:val="24"/>
        </w:rPr>
        <w:t>Producción artesanal y manufactura de bienes compatible con la vivienda.</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Talleres artesanales y manufacturas en locales -áreas cubiertas y descubiertas, que ocupen superficies de construcciones no mayores a 200 metros cuadrados y ubicadas en las plantas bajas de las edificaciones: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3.3.1.</w:t>
      </w:r>
      <w:r w:rsidRPr="005A59F2">
        <w:rPr>
          <w:rFonts w:ascii="Garamond" w:hAnsi="Garamond" w:cs="Arial"/>
          <w:sz w:val="24"/>
          <w:szCs w:val="24"/>
        </w:rPr>
        <w:tab/>
        <w:t>Zapaterías.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3.3.2.</w:t>
      </w:r>
      <w:r w:rsidRPr="005A59F2">
        <w:rPr>
          <w:rFonts w:ascii="Garamond" w:hAnsi="Garamond" w:cs="Arial"/>
          <w:sz w:val="24"/>
          <w:szCs w:val="24"/>
        </w:rPr>
        <w:tab/>
        <w:t>Sastrerías y talleres de costura, bordado y tejido.</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3.3.3.</w:t>
      </w:r>
      <w:r w:rsidRPr="005A59F2">
        <w:rPr>
          <w:rFonts w:ascii="Garamond" w:hAnsi="Garamond" w:cs="Arial"/>
          <w:sz w:val="24"/>
          <w:szCs w:val="24"/>
        </w:rPr>
        <w:tab/>
        <w:t>Sombrererías.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3.3.4.</w:t>
      </w:r>
      <w:r w:rsidRPr="005A59F2">
        <w:rPr>
          <w:rFonts w:ascii="Garamond" w:hAnsi="Garamond" w:cs="Arial"/>
          <w:sz w:val="24"/>
          <w:szCs w:val="24"/>
        </w:rPr>
        <w:tab/>
        <w:t>Carpinterías y ebanisterías.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3.3.5.</w:t>
      </w:r>
      <w:r w:rsidRPr="005A59F2">
        <w:rPr>
          <w:rFonts w:ascii="Garamond" w:hAnsi="Garamond" w:cs="Arial"/>
          <w:sz w:val="24"/>
          <w:szCs w:val="24"/>
        </w:rPr>
        <w:tab/>
        <w:t>Hojalaterías.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3.3.6.</w:t>
      </w:r>
      <w:r w:rsidRPr="005A59F2">
        <w:rPr>
          <w:rFonts w:ascii="Garamond" w:hAnsi="Garamond" w:cs="Arial"/>
          <w:sz w:val="24"/>
          <w:szCs w:val="24"/>
        </w:rPr>
        <w:tab/>
        <w:t>Cerrajerías.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3.3.7.</w:t>
      </w:r>
      <w:r w:rsidRPr="005A59F2">
        <w:rPr>
          <w:rFonts w:ascii="Garamond" w:hAnsi="Garamond" w:cs="Arial"/>
          <w:sz w:val="24"/>
          <w:szCs w:val="24"/>
        </w:rPr>
        <w:tab/>
        <w:t>Talleres y agencias de  publicidad.</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3.3.8.</w:t>
      </w:r>
      <w:r w:rsidRPr="005A59F2">
        <w:rPr>
          <w:rFonts w:ascii="Garamond" w:hAnsi="Garamond" w:cs="Arial"/>
          <w:sz w:val="24"/>
          <w:szCs w:val="24"/>
        </w:rPr>
        <w:tab/>
        <w:t>Talleres de cerámica.</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3.3.9.</w:t>
      </w:r>
      <w:r w:rsidRPr="005A59F2">
        <w:rPr>
          <w:rFonts w:ascii="Garamond" w:hAnsi="Garamond" w:cs="Arial"/>
          <w:sz w:val="24"/>
          <w:szCs w:val="24"/>
        </w:rPr>
        <w:tab/>
        <w:t>Talleres de producción de artículos de paja, soga y similares.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3.3.10.</w:t>
      </w:r>
      <w:r w:rsidRPr="005A59F2">
        <w:rPr>
          <w:rFonts w:ascii="Garamond" w:hAnsi="Garamond" w:cs="Arial"/>
          <w:sz w:val="24"/>
          <w:szCs w:val="24"/>
        </w:rPr>
        <w:tab/>
        <w:t>Tapicerías.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lastRenderedPageBreak/>
        <w:t>3.3.11.</w:t>
      </w:r>
      <w:r w:rsidRPr="005A59F2">
        <w:rPr>
          <w:rFonts w:ascii="Garamond" w:hAnsi="Garamond" w:cs="Arial"/>
          <w:sz w:val="24"/>
          <w:szCs w:val="24"/>
        </w:rPr>
        <w:tab/>
        <w:t>Talleres de producción y montaje de cuadros.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3.3.12.</w:t>
      </w:r>
      <w:r w:rsidRPr="005A59F2">
        <w:rPr>
          <w:rFonts w:ascii="Garamond" w:hAnsi="Garamond" w:cs="Arial"/>
          <w:sz w:val="24"/>
          <w:szCs w:val="24"/>
        </w:rPr>
        <w:tab/>
        <w:t>Fabricación  de  ropa  confeccionada.  Con  excepción  de  la  actividad  de prelavado.</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 xml:space="preserve">El funcionamiento de estos establecimientos deberá adicionalmente someterse a las siguientes determinaciones: </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B4064F" w:rsidRDefault="00A761DE" w:rsidP="00B4064F">
      <w:pPr>
        <w:pStyle w:val="Prrafodelista"/>
        <w:widowControl w:val="0"/>
        <w:numPr>
          <w:ilvl w:val="0"/>
          <w:numId w:val="28"/>
        </w:numPr>
        <w:tabs>
          <w:tab w:val="left" w:pos="0"/>
        </w:tabs>
        <w:spacing w:before="30" w:line="230" w:lineRule="exact"/>
        <w:ind w:left="0" w:firstLine="0"/>
        <w:jc w:val="both"/>
        <w:rPr>
          <w:rFonts w:ascii="Garamond" w:hAnsi="Garamond" w:cs="Arial"/>
          <w:szCs w:val="24"/>
        </w:rPr>
      </w:pPr>
      <w:r w:rsidRPr="00B4064F">
        <w:rPr>
          <w:rFonts w:ascii="Garamond" w:hAnsi="Garamond" w:cs="Arial"/>
          <w:szCs w:val="24"/>
        </w:rPr>
        <w:t xml:space="preserve">Sobre  contaminación: No  producir  humos,  gases  ni  olores,  no  manejar materiales tóxicos, altamente inflamables o radioactivos y no generar en el ambiente externo un nivel de presión sonora equivalente, mayor a 50 dB. </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B4064F">
      <w:pPr>
        <w:widowControl w:val="0"/>
        <w:tabs>
          <w:tab w:val="left" w:pos="0"/>
        </w:tabs>
        <w:spacing w:before="30" w:line="230" w:lineRule="exact"/>
        <w:jc w:val="both"/>
        <w:rPr>
          <w:rFonts w:ascii="Garamond" w:hAnsi="Garamond" w:cs="Arial"/>
          <w:sz w:val="24"/>
          <w:szCs w:val="24"/>
        </w:rPr>
      </w:pPr>
      <w:r w:rsidRPr="005A59F2">
        <w:rPr>
          <w:rFonts w:ascii="Garamond" w:hAnsi="Garamond" w:cs="Arial"/>
          <w:sz w:val="24"/>
          <w:szCs w:val="24"/>
        </w:rPr>
        <w:t xml:space="preserve">b) </w:t>
      </w:r>
      <w:r w:rsidR="00B4064F">
        <w:rPr>
          <w:rFonts w:ascii="Garamond" w:hAnsi="Garamond" w:cs="Arial"/>
          <w:sz w:val="24"/>
          <w:szCs w:val="24"/>
        </w:rPr>
        <w:t xml:space="preserve">  </w:t>
      </w:r>
      <w:r w:rsidR="00B4064F">
        <w:rPr>
          <w:rFonts w:ascii="Garamond" w:hAnsi="Garamond" w:cs="Arial"/>
          <w:sz w:val="24"/>
          <w:szCs w:val="24"/>
        </w:rPr>
        <w:tab/>
      </w:r>
      <w:r w:rsidRPr="005A59F2">
        <w:rPr>
          <w:rFonts w:ascii="Garamond" w:hAnsi="Garamond" w:cs="Arial"/>
          <w:sz w:val="24"/>
          <w:szCs w:val="24"/>
        </w:rPr>
        <w:t xml:space="preserve">Cumplir todos los requisitos que la Empresa Eléctrica establezca en relación a las instalaciones y equipos para la provisión del servicio de energía eléctrica, a fin  de  no  perjudicar  el  consumo  del  sector  en  el  cual  se  emplace  el establecimiento y/o de los sectores adyacentes. </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A42479" w:rsidRDefault="00A761DE" w:rsidP="00A42479">
      <w:pPr>
        <w:widowControl w:val="0"/>
        <w:tabs>
          <w:tab w:val="left" w:pos="2657"/>
        </w:tabs>
        <w:spacing w:before="30" w:line="230" w:lineRule="exact"/>
        <w:jc w:val="both"/>
        <w:rPr>
          <w:rFonts w:ascii="Garamond" w:hAnsi="Garamond" w:cs="Arial"/>
          <w:sz w:val="24"/>
          <w:szCs w:val="24"/>
        </w:rPr>
      </w:pPr>
      <w:r w:rsidRPr="00A42479">
        <w:rPr>
          <w:rFonts w:ascii="Garamond" w:hAnsi="Garamond" w:cs="Arial"/>
          <w:sz w:val="24"/>
          <w:szCs w:val="24"/>
        </w:rPr>
        <w:t xml:space="preserve">Las superficies máximas de construcción que pueden ocupar, para los  demás  usos  de  suelo  las  superficies  de  construcción  que  ocupen  no excederán las magnitudes dadas por la aplicación de las Características de Ocupación   del   Suelo   establecidas   para   los   diferentes   Sectores  de Planeamiento de la presente Ordenanza. </w:t>
      </w:r>
    </w:p>
    <w:p w:rsidR="00A6443F" w:rsidRPr="005A59F2" w:rsidRDefault="00A6443F" w:rsidP="002A571B">
      <w:pPr>
        <w:widowControl w:val="0"/>
        <w:tabs>
          <w:tab w:val="left" w:pos="2657"/>
        </w:tabs>
        <w:spacing w:before="30" w:line="230" w:lineRule="exact"/>
        <w:jc w:val="both"/>
        <w:rPr>
          <w:rFonts w:ascii="Garamond" w:hAnsi="Garamond" w:cs="Arial"/>
          <w:sz w:val="24"/>
          <w:szCs w:val="24"/>
        </w:rPr>
      </w:pPr>
    </w:p>
    <w:p w:rsidR="00A6443F" w:rsidRPr="005A59F2" w:rsidRDefault="00A6443F" w:rsidP="002A571B">
      <w:pPr>
        <w:widowControl w:val="0"/>
        <w:tabs>
          <w:tab w:val="left" w:pos="2657"/>
        </w:tabs>
        <w:spacing w:before="30" w:line="230" w:lineRule="exact"/>
        <w:jc w:val="both"/>
        <w:rPr>
          <w:rFonts w:ascii="Garamond" w:hAnsi="Garamond" w:cs="Arial"/>
          <w:sz w:val="24"/>
          <w:szCs w:val="24"/>
        </w:rPr>
      </w:pPr>
    </w:p>
    <w:p w:rsidR="001E4842" w:rsidRDefault="00440690" w:rsidP="00B4064F">
      <w:pPr>
        <w:spacing w:before="20" w:after="20"/>
        <w:jc w:val="both"/>
        <w:rPr>
          <w:rFonts w:ascii="Garamond" w:hAnsi="Garamond" w:cs="Arial"/>
          <w:b/>
          <w:sz w:val="24"/>
          <w:szCs w:val="24"/>
        </w:rPr>
      </w:pPr>
      <w:r w:rsidRPr="005A59F2">
        <w:rPr>
          <w:rFonts w:ascii="Garamond" w:hAnsi="Garamond" w:cs="Arial"/>
          <w:b/>
          <w:sz w:val="24"/>
          <w:szCs w:val="24"/>
        </w:rPr>
        <w:t xml:space="preserve">Art. </w:t>
      </w:r>
      <w:r w:rsidR="00C866C6" w:rsidRPr="005A59F2">
        <w:rPr>
          <w:rFonts w:ascii="Garamond" w:hAnsi="Garamond" w:cs="Arial"/>
          <w:b/>
          <w:sz w:val="24"/>
          <w:szCs w:val="24"/>
        </w:rPr>
        <w:t>6</w:t>
      </w:r>
      <w:r w:rsidRPr="005A59F2">
        <w:rPr>
          <w:rFonts w:ascii="Garamond" w:hAnsi="Garamond" w:cs="Arial"/>
          <w:sz w:val="24"/>
          <w:szCs w:val="24"/>
        </w:rPr>
        <w:t xml:space="preserve">.- Usos de suelo asignados a los Sectores de Planeamiento: </w:t>
      </w:r>
      <w:r w:rsidR="00201DE5" w:rsidRPr="005A59F2">
        <w:rPr>
          <w:rFonts w:ascii="Garamond" w:hAnsi="Garamond" w:cs="Arial"/>
          <w:b/>
          <w:sz w:val="24"/>
          <w:szCs w:val="24"/>
        </w:rPr>
        <w:t xml:space="preserve">S </w:t>
      </w:r>
      <w:r w:rsidR="006D1E35" w:rsidRPr="005A59F2">
        <w:rPr>
          <w:rFonts w:ascii="Garamond" w:hAnsi="Garamond" w:cs="Arial"/>
          <w:b/>
          <w:sz w:val="24"/>
          <w:szCs w:val="24"/>
        </w:rPr>
        <w:t>4</w:t>
      </w:r>
      <w:r w:rsidR="001E4842" w:rsidRPr="005A59F2">
        <w:rPr>
          <w:rFonts w:ascii="Garamond" w:hAnsi="Garamond" w:cs="Arial"/>
          <w:b/>
          <w:sz w:val="24"/>
          <w:szCs w:val="24"/>
        </w:rPr>
        <w:t>,</w:t>
      </w:r>
      <w:r w:rsidRPr="005A59F2">
        <w:rPr>
          <w:rFonts w:ascii="Garamond" w:hAnsi="Garamond" w:cs="Arial"/>
          <w:b/>
          <w:sz w:val="24"/>
          <w:szCs w:val="24"/>
        </w:rPr>
        <w:t xml:space="preserve"> </w:t>
      </w:r>
      <w:r w:rsidR="00201DE5" w:rsidRPr="005A59F2">
        <w:rPr>
          <w:rFonts w:ascii="Garamond" w:hAnsi="Garamond" w:cs="Arial"/>
          <w:b/>
          <w:sz w:val="24"/>
          <w:szCs w:val="24"/>
        </w:rPr>
        <w:t xml:space="preserve">S </w:t>
      </w:r>
      <w:r w:rsidR="001E4842" w:rsidRPr="005A59F2">
        <w:rPr>
          <w:rFonts w:ascii="Garamond" w:hAnsi="Garamond" w:cs="Arial"/>
          <w:b/>
          <w:sz w:val="24"/>
          <w:szCs w:val="24"/>
        </w:rPr>
        <w:t xml:space="preserve">7, </w:t>
      </w:r>
    </w:p>
    <w:p w:rsidR="00B4064F" w:rsidRPr="005A59F2" w:rsidRDefault="00B4064F" w:rsidP="00B4064F">
      <w:pPr>
        <w:spacing w:before="20" w:after="20"/>
        <w:jc w:val="both"/>
        <w:rPr>
          <w:rFonts w:ascii="Garamond" w:hAnsi="Garamond" w:cs="Arial"/>
          <w:b/>
          <w:sz w:val="24"/>
          <w:szCs w:val="24"/>
        </w:rPr>
      </w:pPr>
    </w:p>
    <w:p w:rsidR="00A761DE" w:rsidRPr="00B4064F" w:rsidRDefault="00A761DE" w:rsidP="00B4064F">
      <w:pPr>
        <w:pStyle w:val="Prrafodelista"/>
        <w:widowControl w:val="0"/>
        <w:numPr>
          <w:ilvl w:val="0"/>
          <w:numId w:val="23"/>
        </w:numPr>
        <w:tabs>
          <w:tab w:val="left" w:pos="2657"/>
        </w:tabs>
        <w:spacing w:before="30" w:line="230" w:lineRule="exact"/>
        <w:ind w:hanging="720"/>
        <w:jc w:val="both"/>
        <w:rPr>
          <w:rFonts w:ascii="Garamond" w:hAnsi="Garamond" w:cs="Arial"/>
          <w:b/>
          <w:szCs w:val="24"/>
        </w:rPr>
      </w:pPr>
      <w:r w:rsidRPr="00B4064F">
        <w:rPr>
          <w:rFonts w:ascii="Garamond" w:hAnsi="Garamond" w:cs="Arial"/>
          <w:b/>
          <w:szCs w:val="24"/>
        </w:rPr>
        <w:t>USOS PRINCIPALES: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GESTION    Y    ADMINISTRACION,    COMERCIO,    SERVICIOS    GENERALES, EQUIPAMIENTO Y VIVIENDA.</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3B65B7" w:rsidRDefault="00A761DE" w:rsidP="003B65B7">
      <w:pPr>
        <w:pStyle w:val="Prrafodelista"/>
        <w:widowControl w:val="0"/>
        <w:numPr>
          <w:ilvl w:val="1"/>
          <w:numId w:val="23"/>
        </w:numPr>
        <w:tabs>
          <w:tab w:val="left" w:pos="2657"/>
        </w:tabs>
        <w:spacing w:before="30" w:line="230" w:lineRule="exact"/>
        <w:ind w:hanging="1080"/>
        <w:jc w:val="both"/>
        <w:rPr>
          <w:rFonts w:ascii="Garamond" w:hAnsi="Garamond" w:cs="Arial"/>
          <w:szCs w:val="24"/>
        </w:rPr>
      </w:pPr>
      <w:r w:rsidRPr="003B65B7">
        <w:rPr>
          <w:rFonts w:ascii="Garamond" w:hAnsi="Garamond" w:cs="Arial"/>
          <w:b/>
          <w:szCs w:val="24"/>
        </w:rPr>
        <w:t>Gestión y administración</w:t>
      </w:r>
      <w:r w:rsidRPr="003B65B7">
        <w:rPr>
          <w:rFonts w:ascii="Garamond" w:hAnsi="Garamond" w:cs="Arial"/>
          <w:szCs w:val="24"/>
        </w:rPr>
        <w:t>.</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1.1.1</w:t>
      </w:r>
      <w:r w:rsidRPr="005A59F2">
        <w:rPr>
          <w:rFonts w:ascii="Garamond" w:hAnsi="Garamond" w:cs="Arial"/>
          <w:sz w:val="24"/>
          <w:szCs w:val="24"/>
        </w:rPr>
        <w:tab/>
        <w:t>Gestión y administración pública a nivel Cantonal.</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1.1.2</w:t>
      </w:r>
      <w:r w:rsidRPr="005A59F2">
        <w:rPr>
          <w:rFonts w:ascii="Garamond" w:hAnsi="Garamond" w:cs="Arial"/>
          <w:sz w:val="24"/>
          <w:szCs w:val="24"/>
        </w:rPr>
        <w:tab/>
        <w:t>Gestión y administración pública a nivel Parroquial.</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1.1.3</w:t>
      </w:r>
      <w:r w:rsidRPr="005A59F2">
        <w:rPr>
          <w:rFonts w:ascii="Garamond" w:hAnsi="Garamond" w:cs="Arial"/>
          <w:sz w:val="24"/>
          <w:szCs w:val="24"/>
        </w:rPr>
        <w:tab/>
        <w:t>Gestión y administración privada.</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1.1.4</w:t>
      </w:r>
      <w:r w:rsidRPr="005A59F2">
        <w:rPr>
          <w:rFonts w:ascii="Garamond" w:hAnsi="Garamond" w:cs="Arial"/>
          <w:sz w:val="24"/>
          <w:szCs w:val="24"/>
        </w:rPr>
        <w:tab/>
        <w:t>Gestión y administración religiosa.</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1.1.5</w:t>
      </w:r>
      <w:r w:rsidRPr="005A59F2">
        <w:rPr>
          <w:rFonts w:ascii="Garamond" w:hAnsi="Garamond" w:cs="Arial"/>
          <w:sz w:val="24"/>
          <w:szCs w:val="24"/>
        </w:rPr>
        <w:tab/>
        <w:t>Sedes de organizaciones Gremiales.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3B65B7">
      <w:pPr>
        <w:widowControl w:val="0"/>
        <w:tabs>
          <w:tab w:val="left" w:pos="1134"/>
        </w:tabs>
        <w:spacing w:before="30" w:line="230" w:lineRule="exact"/>
        <w:jc w:val="both"/>
        <w:rPr>
          <w:rFonts w:ascii="Garamond" w:hAnsi="Garamond" w:cs="Arial"/>
          <w:b/>
          <w:sz w:val="24"/>
          <w:szCs w:val="24"/>
        </w:rPr>
      </w:pPr>
      <w:r w:rsidRPr="005A59F2">
        <w:rPr>
          <w:rFonts w:ascii="Garamond" w:hAnsi="Garamond" w:cs="Arial"/>
          <w:b/>
          <w:sz w:val="24"/>
          <w:szCs w:val="24"/>
        </w:rPr>
        <w:t>1.2.</w:t>
      </w:r>
      <w:r w:rsidRPr="005A59F2">
        <w:rPr>
          <w:rFonts w:ascii="Garamond" w:hAnsi="Garamond" w:cs="Arial"/>
          <w:b/>
          <w:sz w:val="24"/>
          <w:szCs w:val="24"/>
        </w:rPr>
        <w:tab/>
        <w:t>Comercio ocasional de productos de aprovisionamiento a la    vivienda al por menor.</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1.2.1.</w:t>
      </w:r>
      <w:r w:rsidRPr="005A59F2">
        <w:rPr>
          <w:rFonts w:ascii="Garamond" w:hAnsi="Garamond" w:cs="Arial"/>
          <w:sz w:val="24"/>
          <w:szCs w:val="24"/>
        </w:rPr>
        <w:tab/>
        <w:t>Comisariatos.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1.2.2.</w:t>
      </w:r>
      <w:r w:rsidRPr="005A59F2">
        <w:rPr>
          <w:rFonts w:ascii="Garamond" w:hAnsi="Garamond" w:cs="Arial"/>
          <w:sz w:val="24"/>
          <w:szCs w:val="24"/>
        </w:rPr>
        <w:tab/>
        <w:t>Librerías.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1.2.3.</w:t>
      </w:r>
      <w:r w:rsidRPr="005A59F2">
        <w:rPr>
          <w:rFonts w:ascii="Garamond" w:hAnsi="Garamond" w:cs="Arial"/>
          <w:sz w:val="24"/>
          <w:szCs w:val="24"/>
        </w:rPr>
        <w:tab/>
        <w:t>Floristerías.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1.2.4.</w:t>
      </w:r>
      <w:r w:rsidRPr="005A59F2">
        <w:rPr>
          <w:rFonts w:ascii="Garamond" w:hAnsi="Garamond" w:cs="Arial"/>
          <w:sz w:val="24"/>
          <w:szCs w:val="24"/>
        </w:rPr>
        <w:tab/>
        <w:t>Productos naturales.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1.2.5.</w:t>
      </w:r>
      <w:r w:rsidRPr="005A59F2">
        <w:rPr>
          <w:rFonts w:ascii="Garamond" w:hAnsi="Garamond" w:cs="Arial"/>
          <w:sz w:val="24"/>
          <w:szCs w:val="24"/>
        </w:rPr>
        <w:tab/>
        <w:t>Almacenes de artículos de arte.</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lastRenderedPageBreak/>
        <w:t>1.2.6.</w:t>
      </w:r>
      <w:r w:rsidRPr="005A59F2">
        <w:rPr>
          <w:rFonts w:ascii="Garamond" w:hAnsi="Garamond" w:cs="Arial"/>
          <w:sz w:val="24"/>
          <w:szCs w:val="24"/>
        </w:rPr>
        <w:tab/>
        <w:t>Almacenes de artesanías.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 xml:space="preserve">1.2.7.         </w:t>
      </w:r>
      <w:r w:rsidR="003B65B7">
        <w:rPr>
          <w:rFonts w:ascii="Garamond" w:hAnsi="Garamond" w:cs="Arial"/>
          <w:sz w:val="24"/>
          <w:szCs w:val="24"/>
        </w:rPr>
        <w:tab/>
      </w:r>
      <w:r w:rsidRPr="005A59F2">
        <w:rPr>
          <w:rFonts w:ascii="Garamond" w:hAnsi="Garamond" w:cs="Arial"/>
          <w:sz w:val="24"/>
          <w:szCs w:val="24"/>
        </w:rPr>
        <w:t>Almacenes de ropa confeccionada en general.</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1.2.8.</w:t>
      </w:r>
      <w:r w:rsidRPr="005A59F2">
        <w:rPr>
          <w:rFonts w:ascii="Garamond" w:hAnsi="Garamond" w:cs="Arial"/>
          <w:sz w:val="24"/>
          <w:szCs w:val="24"/>
        </w:rPr>
        <w:tab/>
        <w:t>Almacenes de artículos de cuero.</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1.2.9.</w:t>
      </w:r>
      <w:r w:rsidRPr="005A59F2">
        <w:rPr>
          <w:rFonts w:ascii="Garamond" w:hAnsi="Garamond" w:cs="Arial"/>
          <w:sz w:val="24"/>
          <w:szCs w:val="24"/>
        </w:rPr>
        <w:tab/>
        <w:t>Almacenes de textiles.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1.2.10.</w:t>
      </w:r>
      <w:r w:rsidRPr="005A59F2">
        <w:rPr>
          <w:rFonts w:ascii="Garamond" w:hAnsi="Garamond" w:cs="Arial"/>
          <w:sz w:val="24"/>
          <w:szCs w:val="24"/>
        </w:rPr>
        <w:tab/>
        <w:t>Almacenes de muebles.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1.2.11.</w:t>
      </w:r>
      <w:r w:rsidRPr="005A59F2">
        <w:rPr>
          <w:rFonts w:ascii="Garamond" w:hAnsi="Garamond" w:cs="Arial"/>
          <w:sz w:val="24"/>
          <w:szCs w:val="24"/>
        </w:rPr>
        <w:tab/>
        <w:t>Almacenes de electrodomésticos.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1.2.12.</w:t>
      </w:r>
      <w:r w:rsidRPr="005A59F2">
        <w:rPr>
          <w:rFonts w:ascii="Garamond" w:hAnsi="Garamond" w:cs="Arial"/>
          <w:sz w:val="24"/>
          <w:szCs w:val="24"/>
        </w:rPr>
        <w:tab/>
        <w:t>Almacenes de equipos, implementos y artículos para    deportes.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1.2.13.</w:t>
      </w:r>
      <w:r w:rsidRPr="005A59F2">
        <w:rPr>
          <w:rFonts w:ascii="Garamond" w:hAnsi="Garamond" w:cs="Arial"/>
          <w:sz w:val="24"/>
          <w:szCs w:val="24"/>
        </w:rPr>
        <w:tab/>
        <w:t>Almacenes de trofeos.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3B65B7" w:rsidP="003B65B7">
      <w:pPr>
        <w:widowControl w:val="0"/>
        <w:tabs>
          <w:tab w:val="left" w:pos="1134"/>
        </w:tabs>
        <w:spacing w:before="30" w:line="230" w:lineRule="exact"/>
        <w:jc w:val="both"/>
        <w:rPr>
          <w:rFonts w:ascii="Garamond" w:hAnsi="Garamond" w:cs="Arial"/>
          <w:b/>
          <w:sz w:val="24"/>
          <w:szCs w:val="24"/>
        </w:rPr>
      </w:pPr>
      <w:r>
        <w:rPr>
          <w:rFonts w:ascii="Garamond" w:hAnsi="Garamond" w:cs="Arial"/>
          <w:b/>
          <w:sz w:val="24"/>
          <w:szCs w:val="24"/>
        </w:rPr>
        <w:t>1.3.</w:t>
      </w:r>
      <w:r>
        <w:rPr>
          <w:rFonts w:ascii="Garamond" w:hAnsi="Garamond" w:cs="Arial"/>
          <w:b/>
          <w:sz w:val="24"/>
          <w:szCs w:val="24"/>
        </w:rPr>
        <w:tab/>
      </w:r>
      <w:r w:rsidR="00A761DE" w:rsidRPr="005A59F2">
        <w:rPr>
          <w:rFonts w:ascii="Garamond" w:hAnsi="Garamond" w:cs="Arial"/>
          <w:b/>
          <w:sz w:val="24"/>
          <w:szCs w:val="24"/>
        </w:rPr>
        <w:t>Servicios financieros.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1.3.1.</w:t>
      </w:r>
      <w:r w:rsidRPr="005A59F2">
        <w:rPr>
          <w:rFonts w:ascii="Garamond" w:hAnsi="Garamond" w:cs="Arial"/>
          <w:sz w:val="24"/>
          <w:szCs w:val="24"/>
        </w:rPr>
        <w:tab/>
        <w:t>Bancos.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1.3.2.</w:t>
      </w:r>
      <w:r w:rsidRPr="005A59F2">
        <w:rPr>
          <w:rFonts w:ascii="Garamond" w:hAnsi="Garamond" w:cs="Arial"/>
          <w:sz w:val="24"/>
          <w:szCs w:val="24"/>
        </w:rPr>
        <w:tab/>
        <w:t>Mutualistas.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1.3.3.</w:t>
      </w:r>
      <w:r w:rsidRPr="005A59F2">
        <w:rPr>
          <w:rFonts w:ascii="Garamond" w:hAnsi="Garamond" w:cs="Arial"/>
          <w:sz w:val="24"/>
          <w:szCs w:val="24"/>
        </w:rPr>
        <w:tab/>
        <w:t>Tarjetas de crédito.</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1.3.4.</w:t>
      </w:r>
      <w:r w:rsidRPr="005A59F2">
        <w:rPr>
          <w:rFonts w:ascii="Garamond" w:hAnsi="Garamond" w:cs="Arial"/>
          <w:sz w:val="24"/>
          <w:szCs w:val="24"/>
        </w:rPr>
        <w:tab/>
        <w:t>Cooperativas de ahorro y crédito.</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3B65B7" w:rsidP="003B65B7">
      <w:pPr>
        <w:widowControl w:val="0"/>
        <w:tabs>
          <w:tab w:val="left" w:pos="1134"/>
        </w:tabs>
        <w:spacing w:before="30" w:line="230" w:lineRule="exact"/>
        <w:jc w:val="both"/>
        <w:rPr>
          <w:rFonts w:ascii="Garamond" w:hAnsi="Garamond" w:cs="Arial"/>
          <w:sz w:val="24"/>
          <w:szCs w:val="24"/>
        </w:rPr>
      </w:pPr>
      <w:r>
        <w:rPr>
          <w:rFonts w:ascii="Garamond" w:hAnsi="Garamond" w:cs="Arial"/>
          <w:b/>
          <w:sz w:val="24"/>
          <w:szCs w:val="24"/>
        </w:rPr>
        <w:t>1.4.</w:t>
      </w:r>
      <w:r>
        <w:rPr>
          <w:rFonts w:ascii="Garamond" w:hAnsi="Garamond" w:cs="Arial"/>
          <w:b/>
          <w:sz w:val="24"/>
          <w:szCs w:val="24"/>
        </w:rPr>
        <w:tab/>
      </w:r>
      <w:r w:rsidR="00A761DE" w:rsidRPr="005A59F2">
        <w:rPr>
          <w:rFonts w:ascii="Garamond" w:hAnsi="Garamond" w:cs="Arial"/>
          <w:b/>
          <w:sz w:val="24"/>
          <w:szCs w:val="24"/>
        </w:rPr>
        <w:t>Servicios de transporte y comunicaciones</w:t>
      </w:r>
      <w:r w:rsidR="00A761DE" w:rsidRPr="005A59F2">
        <w:rPr>
          <w:rFonts w:ascii="Garamond" w:hAnsi="Garamond" w:cs="Arial"/>
          <w:sz w:val="24"/>
          <w:szCs w:val="24"/>
        </w:rPr>
        <w:t>.</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1.4.1.</w:t>
      </w:r>
      <w:r w:rsidRPr="005A59F2">
        <w:rPr>
          <w:rFonts w:ascii="Garamond" w:hAnsi="Garamond" w:cs="Arial"/>
          <w:sz w:val="24"/>
          <w:szCs w:val="24"/>
        </w:rPr>
        <w:tab/>
        <w:t>Oficinas y agencias de viajes.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1.4.2.</w:t>
      </w:r>
      <w:r w:rsidRPr="005A59F2">
        <w:rPr>
          <w:rFonts w:ascii="Garamond" w:hAnsi="Garamond" w:cs="Arial"/>
          <w:sz w:val="24"/>
          <w:szCs w:val="24"/>
        </w:rPr>
        <w:tab/>
        <w:t>Correos privado.</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1.4.3.</w:t>
      </w:r>
      <w:r w:rsidRPr="005A59F2">
        <w:rPr>
          <w:rFonts w:ascii="Garamond" w:hAnsi="Garamond" w:cs="Arial"/>
          <w:sz w:val="24"/>
          <w:szCs w:val="24"/>
        </w:rPr>
        <w:tab/>
        <w:t>Radiodifusoras.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1.4.4.</w:t>
      </w:r>
      <w:r w:rsidRPr="005A59F2">
        <w:rPr>
          <w:rFonts w:ascii="Garamond" w:hAnsi="Garamond" w:cs="Arial"/>
          <w:sz w:val="24"/>
          <w:szCs w:val="24"/>
        </w:rPr>
        <w:tab/>
        <w:t>Oficinas de empresas de telefonía celular.</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1.4.5.</w:t>
      </w:r>
      <w:r w:rsidRPr="005A59F2">
        <w:rPr>
          <w:rFonts w:ascii="Garamond" w:hAnsi="Garamond" w:cs="Arial"/>
          <w:sz w:val="24"/>
          <w:szCs w:val="24"/>
        </w:rPr>
        <w:tab/>
        <w:t xml:space="preserve">Cabinas de </w:t>
      </w:r>
      <w:r w:rsidR="00E7592C" w:rsidRPr="005A59F2">
        <w:rPr>
          <w:rFonts w:ascii="Garamond" w:hAnsi="Garamond" w:cs="Arial"/>
          <w:sz w:val="24"/>
          <w:szCs w:val="24"/>
        </w:rPr>
        <w:t>telefónicas e i</w:t>
      </w:r>
      <w:r w:rsidRPr="005A59F2">
        <w:rPr>
          <w:rFonts w:ascii="Garamond" w:hAnsi="Garamond" w:cs="Arial"/>
          <w:sz w:val="24"/>
          <w:szCs w:val="24"/>
        </w:rPr>
        <w:t>nternet.</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3B65B7">
      <w:pPr>
        <w:widowControl w:val="0"/>
        <w:tabs>
          <w:tab w:val="left" w:pos="1134"/>
        </w:tabs>
        <w:spacing w:before="30" w:line="230" w:lineRule="exact"/>
        <w:jc w:val="both"/>
        <w:rPr>
          <w:rFonts w:ascii="Garamond" w:hAnsi="Garamond" w:cs="Arial"/>
          <w:b/>
          <w:sz w:val="24"/>
          <w:szCs w:val="24"/>
        </w:rPr>
      </w:pPr>
      <w:r w:rsidRPr="005A59F2">
        <w:rPr>
          <w:rFonts w:ascii="Garamond" w:hAnsi="Garamond" w:cs="Arial"/>
          <w:b/>
          <w:sz w:val="24"/>
          <w:szCs w:val="24"/>
        </w:rPr>
        <w:t>1.5.</w:t>
      </w:r>
      <w:r w:rsidRPr="005A59F2">
        <w:rPr>
          <w:rFonts w:ascii="Garamond" w:hAnsi="Garamond" w:cs="Arial"/>
          <w:b/>
          <w:sz w:val="24"/>
          <w:szCs w:val="24"/>
        </w:rPr>
        <w:tab/>
        <w:t>Servicios de turismo y recreación.</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1.5.1.</w:t>
      </w:r>
      <w:r w:rsidRPr="005A59F2">
        <w:rPr>
          <w:rFonts w:ascii="Garamond" w:hAnsi="Garamond" w:cs="Arial"/>
          <w:sz w:val="24"/>
          <w:szCs w:val="24"/>
        </w:rPr>
        <w:tab/>
        <w:t>Oficinas y agencias de turismo.</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8"/>
        </w:tabs>
        <w:spacing w:before="30" w:line="230" w:lineRule="exact"/>
        <w:jc w:val="both"/>
        <w:rPr>
          <w:rFonts w:ascii="Garamond" w:hAnsi="Garamond" w:cs="Arial"/>
          <w:sz w:val="24"/>
          <w:szCs w:val="24"/>
        </w:rPr>
      </w:pPr>
      <w:r w:rsidRPr="005A59F2">
        <w:rPr>
          <w:rFonts w:ascii="Garamond" w:hAnsi="Garamond" w:cs="Arial"/>
          <w:sz w:val="24"/>
          <w:szCs w:val="24"/>
        </w:rPr>
        <w:t>1.5.2.</w:t>
      </w:r>
      <w:r w:rsidRPr="005A59F2">
        <w:rPr>
          <w:rFonts w:ascii="Garamond" w:hAnsi="Garamond" w:cs="Arial"/>
          <w:sz w:val="24"/>
          <w:szCs w:val="24"/>
        </w:rPr>
        <w:tab/>
        <w:t xml:space="preserve">Salas de recepciones </w:t>
      </w:r>
    </w:p>
    <w:p w:rsidR="00A761DE" w:rsidRPr="005A59F2" w:rsidRDefault="00A761DE" w:rsidP="002A571B">
      <w:pPr>
        <w:widowControl w:val="0"/>
        <w:tabs>
          <w:tab w:val="left" w:pos="2658"/>
        </w:tabs>
        <w:spacing w:before="30" w:line="230" w:lineRule="exact"/>
        <w:jc w:val="both"/>
        <w:rPr>
          <w:rFonts w:ascii="Garamond" w:hAnsi="Garamond" w:cs="Arial"/>
          <w:sz w:val="24"/>
          <w:szCs w:val="24"/>
        </w:rPr>
      </w:pPr>
    </w:p>
    <w:p w:rsidR="00A761DE" w:rsidRPr="005A59F2" w:rsidRDefault="00A761DE" w:rsidP="002A571B">
      <w:pPr>
        <w:widowControl w:val="0"/>
        <w:tabs>
          <w:tab w:val="left" w:pos="2658"/>
        </w:tabs>
        <w:spacing w:before="30" w:line="230" w:lineRule="exact"/>
        <w:jc w:val="both"/>
        <w:rPr>
          <w:rFonts w:ascii="Garamond" w:hAnsi="Garamond" w:cs="Arial"/>
          <w:sz w:val="24"/>
          <w:szCs w:val="24"/>
        </w:rPr>
      </w:pPr>
      <w:r w:rsidRPr="005A59F2">
        <w:rPr>
          <w:rFonts w:ascii="Garamond" w:hAnsi="Garamond" w:cs="Arial"/>
          <w:sz w:val="24"/>
          <w:szCs w:val="24"/>
        </w:rPr>
        <w:t>1.5.3.</w:t>
      </w:r>
      <w:r w:rsidRPr="005A59F2">
        <w:rPr>
          <w:rFonts w:ascii="Garamond" w:hAnsi="Garamond" w:cs="Arial"/>
          <w:sz w:val="24"/>
          <w:szCs w:val="24"/>
        </w:rPr>
        <w:tab/>
        <w:t>Albergues comunitarios</w:t>
      </w:r>
      <w:r w:rsidR="008218EC" w:rsidRPr="005A59F2">
        <w:rPr>
          <w:rFonts w:ascii="Garamond" w:hAnsi="Garamond" w:cs="Arial"/>
          <w:sz w:val="24"/>
          <w:szCs w:val="24"/>
        </w:rPr>
        <w:t xml:space="preserve">, hoteles, hostales, hotel apartamento </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3B65B7">
      <w:pPr>
        <w:widowControl w:val="0"/>
        <w:tabs>
          <w:tab w:val="left" w:pos="1134"/>
        </w:tabs>
        <w:spacing w:before="30" w:line="230" w:lineRule="exact"/>
        <w:jc w:val="both"/>
        <w:rPr>
          <w:rFonts w:ascii="Garamond" w:hAnsi="Garamond" w:cs="Arial"/>
          <w:b/>
          <w:sz w:val="24"/>
          <w:szCs w:val="24"/>
        </w:rPr>
      </w:pPr>
      <w:r w:rsidRPr="005A59F2">
        <w:rPr>
          <w:rFonts w:ascii="Garamond" w:hAnsi="Garamond" w:cs="Arial"/>
          <w:b/>
          <w:sz w:val="24"/>
          <w:szCs w:val="24"/>
        </w:rPr>
        <w:t>1.6.</w:t>
      </w:r>
      <w:r w:rsidRPr="005A59F2">
        <w:rPr>
          <w:rFonts w:ascii="Garamond" w:hAnsi="Garamond" w:cs="Arial"/>
          <w:b/>
          <w:sz w:val="24"/>
          <w:szCs w:val="24"/>
        </w:rPr>
        <w:tab/>
        <w:t>Servicios de alimentación.</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1.6.1.</w:t>
      </w:r>
      <w:r w:rsidRPr="005A59F2">
        <w:rPr>
          <w:rFonts w:ascii="Garamond" w:hAnsi="Garamond" w:cs="Arial"/>
          <w:sz w:val="24"/>
          <w:szCs w:val="24"/>
        </w:rPr>
        <w:tab/>
        <w:t>Restaurantes.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1.6.2.</w:t>
      </w:r>
      <w:r w:rsidRPr="005A59F2">
        <w:rPr>
          <w:rFonts w:ascii="Garamond" w:hAnsi="Garamond" w:cs="Arial"/>
          <w:sz w:val="24"/>
          <w:szCs w:val="24"/>
        </w:rPr>
        <w:tab/>
        <w:t>Picanterías.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1.6.3.</w:t>
      </w:r>
      <w:r w:rsidRPr="005A59F2">
        <w:rPr>
          <w:rFonts w:ascii="Garamond" w:hAnsi="Garamond" w:cs="Arial"/>
          <w:sz w:val="24"/>
          <w:szCs w:val="24"/>
        </w:rPr>
        <w:tab/>
        <w:t>Pollerías.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lastRenderedPageBreak/>
        <w:t>1.6.4.</w:t>
      </w:r>
      <w:r w:rsidRPr="005A59F2">
        <w:rPr>
          <w:rFonts w:ascii="Garamond" w:hAnsi="Garamond" w:cs="Arial"/>
          <w:sz w:val="24"/>
          <w:szCs w:val="24"/>
        </w:rPr>
        <w:tab/>
        <w:t>Pizzerías.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1.6.5.</w:t>
      </w:r>
      <w:r w:rsidRPr="005A59F2">
        <w:rPr>
          <w:rFonts w:ascii="Garamond" w:hAnsi="Garamond" w:cs="Arial"/>
          <w:sz w:val="24"/>
          <w:szCs w:val="24"/>
        </w:rPr>
        <w:tab/>
        <w:t>Cafés.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3B65B7">
      <w:pPr>
        <w:widowControl w:val="0"/>
        <w:tabs>
          <w:tab w:val="left" w:pos="1134"/>
        </w:tabs>
        <w:spacing w:before="30" w:line="230" w:lineRule="exact"/>
        <w:jc w:val="both"/>
        <w:rPr>
          <w:rFonts w:ascii="Garamond" w:hAnsi="Garamond" w:cs="Arial"/>
          <w:sz w:val="24"/>
          <w:szCs w:val="24"/>
        </w:rPr>
      </w:pPr>
      <w:r w:rsidRPr="005A59F2">
        <w:rPr>
          <w:rFonts w:ascii="Garamond" w:hAnsi="Garamond" w:cs="Arial"/>
          <w:b/>
          <w:sz w:val="24"/>
          <w:szCs w:val="24"/>
        </w:rPr>
        <w:t>1.7.</w:t>
      </w:r>
      <w:r w:rsidRPr="005A59F2">
        <w:rPr>
          <w:rFonts w:ascii="Garamond" w:hAnsi="Garamond" w:cs="Arial"/>
          <w:b/>
          <w:sz w:val="24"/>
          <w:szCs w:val="24"/>
        </w:rPr>
        <w:tab/>
        <w:t>Servicios profesionales</w:t>
      </w:r>
      <w:r w:rsidRPr="005A59F2">
        <w:rPr>
          <w:rFonts w:ascii="Garamond" w:hAnsi="Garamond" w:cs="Arial"/>
          <w:sz w:val="24"/>
          <w:szCs w:val="24"/>
        </w:rPr>
        <w:t>.</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1.7.1.</w:t>
      </w:r>
      <w:r w:rsidRPr="005A59F2">
        <w:rPr>
          <w:rFonts w:ascii="Garamond" w:hAnsi="Garamond" w:cs="Arial"/>
          <w:sz w:val="24"/>
          <w:szCs w:val="24"/>
        </w:rPr>
        <w:tab/>
        <w:t>Consultorios médicos y odontológicos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1.7.2.</w:t>
      </w:r>
      <w:r w:rsidRPr="005A59F2">
        <w:rPr>
          <w:rFonts w:ascii="Garamond" w:hAnsi="Garamond" w:cs="Arial"/>
          <w:sz w:val="24"/>
          <w:szCs w:val="24"/>
        </w:rPr>
        <w:tab/>
        <w:t>Consultorios jurídicos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8"/>
        </w:tabs>
        <w:spacing w:before="30" w:line="230" w:lineRule="exact"/>
        <w:jc w:val="both"/>
        <w:rPr>
          <w:rFonts w:ascii="Garamond" w:hAnsi="Garamond" w:cs="Arial"/>
          <w:sz w:val="24"/>
          <w:szCs w:val="24"/>
        </w:rPr>
      </w:pPr>
      <w:r w:rsidRPr="005A59F2">
        <w:rPr>
          <w:rFonts w:ascii="Garamond" w:hAnsi="Garamond" w:cs="Arial"/>
          <w:sz w:val="24"/>
          <w:szCs w:val="24"/>
        </w:rPr>
        <w:t>1.7.3.</w:t>
      </w:r>
      <w:r w:rsidRPr="005A59F2">
        <w:rPr>
          <w:rFonts w:ascii="Garamond" w:hAnsi="Garamond" w:cs="Arial"/>
          <w:sz w:val="24"/>
          <w:szCs w:val="24"/>
        </w:rPr>
        <w:tab/>
        <w:t>Oficinas de arquitectos, ingenieros y topógrafos.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8"/>
        </w:tabs>
        <w:spacing w:before="30" w:line="230" w:lineRule="exact"/>
        <w:jc w:val="both"/>
        <w:rPr>
          <w:rFonts w:ascii="Garamond" w:hAnsi="Garamond" w:cs="Arial"/>
          <w:sz w:val="24"/>
          <w:szCs w:val="24"/>
        </w:rPr>
      </w:pPr>
      <w:r w:rsidRPr="005A59F2">
        <w:rPr>
          <w:rFonts w:ascii="Garamond" w:hAnsi="Garamond" w:cs="Arial"/>
          <w:sz w:val="24"/>
          <w:szCs w:val="24"/>
        </w:rPr>
        <w:t>1.7.4.</w:t>
      </w:r>
      <w:r w:rsidRPr="005A59F2">
        <w:rPr>
          <w:rFonts w:ascii="Garamond" w:hAnsi="Garamond" w:cs="Arial"/>
          <w:sz w:val="24"/>
          <w:szCs w:val="24"/>
        </w:rPr>
        <w:tab/>
        <w:t>Oficinas de economistas, ingenieros comerciales,  contadores y auditores.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1.7.5.</w:t>
      </w:r>
      <w:r w:rsidRPr="005A59F2">
        <w:rPr>
          <w:rFonts w:ascii="Garamond" w:hAnsi="Garamond" w:cs="Arial"/>
          <w:sz w:val="24"/>
          <w:szCs w:val="24"/>
        </w:rPr>
        <w:tab/>
        <w:t>Oficinas de decoradores de interiores.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8"/>
        </w:tabs>
        <w:spacing w:before="30" w:line="230" w:lineRule="exact"/>
        <w:jc w:val="both"/>
        <w:rPr>
          <w:rFonts w:ascii="Garamond" w:hAnsi="Garamond" w:cs="Arial"/>
          <w:sz w:val="24"/>
          <w:szCs w:val="24"/>
        </w:rPr>
      </w:pPr>
      <w:r w:rsidRPr="005A59F2">
        <w:rPr>
          <w:rFonts w:ascii="Garamond" w:hAnsi="Garamond" w:cs="Arial"/>
          <w:sz w:val="24"/>
          <w:szCs w:val="24"/>
        </w:rPr>
        <w:t>1.7.6.</w:t>
      </w:r>
      <w:r w:rsidRPr="005A59F2">
        <w:rPr>
          <w:rFonts w:ascii="Garamond" w:hAnsi="Garamond" w:cs="Arial"/>
          <w:sz w:val="24"/>
          <w:szCs w:val="24"/>
        </w:rPr>
        <w:tab/>
        <w:t>Oficinas de consultores.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1.7.7.</w:t>
      </w:r>
      <w:r w:rsidRPr="005A59F2">
        <w:rPr>
          <w:rFonts w:ascii="Garamond" w:hAnsi="Garamond" w:cs="Arial"/>
          <w:sz w:val="24"/>
          <w:szCs w:val="24"/>
        </w:rPr>
        <w:tab/>
        <w:t>Oficinas de servicios de planificación familiar.</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1.7.8.</w:t>
      </w:r>
      <w:r w:rsidRPr="005A59F2">
        <w:rPr>
          <w:rFonts w:ascii="Garamond" w:hAnsi="Garamond" w:cs="Arial"/>
          <w:sz w:val="24"/>
          <w:szCs w:val="24"/>
        </w:rPr>
        <w:tab/>
        <w:t>Oficinas de selección de personal, asesoría laboral,           societaria y capacitación.</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1.7.9.</w:t>
      </w:r>
      <w:r w:rsidRPr="005A59F2">
        <w:rPr>
          <w:rFonts w:ascii="Garamond" w:hAnsi="Garamond" w:cs="Arial"/>
          <w:sz w:val="24"/>
          <w:szCs w:val="24"/>
        </w:rPr>
        <w:tab/>
        <w:t>Laboratorios clínicos.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1.7.10.</w:t>
      </w:r>
      <w:r w:rsidRPr="005A59F2">
        <w:rPr>
          <w:rFonts w:ascii="Garamond" w:hAnsi="Garamond" w:cs="Arial"/>
          <w:sz w:val="24"/>
          <w:szCs w:val="24"/>
        </w:rPr>
        <w:tab/>
        <w:t>Clínicas  y mecánicas dentales.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1.7.11.</w:t>
      </w:r>
      <w:r w:rsidRPr="005A59F2">
        <w:rPr>
          <w:rFonts w:ascii="Garamond" w:hAnsi="Garamond" w:cs="Arial"/>
          <w:sz w:val="24"/>
          <w:szCs w:val="24"/>
        </w:rPr>
        <w:tab/>
        <w:t>Talleres de pintores.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3B65B7">
      <w:pPr>
        <w:widowControl w:val="0"/>
        <w:tabs>
          <w:tab w:val="left" w:pos="1134"/>
        </w:tabs>
        <w:spacing w:before="30" w:line="230" w:lineRule="exact"/>
        <w:jc w:val="both"/>
        <w:rPr>
          <w:rFonts w:ascii="Garamond" w:hAnsi="Garamond" w:cs="Arial"/>
          <w:b/>
          <w:sz w:val="24"/>
          <w:szCs w:val="24"/>
        </w:rPr>
      </w:pPr>
      <w:r w:rsidRPr="005A59F2">
        <w:rPr>
          <w:rFonts w:ascii="Garamond" w:hAnsi="Garamond" w:cs="Arial"/>
          <w:b/>
          <w:sz w:val="24"/>
          <w:szCs w:val="24"/>
        </w:rPr>
        <w:t>1.8.</w:t>
      </w:r>
      <w:r w:rsidRPr="005A59F2">
        <w:rPr>
          <w:rFonts w:ascii="Garamond" w:hAnsi="Garamond" w:cs="Arial"/>
          <w:b/>
          <w:sz w:val="24"/>
          <w:szCs w:val="24"/>
        </w:rPr>
        <w:tab/>
        <w:t>Servicios de seguridad.</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8"/>
        </w:tabs>
        <w:spacing w:before="30" w:line="230" w:lineRule="exact"/>
        <w:jc w:val="both"/>
        <w:rPr>
          <w:rFonts w:ascii="Garamond" w:hAnsi="Garamond" w:cs="Arial"/>
          <w:sz w:val="24"/>
          <w:szCs w:val="24"/>
        </w:rPr>
      </w:pPr>
      <w:r w:rsidRPr="005A59F2">
        <w:rPr>
          <w:rFonts w:ascii="Garamond" w:hAnsi="Garamond" w:cs="Arial"/>
          <w:sz w:val="24"/>
          <w:szCs w:val="24"/>
        </w:rPr>
        <w:t>1.8.1.</w:t>
      </w:r>
      <w:r w:rsidRPr="005A59F2">
        <w:rPr>
          <w:rFonts w:ascii="Garamond" w:hAnsi="Garamond" w:cs="Arial"/>
          <w:sz w:val="24"/>
          <w:szCs w:val="24"/>
        </w:rPr>
        <w:tab/>
        <w:t>Oficinas de empresas de seguridad privadas.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3B65B7">
      <w:pPr>
        <w:widowControl w:val="0"/>
        <w:spacing w:before="30" w:line="230" w:lineRule="exact"/>
        <w:jc w:val="both"/>
        <w:rPr>
          <w:rFonts w:ascii="Garamond" w:hAnsi="Garamond" w:cs="Arial"/>
          <w:b/>
          <w:sz w:val="24"/>
          <w:szCs w:val="24"/>
        </w:rPr>
      </w:pPr>
      <w:r w:rsidRPr="005A59F2">
        <w:rPr>
          <w:rFonts w:ascii="Garamond" w:hAnsi="Garamond" w:cs="Arial"/>
          <w:b/>
          <w:sz w:val="24"/>
          <w:szCs w:val="24"/>
        </w:rPr>
        <w:t>1.9.</w:t>
      </w:r>
      <w:r w:rsidRPr="005A59F2">
        <w:rPr>
          <w:rFonts w:ascii="Garamond" w:hAnsi="Garamond" w:cs="Arial"/>
          <w:b/>
          <w:sz w:val="24"/>
          <w:szCs w:val="24"/>
        </w:rPr>
        <w:tab/>
      </w:r>
      <w:r w:rsidR="003B65B7">
        <w:rPr>
          <w:rFonts w:ascii="Garamond" w:hAnsi="Garamond" w:cs="Arial"/>
          <w:b/>
          <w:sz w:val="24"/>
          <w:szCs w:val="24"/>
        </w:rPr>
        <w:t xml:space="preserve">      </w:t>
      </w:r>
      <w:r w:rsidRPr="005A59F2">
        <w:rPr>
          <w:rFonts w:ascii="Garamond" w:hAnsi="Garamond" w:cs="Arial"/>
          <w:b/>
          <w:sz w:val="24"/>
          <w:szCs w:val="24"/>
        </w:rPr>
        <w:t>Vivienda.</w:t>
      </w:r>
    </w:p>
    <w:p w:rsidR="00A761DE" w:rsidRDefault="00A761DE" w:rsidP="002A571B">
      <w:pPr>
        <w:widowControl w:val="0"/>
        <w:tabs>
          <w:tab w:val="left" w:pos="2657"/>
        </w:tabs>
        <w:spacing w:before="30" w:line="230" w:lineRule="exact"/>
        <w:jc w:val="both"/>
        <w:rPr>
          <w:rFonts w:ascii="Garamond" w:hAnsi="Garamond" w:cs="Arial"/>
          <w:sz w:val="24"/>
          <w:szCs w:val="24"/>
        </w:rPr>
      </w:pPr>
    </w:p>
    <w:p w:rsidR="003B65B7" w:rsidRDefault="003B65B7" w:rsidP="002A571B">
      <w:pPr>
        <w:widowControl w:val="0"/>
        <w:tabs>
          <w:tab w:val="left" w:pos="2657"/>
        </w:tabs>
        <w:spacing w:before="30" w:line="230" w:lineRule="exact"/>
        <w:jc w:val="both"/>
        <w:rPr>
          <w:rFonts w:ascii="Garamond" w:hAnsi="Garamond" w:cs="Arial"/>
          <w:sz w:val="24"/>
          <w:szCs w:val="24"/>
        </w:rPr>
      </w:pPr>
    </w:p>
    <w:p w:rsidR="00070000" w:rsidRPr="005A59F2" w:rsidRDefault="00070000" w:rsidP="002A571B">
      <w:pPr>
        <w:widowControl w:val="0"/>
        <w:tabs>
          <w:tab w:val="left" w:pos="2657"/>
        </w:tabs>
        <w:spacing w:before="30" w:line="230" w:lineRule="exact"/>
        <w:jc w:val="both"/>
        <w:rPr>
          <w:rFonts w:ascii="Garamond" w:hAnsi="Garamond" w:cs="Arial"/>
          <w:sz w:val="24"/>
          <w:szCs w:val="24"/>
        </w:rPr>
      </w:pPr>
    </w:p>
    <w:p w:rsidR="00A761DE" w:rsidRPr="003B65B7" w:rsidRDefault="00A761DE" w:rsidP="003B65B7">
      <w:pPr>
        <w:pStyle w:val="Prrafodelista"/>
        <w:widowControl w:val="0"/>
        <w:numPr>
          <w:ilvl w:val="0"/>
          <w:numId w:val="23"/>
        </w:numPr>
        <w:tabs>
          <w:tab w:val="left" w:pos="1134"/>
        </w:tabs>
        <w:spacing w:before="30" w:line="230" w:lineRule="exact"/>
        <w:ind w:left="0" w:firstLine="0"/>
        <w:jc w:val="both"/>
        <w:rPr>
          <w:rFonts w:ascii="Garamond" w:hAnsi="Garamond" w:cs="Arial"/>
          <w:szCs w:val="24"/>
        </w:rPr>
      </w:pPr>
      <w:r w:rsidRPr="003B65B7">
        <w:rPr>
          <w:rFonts w:ascii="Garamond" w:hAnsi="Garamond" w:cs="Arial"/>
          <w:b/>
          <w:szCs w:val="24"/>
        </w:rPr>
        <w:t>USOS COMPLEMENTARIOS</w:t>
      </w:r>
      <w:r w:rsidR="00200CFC">
        <w:rPr>
          <w:rFonts w:ascii="Garamond" w:hAnsi="Garamond" w:cs="Arial"/>
          <w:szCs w:val="24"/>
        </w:rPr>
        <w:t>:</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3B65B7">
      <w:pPr>
        <w:widowControl w:val="0"/>
        <w:tabs>
          <w:tab w:val="left" w:pos="1134"/>
        </w:tabs>
        <w:spacing w:before="30" w:line="230" w:lineRule="exact"/>
        <w:jc w:val="both"/>
        <w:rPr>
          <w:rFonts w:ascii="Garamond" w:hAnsi="Garamond" w:cs="Arial"/>
          <w:sz w:val="24"/>
          <w:szCs w:val="24"/>
        </w:rPr>
      </w:pPr>
      <w:r w:rsidRPr="005A59F2">
        <w:rPr>
          <w:rFonts w:ascii="Garamond" w:hAnsi="Garamond" w:cs="Arial"/>
          <w:b/>
          <w:sz w:val="24"/>
          <w:szCs w:val="24"/>
        </w:rPr>
        <w:t>2.1.</w:t>
      </w:r>
      <w:r w:rsidRPr="005A59F2">
        <w:rPr>
          <w:rFonts w:ascii="Garamond" w:hAnsi="Garamond" w:cs="Arial"/>
          <w:b/>
          <w:sz w:val="24"/>
          <w:szCs w:val="24"/>
        </w:rPr>
        <w:tab/>
        <w:t>Equipamiento comunitario de alcance barrial o parroquial</w:t>
      </w:r>
      <w:r w:rsidRPr="005A59F2">
        <w:rPr>
          <w:rFonts w:ascii="Garamond" w:hAnsi="Garamond" w:cs="Arial"/>
          <w:sz w:val="24"/>
          <w:szCs w:val="24"/>
        </w:rPr>
        <w:t>:</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2.1.1.</w:t>
      </w:r>
      <w:r w:rsidRPr="005A59F2">
        <w:rPr>
          <w:rFonts w:ascii="Garamond" w:hAnsi="Garamond" w:cs="Arial"/>
          <w:sz w:val="24"/>
          <w:szCs w:val="24"/>
        </w:rPr>
        <w:tab/>
        <w:t>Educación: academias, centros de formación y capacitación artesanal.</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2.1.2.</w:t>
      </w:r>
      <w:r w:rsidRPr="005A59F2">
        <w:rPr>
          <w:rFonts w:ascii="Garamond" w:hAnsi="Garamond" w:cs="Arial"/>
          <w:sz w:val="24"/>
          <w:szCs w:val="24"/>
        </w:rPr>
        <w:tab/>
        <w:t>Asistencia social: Guarderías.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2.1.3.</w:t>
      </w:r>
      <w:r w:rsidRPr="005A59F2">
        <w:rPr>
          <w:rFonts w:ascii="Garamond" w:hAnsi="Garamond" w:cs="Arial"/>
          <w:sz w:val="24"/>
          <w:szCs w:val="24"/>
        </w:rPr>
        <w:tab/>
        <w:t>Cultural: Bibliotecas,  salas de exposición, galerías de arte y museos.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2.1.4.</w:t>
      </w:r>
      <w:r w:rsidRPr="005A59F2">
        <w:rPr>
          <w:rFonts w:ascii="Garamond" w:hAnsi="Garamond" w:cs="Arial"/>
          <w:sz w:val="24"/>
          <w:szCs w:val="24"/>
        </w:rPr>
        <w:tab/>
        <w:t>Religioso: Iglesias y casas parroquiales.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2.1.5.</w:t>
      </w:r>
      <w:r w:rsidRPr="005A59F2">
        <w:rPr>
          <w:rFonts w:ascii="Garamond" w:hAnsi="Garamond" w:cs="Arial"/>
          <w:sz w:val="24"/>
          <w:szCs w:val="24"/>
        </w:rPr>
        <w:tab/>
        <w:t xml:space="preserve">Recreación: Parques infantiles, barriales y urbanos y canchas deportivas, </w:t>
      </w:r>
      <w:r w:rsidR="00663E5A" w:rsidRPr="005A59F2">
        <w:rPr>
          <w:rFonts w:ascii="Garamond" w:hAnsi="Garamond" w:cs="Arial"/>
          <w:sz w:val="24"/>
          <w:szCs w:val="24"/>
        </w:rPr>
        <w:t>m</w:t>
      </w:r>
      <w:r w:rsidRPr="005A59F2">
        <w:rPr>
          <w:rFonts w:ascii="Garamond" w:hAnsi="Garamond" w:cs="Arial"/>
          <w:sz w:val="24"/>
          <w:szCs w:val="24"/>
        </w:rPr>
        <w:t>iradores.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lastRenderedPageBreak/>
        <w:t>2.1.6.</w:t>
      </w:r>
      <w:r w:rsidRPr="005A59F2">
        <w:rPr>
          <w:rFonts w:ascii="Garamond" w:hAnsi="Garamond" w:cs="Arial"/>
          <w:sz w:val="24"/>
          <w:szCs w:val="24"/>
        </w:rPr>
        <w:tab/>
        <w:t>Sanitario público: Baterías de servicios higiénicos y lavanderías.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2.1.7.</w:t>
      </w:r>
      <w:r w:rsidRPr="005A59F2">
        <w:rPr>
          <w:rFonts w:ascii="Garamond" w:hAnsi="Garamond" w:cs="Arial"/>
          <w:sz w:val="24"/>
          <w:szCs w:val="24"/>
        </w:rPr>
        <w:tab/>
        <w:t>Organización  social: Casas  comunales  y  sedes  de  organizaciones  barriales, asociaciones y clubes.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2.1.8.</w:t>
      </w:r>
      <w:r w:rsidRPr="005A59F2">
        <w:rPr>
          <w:rFonts w:ascii="Garamond" w:hAnsi="Garamond" w:cs="Arial"/>
          <w:sz w:val="24"/>
          <w:szCs w:val="24"/>
        </w:rPr>
        <w:tab/>
        <w:t xml:space="preserve">Seguridad pública: Retenes policiales </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2.1.9.</w:t>
      </w:r>
      <w:r w:rsidRPr="005A59F2">
        <w:rPr>
          <w:rFonts w:ascii="Garamond" w:hAnsi="Garamond" w:cs="Arial"/>
          <w:sz w:val="24"/>
          <w:szCs w:val="24"/>
        </w:rPr>
        <w:tab/>
        <w:t xml:space="preserve">Salud: Estación de primeros auxilios, puestos, dispensarios, </w:t>
      </w:r>
      <w:proofErr w:type="spellStart"/>
      <w:r w:rsidRPr="005A59F2">
        <w:rPr>
          <w:rFonts w:ascii="Garamond" w:hAnsi="Garamond" w:cs="Arial"/>
          <w:sz w:val="24"/>
          <w:szCs w:val="24"/>
        </w:rPr>
        <w:t>subcentros</w:t>
      </w:r>
      <w:proofErr w:type="spellEnd"/>
      <w:r w:rsidRPr="005A59F2">
        <w:rPr>
          <w:rFonts w:ascii="Garamond" w:hAnsi="Garamond" w:cs="Arial"/>
          <w:sz w:val="24"/>
          <w:szCs w:val="24"/>
        </w:rPr>
        <w:t xml:space="preserve"> y centros de salud y clínicas.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3B65B7">
      <w:pPr>
        <w:widowControl w:val="0"/>
        <w:tabs>
          <w:tab w:val="left" w:pos="1134"/>
        </w:tabs>
        <w:spacing w:before="30" w:line="230" w:lineRule="exact"/>
        <w:jc w:val="both"/>
        <w:rPr>
          <w:rFonts w:ascii="Garamond" w:hAnsi="Garamond" w:cs="Arial"/>
          <w:b/>
          <w:sz w:val="24"/>
          <w:szCs w:val="24"/>
        </w:rPr>
      </w:pPr>
      <w:r w:rsidRPr="005A59F2">
        <w:rPr>
          <w:rFonts w:ascii="Garamond" w:hAnsi="Garamond" w:cs="Arial"/>
          <w:b/>
          <w:sz w:val="24"/>
          <w:szCs w:val="24"/>
        </w:rPr>
        <w:t>2.2.</w:t>
      </w:r>
      <w:r w:rsidRPr="005A59F2">
        <w:rPr>
          <w:rFonts w:ascii="Garamond" w:hAnsi="Garamond" w:cs="Arial"/>
          <w:b/>
          <w:sz w:val="24"/>
          <w:szCs w:val="24"/>
        </w:rPr>
        <w:tab/>
        <w:t>Comercio cotidiano de productos de aprovisionamiento a la vivienda al por menor.</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Locales de aprovisionamiento a la vivienda de productos      alimenticios y no alimenticios: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2.2.1.</w:t>
      </w:r>
      <w:r w:rsidRPr="005A59F2">
        <w:rPr>
          <w:rFonts w:ascii="Garamond" w:hAnsi="Garamond" w:cs="Arial"/>
          <w:sz w:val="24"/>
          <w:szCs w:val="24"/>
        </w:rPr>
        <w:tab/>
        <w:t>Tiendas de abarrotes.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2.2.2.</w:t>
      </w:r>
      <w:r w:rsidRPr="005A59F2">
        <w:rPr>
          <w:rFonts w:ascii="Garamond" w:hAnsi="Garamond" w:cs="Arial"/>
          <w:sz w:val="24"/>
          <w:szCs w:val="24"/>
        </w:rPr>
        <w:tab/>
        <w:t>Despensas.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2.2.3.</w:t>
      </w:r>
      <w:r w:rsidRPr="005A59F2">
        <w:rPr>
          <w:rFonts w:ascii="Garamond" w:hAnsi="Garamond" w:cs="Arial"/>
          <w:sz w:val="24"/>
          <w:szCs w:val="24"/>
        </w:rPr>
        <w:tab/>
      </w:r>
      <w:proofErr w:type="spellStart"/>
      <w:r w:rsidRPr="005A59F2">
        <w:rPr>
          <w:rFonts w:ascii="Garamond" w:hAnsi="Garamond" w:cs="Arial"/>
          <w:sz w:val="24"/>
          <w:szCs w:val="24"/>
        </w:rPr>
        <w:t>Minimercados</w:t>
      </w:r>
      <w:proofErr w:type="spellEnd"/>
      <w:r w:rsidRPr="005A59F2">
        <w:rPr>
          <w:rFonts w:ascii="Garamond" w:hAnsi="Garamond" w:cs="Arial"/>
          <w:sz w:val="24"/>
          <w:szCs w:val="24"/>
        </w:rPr>
        <w:t>.</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2.2.4.</w:t>
      </w:r>
      <w:r w:rsidRPr="005A59F2">
        <w:rPr>
          <w:rFonts w:ascii="Garamond" w:hAnsi="Garamond" w:cs="Arial"/>
          <w:sz w:val="24"/>
          <w:szCs w:val="24"/>
        </w:rPr>
        <w:tab/>
        <w:t>Panaderías.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2.2.5.</w:t>
      </w:r>
      <w:r w:rsidRPr="005A59F2">
        <w:rPr>
          <w:rFonts w:ascii="Garamond" w:hAnsi="Garamond" w:cs="Arial"/>
          <w:sz w:val="24"/>
          <w:szCs w:val="24"/>
        </w:rPr>
        <w:tab/>
        <w:t>Heladerías.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2.2.6.</w:t>
      </w:r>
      <w:r w:rsidRPr="005A59F2">
        <w:rPr>
          <w:rFonts w:ascii="Garamond" w:hAnsi="Garamond" w:cs="Arial"/>
          <w:sz w:val="24"/>
          <w:szCs w:val="24"/>
        </w:rPr>
        <w:tab/>
        <w:t>Pastelerías.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2.2.7.</w:t>
      </w:r>
      <w:r w:rsidRPr="005A59F2">
        <w:rPr>
          <w:rFonts w:ascii="Garamond" w:hAnsi="Garamond" w:cs="Arial"/>
          <w:sz w:val="24"/>
          <w:szCs w:val="24"/>
        </w:rPr>
        <w:tab/>
        <w:t>Venta de emparedados.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2.2.8.</w:t>
      </w:r>
      <w:r w:rsidRPr="005A59F2">
        <w:rPr>
          <w:rFonts w:ascii="Garamond" w:hAnsi="Garamond" w:cs="Arial"/>
          <w:sz w:val="24"/>
          <w:szCs w:val="24"/>
        </w:rPr>
        <w:tab/>
        <w:t>Boticas.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2.2.9.</w:t>
      </w:r>
      <w:r w:rsidRPr="005A59F2">
        <w:rPr>
          <w:rFonts w:ascii="Garamond" w:hAnsi="Garamond" w:cs="Arial"/>
          <w:sz w:val="24"/>
          <w:szCs w:val="24"/>
        </w:rPr>
        <w:tab/>
        <w:t>Bazares.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2.2.10.</w:t>
      </w:r>
      <w:r w:rsidRPr="005A59F2">
        <w:rPr>
          <w:rFonts w:ascii="Garamond" w:hAnsi="Garamond" w:cs="Arial"/>
          <w:sz w:val="24"/>
          <w:szCs w:val="24"/>
        </w:rPr>
        <w:tab/>
        <w:t>Papelerías y útiles escolares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2.2.11.</w:t>
      </w:r>
      <w:r w:rsidRPr="005A59F2">
        <w:rPr>
          <w:rFonts w:ascii="Garamond" w:hAnsi="Garamond" w:cs="Arial"/>
          <w:sz w:val="24"/>
          <w:szCs w:val="24"/>
        </w:rPr>
        <w:tab/>
        <w:t>Centros de copiado de documentos y planos.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3B65B7" w:rsidP="003B65B7">
      <w:pPr>
        <w:widowControl w:val="0"/>
        <w:tabs>
          <w:tab w:val="left" w:pos="1134"/>
        </w:tabs>
        <w:spacing w:before="30" w:line="230" w:lineRule="exact"/>
        <w:jc w:val="both"/>
        <w:rPr>
          <w:rFonts w:ascii="Garamond" w:hAnsi="Garamond" w:cs="Arial"/>
          <w:b/>
          <w:sz w:val="24"/>
          <w:szCs w:val="24"/>
        </w:rPr>
      </w:pPr>
      <w:r>
        <w:rPr>
          <w:rFonts w:ascii="Garamond" w:hAnsi="Garamond" w:cs="Arial"/>
          <w:b/>
          <w:sz w:val="24"/>
          <w:szCs w:val="24"/>
        </w:rPr>
        <w:t>2.3.</w:t>
      </w:r>
      <w:r>
        <w:rPr>
          <w:rFonts w:ascii="Garamond" w:hAnsi="Garamond" w:cs="Arial"/>
          <w:b/>
          <w:sz w:val="24"/>
          <w:szCs w:val="24"/>
        </w:rPr>
        <w:tab/>
      </w:r>
      <w:r w:rsidR="00A761DE" w:rsidRPr="005A59F2">
        <w:rPr>
          <w:rFonts w:ascii="Garamond" w:hAnsi="Garamond" w:cs="Arial"/>
          <w:b/>
          <w:sz w:val="24"/>
          <w:szCs w:val="24"/>
        </w:rPr>
        <w:t>Servicios personales y afines a la vivienda.</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2.3.1.</w:t>
      </w:r>
      <w:r w:rsidRPr="005A59F2">
        <w:rPr>
          <w:rFonts w:ascii="Garamond" w:hAnsi="Garamond" w:cs="Arial"/>
          <w:sz w:val="24"/>
          <w:szCs w:val="24"/>
        </w:rPr>
        <w:tab/>
        <w:t>Peluquerías y salones de belleza.</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2.3.2.</w:t>
      </w:r>
      <w:r w:rsidRPr="005A59F2">
        <w:rPr>
          <w:rFonts w:ascii="Garamond" w:hAnsi="Garamond" w:cs="Arial"/>
          <w:sz w:val="24"/>
          <w:szCs w:val="24"/>
        </w:rPr>
        <w:tab/>
        <w:t>Laboratorios y estudios fotográficos.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8"/>
        </w:tabs>
        <w:spacing w:before="30" w:line="230" w:lineRule="exact"/>
        <w:jc w:val="both"/>
        <w:rPr>
          <w:rFonts w:ascii="Garamond" w:hAnsi="Garamond" w:cs="Arial"/>
          <w:sz w:val="24"/>
          <w:szCs w:val="24"/>
        </w:rPr>
      </w:pPr>
      <w:r w:rsidRPr="005A59F2">
        <w:rPr>
          <w:rFonts w:ascii="Garamond" w:hAnsi="Garamond" w:cs="Arial"/>
          <w:sz w:val="24"/>
          <w:szCs w:val="24"/>
        </w:rPr>
        <w:t>2.3.3.</w:t>
      </w:r>
      <w:r w:rsidRPr="005A59F2">
        <w:rPr>
          <w:rFonts w:ascii="Garamond" w:hAnsi="Garamond" w:cs="Arial"/>
          <w:sz w:val="24"/>
          <w:szCs w:val="24"/>
        </w:rPr>
        <w:tab/>
        <w:t>Locales para alquiler de videos.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2.3.4.</w:t>
      </w:r>
      <w:r w:rsidRPr="005A59F2">
        <w:rPr>
          <w:rFonts w:ascii="Garamond" w:hAnsi="Garamond" w:cs="Arial"/>
          <w:sz w:val="24"/>
          <w:szCs w:val="24"/>
        </w:rPr>
        <w:tab/>
        <w:t>Lavanderías y tintorerías, en áreas menores a 30m2.</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2.3.5.</w:t>
      </w:r>
      <w:r w:rsidRPr="005A59F2">
        <w:rPr>
          <w:rFonts w:ascii="Garamond" w:hAnsi="Garamond" w:cs="Arial"/>
          <w:sz w:val="24"/>
          <w:szCs w:val="24"/>
        </w:rPr>
        <w:tab/>
        <w:t>Talleres de electricistas.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2.3.6.</w:t>
      </w:r>
      <w:r w:rsidRPr="005A59F2">
        <w:rPr>
          <w:rFonts w:ascii="Garamond" w:hAnsi="Garamond" w:cs="Arial"/>
          <w:sz w:val="24"/>
          <w:szCs w:val="24"/>
        </w:rPr>
        <w:tab/>
        <w:t>Talleres de plomeros.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2.3.7.</w:t>
      </w:r>
      <w:r w:rsidRPr="005A59F2">
        <w:rPr>
          <w:rFonts w:ascii="Garamond" w:hAnsi="Garamond" w:cs="Arial"/>
          <w:sz w:val="24"/>
          <w:szCs w:val="24"/>
        </w:rPr>
        <w:tab/>
        <w:t xml:space="preserve">Talleres de reparación de radio, televisión y electrodomésticos y computadoras, en locales de superficies no mayores a 50 metros cuadrados de construcción. </w:t>
      </w:r>
    </w:p>
    <w:p w:rsidR="00A761DE" w:rsidRDefault="00A761DE" w:rsidP="002A571B">
      <w:pPr>
        <w:widowControl w:val="0"/>
        <w:tabs>
          <w:tab w:val="left" w:pos="2657"/>
        </w:tabs>
        <w:spacing w:before="30" w:line="230" w:lineRule="exact"/>
        <w:jc w:val="both"/>
        <w:rPr>
          <w:rFonts w:ascii="Garamond" w:hAnsi="Garamond" w:cs="Arial"/>
          <w:sz w:val="24"/>
          <w:szCs w:val="24"/>
        </w:rPr>
      </w:pPr>
    </w:p>
    <w:p w:rsidR="00A42479" w:rsidRPr="005A59F2" w:rsidRDefault="00A42479" w:rsidP="002A571B">
      <w:pPr>
        <w:widowControl w:val="0"/>
        <w:tabs>
          <w:tab w:val="left" w:pos="2657"/>
        </w:tabs>
        <w:spacing w:before="30" w:line="230" w:lineRule="exact"/>
        <w:jc w:val="both"/>
        <w:rPr>
          <w:rFonts w:ascii="Garamond" w:hAnsi="Garamond" w:cs="Arial"/>
          <w:sz w:val="24"/>
          <w:szCs w:val="24"/>
        </w:rPr>
      </w:pPr>
    </w:p>
    <w:p w:rsidR="00A761DE" w:rsidRPr="003B65B7" w:rsidRDefault="00200CFC" w:rsidP="003B65B7">
      <w:pPr>
        <w:pStyle w:val="Prrafodelista"/>
        <w:widowControl w:val="0"/>
        <w:numPr>
          <w:ilvl w:val="0"/>
          <w:numId w:val="23"/>
        </w:numPr>
        <w:tabs>
          <w:tab w:val="left" w:pos="2657"/>
        </w:tabs>
        <w:spacing w:before="30" w:line="230" w:lineRule="exact"/>
        <w:ind w:hanging="720"/>
        <w:jc w:val="both"/>
        <w:rPr>
          <w:rFonts w:ascii="Garamond" w:hAnsi="Garamond" w:cs="Arial"/>
          <w:b/>
          <w:szCs w:val="24"/>
        </w:rPr>
      </w:pPr>
      <w:r>
        <w:rPr>
          <w:rFonts w:ascii="Garamond" w:hAnsi="Garamond" w:cs="Arial"/>
          <w:b/>
          <w:szCs w:val="24"/>
        </w:rPr>
        <w:t>USOS COMPATIBLES: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3B65B7">
      <w:pPr>
        <w:widowControl w:val="0"/>
        <w:tabs>
          <w:tab w:val="left" w:pos="1134"/>
        </w:tabs>
        <w:spacing w:before="30" w:line="230" w:lineRule="exact"/>
        <w:jc w:val="both"/>
        <w:rPr>
          <w:rFonts w:ascii="Garamond" w:hAnsi="Garamond" w:cs="Arial"/>
          <w:b/>
          <w:sz w:val="24"/>
          <w:szCs w:val="24"/>
        </w:rPr>
      </w:pPr>
      <w:r w:rsidRPr="005A59F2">
        <w:rPr>
          <w:rFonts w:ascii="Garamond" w:hAnsi="Garamond" w:cs="Arial"/>
          <w:b/>
          <w:sz w:val="24"/>
          <w:szCs w:val="24"/>
        </w:rPr>
        <w:t>3.1.</w:t>
      </w:r>
      <w:r w:rsidRPr="005A59F2">
        <w:rPr>
          <w:rFonts w:ascii="Garamond" w:hAnsi="Garamond" w:cs="Arial"/>
          <w:b/>
          <w:sz w:val="24"/>
          <w:szCs w:val="24"/>
        </w:rPr>
        <w:tab/>
        <w:t>Comercio de maquinaria liviana y equipos en general y repuestos y accesorios.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3.1.1.</w:t>
      </w:r>
      <w:r w:rsidRPr="005A59F2">
        <w:rPr>
          <w:rFonts w:ascii="Garamond" w:hAnsi="Garamond" w:cs="Arial"/>
          <w:sz w:val="24"/>
          <w:szCs w:val="24"/>
        </w:rPr>
        <w:tab/>
        <w:t>Almacenes de maquinarias, equipos y materiales para imprentas y centros de copiado de documentos y planos.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3.1.2.</w:t>
      </w:r>
      <w:r w:rsidRPr="005A59F2">
        <w:rPr>
          <w:rFonts w:ascii="Garamond" w:hAnsi="Garamond" w:cs="Arial"/>
          <w:sz w:val="24"/>
          <w:szCs w:val="24"/>
        </w:rPr>
        <w:tab/>
        <w:t>Almacenes de equipos de computación, accesorios y suministros.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3.1.3.</w:t>
      </w:r>
      <w:r w:rsidRPr="005A59F2">
        <w:rPr>
          <w:rFonts w:ascii="Garamond" w:hAnsi="Garamond" w:cs="Arial"/>
          <w:sz w:val="24"/>
          <w:szCs w:val="24"/>
        </w:rPr>
        <w:tab/>
        <w:t>Almacenes  de  equipos,  materiales  y  accesorios  de  telecomunicación  y radiocomunicación.</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3.1.4.</w:t>
      </w:r>
      <w:r w:rsidRPr="005A59F2">
        <w:rPr>
          <w:rFonts w:ascii="Garamond" w:hAnsi="Garamond" w:cs="Arial"/>
          <w:sz w:val="24"/>
          <w:szCs w:val="24"/>
        </w:rPr>
        <w:tab/>
        <w:t>Almacenes de equipos y suministros para oficinas.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3.1.5.</w:t>
      </w:r>
      <w:r w:rsidRPr="005A59F2">
        <w:rPr>
          <w:rFonts w:ascii="Garamond" w:hAnsi="Garamond" w:cs="Arial"/>
          <w:sz w:val="24"/>
          <w:szCs w:val="24"/>
        </w:rPr>
        <w:tab/>
        <w:t>Almacenes de motosierras, desbrozadoras, y cortadoras de césped.</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3.1.6.</w:t>
      </w:r>
      <w:r w:rsidRPr="005A59F2">
        <w:rPr>
          <w:rFonts w:ascii="Garamond" w:hAnsi="Garamond" w:cs="Arial"/>
          <w:sz w:val="24"/>
          <w:szCs w:val="24"/>
        </w:rPr>
        <w:tab/>
        <w:t>Almacenes de equipos para riego.</w:t>
      </w: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p>
    <w:p w:rsidR="00A761DE" w:rsidRPr="005A59F2" w:rsidRDefault="00A761DE" w:rsidP="003B65B7">
      <w:pPr>
        <w:widowControl w:val="0"/>
        <w:tabs>
          <w:tab w:val="left" w:pos="1134"/>
        </w:tabs>
        <w:spacing w:before="30" w:line="230" w:lineRule="exact"/>
        <w:jc w:val="both"/>
        <w:rPr>
          <w:rFonts w:ascii="Garamond" w:hAnsi="Garamond" w:cs="Arial"/>
          <w:b/>
          <w:sz w:val="24"/>
          <w:szCs w:val="24"/>
        </w:rPr>
      </w:pPr>
      <w:r w:rsidRPr="005A59F2">
        <w:rPr>
          <w:rFonts w:ascii="Garamond" w:hAnsi="Garamond" w:cs="Arial"/>
          <w:b/>
          <w:sz w:val="24"/>
          <w:szCs w:val="24"/>
        </w:rPr>
        <w:t>3.2.</w:t>
      </w:r>
      <w:r w:rsidRPr="005A59F2">
        <w:rPr>
          <w:rFonts w:ascii="Garamond" w:hAnsi="Garamond" w:cs="Arial"/>
          <w:b/>
          <w:sz w:val="24"/>
          <w:szCs w:val="24"/>
        </w:rPr>
        <w:tab/>
        <w:t>Comercio de materiales de construcción y elementos accesorios.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3.2.1.</w:t>
      </w:r>
      <w:r w:rsidRPr="005A59F2">
        <w:rPr>
          <w:rFonts w:ascii="Garamond" w:hAnsi="Garamond" w:cs="Arial"/>
          <w:sz w:val="24"/>
          <w:szCs w:val="24"/>
        </w:rPr>
        <w:tab/>
        <w:t>Almacenes de artículos de madera.</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3.2.2.</w:t>
      </w:r>
      <w:r w:rsidRPr="005A59F2">
        <w:rPr>
          <w:rFonts w:ascii="Garamond" w:hAnsi="Garamond" w:cs="Arial"/>
          <w:sz w:val="24"/>
          <w:szCs w:val="24"/>
        </w:rPr>
        <w:tab/>
        <w:t>Ferreterías.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3.2.3.</w:t>
      </w:r>
      <w:r w:rsidRPr="005A59F2">
        <w:rPr>
          <w:rFonts w:ascii="Garamond" w:hAnsi="Garamond" w:cs="Arial"/>
          <w:sz w:val="24"/>
          <w:szCs w:val="24"/>
        </w:rPr>
        <w:tab/>
        <w:t>Vidrierías.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3B65B7">
      <w:pPr>
        <w:widowControl w:val="0"/>
        <w:tabs>
          <w:tab w:val="left" w:pos="1134"/>
        </w:tabs>
        <w:spacing w:before="30" w:line="230" w:lineRule="exact"/>
        <w:jc w:val="both"/>
        <w:rPr>
          <w:rFonts w:ascii="Garamond" w:hAnsi="Garamond" w:cs="Arial"/>
          <w:b/>
          <w:sz w:val="24"/>
          <w:szCs w:val="24"/>
        </w:rPr>
      </w:pPr>
      <w:r w:rsidRPr="005A59F2">
        <w:rPr>
          <w:rFonts w:ascii="Garamond" w:hAnsi="Garamond" w:cs="Arial"/>
          <w:b/>
          <w:sz w:val="24"/>
          <w:szCs w:val="24"/>
        </w:rPr>
        <w:t>3.3.</w:t>
      </w:r>
      <w:r w:rsidRPr="005A59F2">
        <w:rPr>
          <w:rFonts w:ascii="Garamond" w:hAnsi="Garamond" w:cs="Arial"/>
          <w:b/>
          <w:sz w:val="24"/>
          <w:szCs w:val="24"/>
        </w:rPr>
        <w:tab/>
        <w:t>Producción artesanal y manufactura de bienes compatible con la vivienda.</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Talleres artesanales y manufacturas en locales -áreas cubiertas y descubiertas, que ocupen superficies de construcciones no mayores a 200 metros cuadrados y ubicadas en las plantas bajas de las edificaciones: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3.3.1.</w:t>
      </w:r>
      <w:r w:rsidRPr="005A59F2">
        <w:rPr>
          <w:rFonts w:ascii="Garamond" w:hAnsi="Garamond" w:cs="Arial"/>
          <w:sz w:val="24"/>
          <w:szCs w:val="24"/>
        </w:rPr>
        <w:tab/>
        <w:t>Zapaterías.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3.3.2.</w:t>
      </w:r>
      <w:r w:rsidRPr="005A59F2">
        <w:rPr>
          <w:rFonts w:ascii="Garamond" w:hAnsi="Garamond" w:cs="Arial"/>
          <w:sz w:val="24"/>
          <w:szCs w:val="24"/>
        </w:rPr>
        <w:tab/>
        <w:t>Sastrerías y talleres de costura, bordado y tejido.</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3.3.3.</w:t>
      </w:r>
      <w:r w:rsidRPr="005A59F2">
        <w:rPr>
          <w:rFonts w:ascii="Garamond" w:hAnsi="Garamond" w:cs="Arial"/>
          <w:sz w:val="24"/>
          <w:szCs w:val="24"/>
        </w:rPr>
        <w:tab/>
        <w:t>Sombrererías.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3.3.4.</w:t>
      </w:r>
      <w:r w:rsidRPr="005A59F2">
        <w:rPr>
          <w:rFonts w:ascii="Garamond" w:hAnsi="Garamond" w:cs="Arial"/>
          <w:sz w:val="24"/>
          <w:szCs w:val="24"/>
        </w:rPr>
        <w:tab/>
        <w:t>Carpinterías y ebanisterías.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3.3.5.</w:t>
      </w:r>
      <w:r w:rsidRPr="005A59F2">
        <w:rPr>
          <w:rFonts w:ascii="Garamond" w:hAnsi="Garamond" w:cs="Arial"/>
          <w:sz w:val="24"/>
          <w:szCs w:val="24"/>
        </w:rPr>
        <w:tab/>
        <w:t>Hojalaterías.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3.3.6.</w:t>
      </w:r>
      <w:r w:rsidRPr="005A59F2">
        <w:rPr>
          <w:rFonts w:ascii="Garamond" w:hAnsi="Garamond" w:cs="Arial"/>
          <w:sz w:val="24"/>
          <w:szCs w:val="24"/>
        </w:rPr>
        <w:tab/>
        <w:t>Cerrajerías.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3.3.7.</w:t>
      </w:r>
      <w:r w:rsidRPr="005A59F2">
        <w:rPr>
          <w:rFonts w:ascii="Garamond" w:hAnsi="Garamond" w:cs="Arial"/>
          <w:sz w:val="24"/>
          <w:szCs w:val="24"/>
        </w:rPr>
        <w:tab/>
        <w:t>Talleres y agencias de  publicidad.</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3.3.8.</w:t>
      </w:r>
      <w:r w:rsidRPr="005A59F2">
        <w:rPr>
          <w:rFonts w:ascii="Garamond" w:hAnsi="Garamond" w:cs="Arial"/>
          <w:sz w:val="24"/>
          <w:szCs w:val="24"/>
        </w:rPr>
        <w:tab/>
        <w:t>Talleres de cerámica.</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6"/>
        </w:tabs>
        <w:spacing w:before="30" w:line="230" w:lineRule="exact"/>
        <w:jc w:val="both"/>
        <w:rPr>
          <w:rFonts w:ascii="Garamond" w:hAnsi="Garamond" w:cs="Arial"/>
          <w:sz w:val="24"/>
          <w:szCs w:val="24"/>
        </w:rPr>
      </w:pPr>
      <w:r w:rsidRPr="005A59F2">
        <w:rPr>
          <w:rFonts w:ascii="Garamond" w:hAnsi="Garamond" w:cs="Arial"/>
          <w:sz w:val="24"/>
          <w:szCs w:val="24"/>
        </w:rPr>
        <w:t>3.3.9.</w:t>
      </w:r>
      <w:r w:rsidRPr="005A59F2">
        <w:rPr>
          <w:rFonts w:ascii="Garamond" w:hAnsi="Garamond" w:cs="Arial"/>
          <w:sz w:val="24"/>
          <w:szCs w:val="24"/>
        </w:rPr>
        <w:tab/>
        <w:t>Talleres de producción de artículos de paja, soga y similares.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3.3.10.</w:t>
      </w:r>
      <w:r w:rsidRPr="005A59F2">
        <w:rPr>
          <w:rFonts w:ascii="Garamond" w:hAnsi="Garamond" w:cs="Arial"/>
          <w:sz w:val="24"/>
          <w:szCs w:val="24"/>
        </w:rPr>
        <w:tab/>
        <w:t>Tapicerías.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3.3.11.</w:t>
      </w:r>
      <w:r w:rsidRPr="005A59F2">
        <w:rPr>
          <w:rFonts w:ascii="Garamond" w:hAnsi="Garamond" w:cs="Arial"/>
          <w:sz w:val="24"/>
          <w:szCs w:val="24"/>
        </w:rPr>
        <w:tab/>
        <w:t>Talleres de producción y montaje de cuadros.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3.3.12.</w:t>
      </w:r>
      <w:r w:rsidRPr="005A59F2">
        <w:rPr>
          <w:rFonts w:ascii="Garamond" w:hAnsi="Garamond" w:cs="Arial"/>
          <w:sz w:val="24"/>
          <w:szCs w:val="24"/>
        </w:rPr>
        <w:tab/>
        <w:t>Fabricación  de  ropa  confeccionada.  Con  excepción  de  la  actividad  de prelavado.</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 xml:space="preserve">El funcionamiento de estos establecimientos deberá adicionalmente someterse a las siguientes determinaciones: </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3B65B7">
      <w:pPr>
        <w:widowControl w:val="0"/>
        <w:tabs>
          <w:tab w:val="left" w:pos="567"/>
        </w:tabs>
        <w:spacing w:before="30" w:line="230" w:lineRule="exact"/>
        <w:jc w:val="both"/>
        <w:rPr>
          <w:rFonts w:ascii="Garamond" w:hAnsi="Garamond" w:cs="Arial"/>
          <w:sz w:val="24"/>
          <w:szCs w:val="24"/>
        </w:rPr>
      </w:pPr>
      <w:r w:rsidRPr="005A59F2">
        <w:rPr>
          <w:rFonts w:ascii="Garamond" w:hAnsi="Garamond" w:cs="Arial"/>
          <w:sz w:val="24"/>
          <w:szCs w:val="24"/>
        </w:rPr>
        <w:t>a)</w:t>
      </w:r>
      <w:r w:rsidRPr="005A59F2">
        <w:rPr>
          <w:rFonts w:ascii="Garamond" w:hAnsi="Garamond" w:cs="Arial"/>
          <w:sz w:val="24"/>
          <w:szCs w:val="24"/>
        </w:rPr>
        <w:tab/>
        <w:t xml:space="preserve">Sobre  contaminación: No  producir  humos,  gases  ni  olores,  no  manejar materiales tóxicos, altamente inflamables o radioactivos y no generar en el ambiente externo un nivel de presión sonora equivalente, mayor a 50 dB. </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3B65B7">
      <w:pPr>
        <w:widowControl w:val="0"/>
        <w:tabs>
          <w:tab w:val="left" w:pos="567"/>
        </w:tabs>
        <w:spacing w:before="30" w:line="230" w:lineRule="exact"/>
        <w:jc w:val="both"/>
        <w:rPr>
          <w:rFonts w:ascii="Garamond" w:hAnsi="Garamond" w:cs="Arial"/>
          <w:sz w:val="24"/>
          <w:szCs w:val="24"/>
        </w:rPr>
      </w:pPr>
      <w:r w:rsidRPr="005A59F2">
        <w:rPr>
          <w:rFonts w:ascii="Garamond" w:hAnsi="Garamond" w:cs="Arial"/>
          <w:sz w:val="24"/>
          <w:szCs w:val="24"/>
        </w:rPr>
        <w:t xml:space="preserve">b) </w:t>
      </w:r>
      <w:r w:rsidRPr="005A59F2">
        <w:rPr>
          <w:rFonts w:ascii="Garamond" w:hAnsi="Garamond" w:cs="Arial"/>
          <w:sz w:val="24"/>
          <w:szCs w:val="24"/>
        </w:rPr>
        <w:tab/>
        <w:t xml:space="preserve">Cumplir todos los requisitos que la Empresa Eléctrica establezca en relación a las instalaciones y equipos para la provisión del servicio de energía eléctrica, a fin  de  no  perjudicar  el  consumo  del  sector  en  el  cual  se  emplace  el establecimiento y/o de los sectores adyacentes. </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Las superficies máximas de construcción que pueden ocupar, para los  demás  usos  de  suelo  las  superficies de construcción  que  ocupen  no excederán las magnitudes dadas por la aplicación de las Características de Ocupación  del Suelo establecidas para los diferentes Sectores de Planeamiento</w:t>
      </w:r>
      <w:r w:rsidR="005C5E86" w:rsidRPr="005A59F2">
        <w:rPr>
          <w:rFonts w:ascii="Garamond" w:hAnsi="Garamond" w:cs="Arial"/>
          <w:sz w:val="24"/>
          <w:szCs w:val="24"/>
        </w:rPr>
        <w:t xml:space="preserve"> </w:t>
      </w:r>
      <w:r w:rsidRPr="005A59F2">
        <w:rPr>
          <w:rFonts w:ascii="Garamond" w:hAnsi="Garamond" w:cs="Arial"/>
          <w:sz w:val="24"/>
          <w:szCs w:val="24"/>
        </w:rPr>
        <w:t xml:space="preserve">de la presente Ordenanza. </w:t>
      </w:r>
    </w:p>
    <w:p w:rsidR="00A761DE" w:rsidRPr="005A59F2" w:rsidRDefault="00A761DE" w:rsidP="002A571B">
      <w:pPr>
        <w:spacing w:before="20" w:after="20"/>
        <w:ind w:hanging="567"/>
        <w:jc w:val="both"/>
        <w:rPr>
          <w:rFonts w:ascii="Garamond" w:hAnsi="Garamond" w:cs="Arial"/>
          <w:b/>
          <w:color w:val="FF0000"/>
          <w:sz w:val="24"/>
          <w:szCs w:val="24"/>
        </w:rPr>
      </w:pPr>
    </w:p>
    <w:p w:rsidR="00070000" w:rsidRDefault="00070000" w:rsidP="003B65B7">
      <w:pPr>
        <w:spacing w:before="20" w:after="20"/>
        <w:jc w:val="both"/>
        <w:rPr>
          <w:rFonts w:ascii="Garamond" w:hAnsi="Garamond" w:cs="Arial"/>
          <w:b/>
          <w:sz w:val="24"/>
          <w:szCs w:val="24"/>
        </w:rPr>
      </w:pPr>
    </w:p>
    <w:p w:rsidR="0070692B" w:rsidRPr="005A59F2" w:rsidRDefault="0070692B" w:rsidP="003B65B7">
      <w:pPr>
        <w:spacing w:before="20" w:after="20"/>
        <w:jc w:val="both"/>
        <w:rPr>
          <w:rFonts w:ascii="Garamond" w:hAnsi="Garamond" w:cs="Arial"/>
          <w:b/>
          <w:sz w:val="24"/>
          <w:szCs w:val="24"/>
        </w:rPr>
      </w:pPr>
      <w:r w:rsidRPr="005A59F2">
        <w:rPr>
          <w:rFonts w:ascii="Garamond" w:hAnsi="Garamond" w:cs="Arial"/>
          <w:b/>
          <w:sz w:val="24"/>
          <w:szCs w:val="24"/>
        </w:rPr>
        <w:t>Art. 7</w:t>
      </w:r>
      <w:r w:rsidRPr="005A59F2">
        <w:rPr>
          <w:rFonts w:ascii="Garamond" w:hAnsi="Garamond" w:cs="Arial"/>
          <w:sz w:val="24"/>
          <w:szCs w:val="24"/>
        </w:rPr>
        <w:t xml:space="preserve">.- Usos de suelo asignados a los Sectores de Planeamiento: </w:t>
      </w:r>
      <w:r w:rsidR="00201DE5" w:rsidRPr="005A59F2">
        <w:rPr>
          <w:rFonts w:ascii="Garamond" w:hAnsi="Garamond" w:cs="Arial"/>
          <w:b/>
          <w:sz w:val="24"/>
          <w:szCs w:val="24"/>
        </w:rPr>
        <w:t xml:space="preserve">S </w:t>
      </w:r>
      <w:r w:rsidRPr="005A59F2">
        <w:rPr>
          <w:rFonts w:ascii="Garamond" w:hAnsi="Garamond" w:cs="Arial"/>
          <w:b/>
          <w:sz w:val="24"/>
          <w:szCs w:val="24"/>
        </w:rPr>
        <w:t>3,</w:t>
      </w:r>
      <w:r w:rsidR="00201DE5" w:rsidRPr="005A59F2">
        <w:rPr>
          <w:rFonts w:ascii="Garamond" w:hAnsi="Garamond" w:cs="Arial"/>
          <w:b/>
          <w:sz w:val="24"/>
          <w:szCs w:val="24"/>
        </w:rPr>
        <w:t xml:space="preserve"> S </w:t>
      </w:r>
      <w:r w:rsidRPr="005A59F2">
        <w:rPr>
          <w:rFonts w:ascii="Garamond" w:hAnsi="Garamond" w:cs="Arial"/>
          <w:b/>
          <w:sz w:val="24"/>
          <w:szCs w:val="24"/>
        </w:rPr>
        <w:t>8</w:t>
      </w:r>
      <w:r w:rsidR="008649FA" w:rsidRPr="005A59F2">
        <w:rPr>
          <w:rFonts w:ascii="Garamond" w:hAnsi="Garamond" w:cs="Arial"/>
          <w:b/>
          <w:sz w:val="24"/>
          <w:szCs w:val="24"/>
        </w:rPr>
        <w:t>.</w:t>
      </w:r>
      <w:r w:rsidRPr="005A59F2">
        <w:rPr>
          <w:rFonts w:ascii="Garamond" w:hAnsi="Garamond" w:cs="Arial"/>
          <w:b/>
          <w:sz w:val="24"/>
          <w:szCs w:val="24"/>
        </w:rPr>
        <w:t xml:space="preserve"> </w:t>
      </w:r>
    </w:p>
    <w:p w:rsidR="008D6133" w:rsidRPr="005A59F2" w:rsidRDefault="008D6133">
      <w:pPr>
        <w:rPr>
          <w:rFonts w:ascii="Garamond" w:hAnsi="Garamond" w:cs="Arial"/>
          <w:sz w:val="24"/>
          <w:szCs w:val="24"/>
        </w:rPr>
      </w:pPr>
    </w:p>
    <w:p w:rsidR="00A761DE" w:rsidRPr="005A59F2" w:rsidRDefault="00A761DE" w:rsidP="003B65B7">
      <w:pPr>
        <w:widowControl w:val="0"/>
        <w:tabs>
          <w:tab w:val="left" w:pos="567"/>
        </w:tabs>
        <w:spacing w:before="30" w:line="230" w:lineRule="exact"/>
        <w:jc w:val="both"/>
        <w:rPr>
          <w:rFonts w:ascii="Garamond" w:hAnsi="Garamond" w:cs="Arial"/>
          <w:b/>
          <w:sz w:val="24"/>
          <w:szCs w:val="24"/>
          <w:lang w:val="es-EC"/>
        </w:rPr>
      </w:pPr>
      <w:r w:rsidRPr="005A59F2">
        <w:rPr>
          <w:rFonts w:ascii="Garamond" w:hAnsi="Garamond" w:cs="Arial"/>
          <w:b/>
          <w:sz w:val="24"/>
          <w:szCs w:val="24"/>
          <w:lang w:val="es-EC"/>
        </w:rPr>
        <w:t>1.</w:t>
      </w:r>
      <w:r w:rsidRPr="005A59F2">
        <w:rPr>
          <w:rFonts w:ascii="Garamond" w:hAnsi="Garamond" w:cs="Arial"/>
          <w:b/>
          <w:sz w:val="24"/>
          <w:szCs w:val="24"/>
          <w:lang w:val="es-EC"/>
        </w:rPr>
        <w:tab/>
        <w:t>USO PRINCIPAL:</w:t>
      </w:r>
    </w:p>
    <w:p w:rsidR="00A761DE" w:rsidRPr="005A59F2" w:rsidRDefault="00A761DE" w:rsidP="002A571B">
      <w:pPr>
        <w:widowControl w:val="0"/>
        <w:tabs>
          <w:tab w:val="left" w:pos="2657"/>
        </w:tabs>
        <w:spacing w:before="30" w:line="230" w:lineRule="exact"/>
        <w:jc w:val="both"/>
        <w:rPr>
          <w:rFonts w:ascii="Garamond" w:hAnsi="Garamond" w:cs="Arial"/>
          <w:sz w:val="24"/>
          <w:szCs w:val="24"/>
          <w:lang w:val="es-EC"/>
        </w:rPr>
      </w:pPr>
    </w:p>
    <w:p w:rsidR="00A761DE" w:rsidRPr="005A59F2" w:rsidRDefault="00A761DE" w:rsidP="002A571B">
      <w:pPr>
        <w:widowControl w:val="0"/>
        <w:tabs>
          <w:tab w:val="left" w:pos="2657"/>
        </w:tabs>
        <w:spacing w:before="30" w:line="230" w:lineRule="exact"/>
        <w:jc w:val="both"/>
        <w:rPr>
          <w:rFonts w:ascii="Garamond" w:hAnsi="Garamond" w:cs="Arial"/>
          <w:b/>
          <w:sz w:val="24"/>
          <w:szCs w:val="24"/>
        </w:rPr>
      </w:pPr>
      <w:r w:rsidRPr="005A59F2">
        <w:rPr>
          <w:rFonts w:ascii="Garamond" w:hAnsi="Garamond" w:cs="Arial"/>
          <w:b/>
          <w:sz w:val="24"/>
          <w:szCs w:val="24"/>
        </w:rPr>
        <w:t>Vivienda.</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3B65B7">
      <w:pPr>
        <w:widowControl w:val="0"/>
        <w:tabs>
          <w:tab w:val="left" w:pos="1134"/>
        </w:tabs>
        <w:spacing w:before="30" w:line="230" w:lineRule="exact"/>
        <w:jc w:val="both"/>
        <w:rPr>
          <w:rFonts w:ascii="Garamond" w:hAnsi="Garamond" w:cs="Arial"/>
          <w:sz w:val="24"/>
          <w:szCs w:val="24"/>
        </w:rPr>
      </w:pPr>
      <w:r w:rsidRPr="005A59F2">
        <w:rPr>
          <w:rFonts w:ascii="Garamond" w:hAnsi="Garamond" w:cs="Arial"/>
          <w:b/>
          <w:sz w:val="24"/>
          <w:szCs w:val="24"/>
        </w:rPr>
        <w:t>2.</w:t>
      </w:r>
      <w:r w:rsidRPr="005A59F2">
        <w:rPr>
          <w:rFonts w:ascii="Garamond" w:hAnsi="Garamond" w:cs="Arial"/>
          <w:b/>
          <w:sz w:val="24"/>
          <w:szCs w:val="24"/>
        </w:rPr>
        <w:tab/>
        <w:t>USOS COMPLEMENTARIOS</w:t>
      </w:r>
      <w:r w:rsidRPr="005A59F2">
        <w:rPr>
          <w:rFonts w:ascii="Garamond" w:hAnsi="Garamond" w:cs="Arial"/>
          <w:sz w:val="24"/>
          <w:szCs w:val="24"/>
        </w:rPr>
        <w:t>:</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3B65B7">
      <w:pPr>
        <w:widowControl w:val="0"/>
        <w:tabs>
          <w:tab w:val="left" w:pos="1134"/>
        </w:tabs>
        <w:spacing w:before="30" w:line="230" w:lineRule="exact"/>
        <w:jc w:val="both"/>
        <w:rPr>
          <w:rFonts w:ascii="Garamond" w:hAnsi="Garamond" w:cs="Arial"/>
          <w:b/>
          <w:sz w:val="24"/>
          <w:szCs w:val="24"/>
        </w:rPr>
      </w:pPr>
      <w:r w:rsidRPr="005A59F2">
        <w:rPr>
          <w:rFonts w:ascii="Garamond" w:hAnsi="Garamond" w:cs="Arial"/>
          <w:b/>
          <w:sz w:val="24"/>
          <w:szCs w:val="24"/>
        </w:rPr>
        <w:t>2.1.</w:t>
      </w:r>
      <w:r w:rsidRPr="005A59F2">
        <w:rPr>
          <w:rFonts w:ascii="Garamond" w:hAnsi="Garamond" w:cs="Arial"/>
          <w:b/>
          <w:sz w:val="24"/>
          <w:szCs w:val="24"/>
        </w:rPr>
        <w:tab/>
        <w:t>Equipamiento comunitario de alcance barrial o parroquial:</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2.1.1.</w:t>
      </w:r>
      <w:r w:rsidRPr="005A59F2">
        <w:rPr>
          <w:rFonts w:ascii="Garamond" w:hAnsi="Garamond" w:cs="Arial"/>
          <w:sz w:val="24"/>
          <w:szCs w:val="24"/>
        </w:rPr>
        <w:tab/>
        <w:t>Sanitario público: Baterías de servicios higiénicos y lavanderías.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2.1.2.</w:t>
      </w:r>
      <w:r w:rsidRPr="005A59F2">
        <w:rPr>
          <w:rFonts w:ascii="Garamond" w:hAnsi="Garamond" w:cs="Arial"/>
          <w:sz w:val="24"/>
          <w:szCs w:val="24"/>
        </w:rPr>
        <w:tab/>
        <w:t xml:space="preserve">Organización  social: Casas  comunales  y  sedes  de  organizaciones  barriales, </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2.1.3.</w:t>
      </w:r>
      <w:r w:rsidRPr="005A59F2">
        <w:rPr>
          <w:rFonts w:ascii="Garamond" w:hAnsi="Garamond" w:cs="Arial"/>
          <w:sz w:val="24"/>
          <w:szCs w:val="24"/>
        </w:rPr>
        <w:tab/>
        <w:t xml:space="preserve">Salud: Estación de primeros auxilios, puestos, dispensarios, </w:t>
      </w:r>
      <w:proofErr w:type="spellStart"/>
      <w:r w:rsidRPr="005A59F2">
        <w:rPr>
          <w:rFonts w:ascii="Garamond" w:hAnsi="Garamond" w:cs="Arial"/>
          <w:sz w:val="24"/>
          <w:szCs w:val="24"/>
        </w:rPr>
        <w:t>subcentros</w:t>
      </w:r>
      <w:proofErr w:type="spellEnd"/>
      <w:r w:rsidRPr="005A59F2">
        <w:rPr>
          <w:rFonts w:ascii="Garamond" w:hAnsi="Garamond" w:cs="Arial"/>
          <w:sz w:val="24"/>
          <w:szCs w:val="24"/>
        </w:rPr>
        <w:t xml:space="preserve">  y centros de salud y clínicas.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3B65B7">
      <w:pPr>
        <w:widowControl w:val="0"/>
        <w:tabs>
          <w:tab w:val="left" w:pos="1134"/>
        </w:tabs>
        <w:spacing w:before="30" w:line="230" w:lineRule="exact"/>
        <w:jc w:val="both"/>
        <w:rPr>
          <w:rFonts w:ascii="Garamond" w:hAnsi="Garamond" w:cs="Arial"/>
          <w:b/>
          <w:sz w:val="24"/>
          <w:szCs w:val="24"/>
        </w:rPr>
      </w:pPr>
      <w:r w:rsidRPr="005A59F2">
        <w:rPr>
          <w:rFonts w:ascii="Garamond" w:hAnsi="Garamond" w:cs="Arial"/>
          <w:b/>
          <w:sz w:val="24"/>
          <w:szCs w:val="24"/>
        </w:rPr>
        <w:t>2.2.</w:t>
      </w:r>
      <w:r w:rsidRPr="005A59F2">
        <w:rPr>
          <w:rFonts w:ascii="Garamond" w:hAnsi="Garamond" w:cs="Arial"/>
          <w:b/>
          <w:sz w:val="24"/>
          <w:szCs w:val="24"/>
        </w:rPr>
        <w:tab/>
        <w:t>Comercio cotidiano de productos de aprovisionamiento a la vivienda al por menor.</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Establecimientos de aprovisionamiento a la vivienda de productos alimenticios y no alimenticios, al por menor:</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2.2.1.</w:t>
      </w:r>
      <w:r w:rsidRPr="005A59F2">
        <w:rPr>
          <w:rFonts w:ascii="Garamond" w:hAnsi="Garamond" w:cs="Arial"/>
          <w:sz w:val="24"/>
          <w:szCs w:val="24"/>
        </w:rPr>
        <w:tab/>
        <w:t>Tiendas de abarrotes.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2.2.2.</w:t>
      </w:r>
      <w:r w:rsidRPr="005A59F2">
        <w:rPr>
          <w:rFonts w:ascii="Garamond" w:hAnsi="Garamond" w:cs="Arial"/>
          <w:sz w:val="24"/>
          <w:szCs w:val="24"/>
        </w:rPr>
        <w:tab/>
        <w:t>Panaderías.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2.2.3.</w:t>
      </w:r>
      <w:r w:rsidRPr="005A59F2">
        <w:rPr>
          <w:rFonts w:ascii="Garamond" w:hAnsi="Garamond" w:cs="Arial"/>
          <w:sz w:val="24"/>
          <w:szCs w:val="24"/>
        </w:rPr>
        <w:tab/>
        <w:t>Heladerías.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2.2.4.</w:t>
      </w:r>
      <w:r w:rsidRPr="005A59F2">
        <w:rPr>
          <w:rFonts w:ascii="Garamond" w:hAnsi="Garamond" w:cs="Arial"/>
          <w:sz w:val="24"/>
          <w:szCs w:val="24"/>
        </w:rPr>
        <w:tab/>
        <w:t>Pastelerías.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2.2.5.</w:t>
      </w:r>
      <w:r w:rsidRPr="005A59F2">
        <w:rPr>
          <w:rFonts w:ascii="Garamond" w:hAnsi="Garamond" w:cs="Arial"/>
          <w:sz w:val="24"/>
          <w:szCs w:val="24"/>
        </w:rPr>
        <w:tab/>
        <w:t>Venta de emparedados.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2.2.6.</w:t>
      </w:r>
      <w:r w:rsidRPr="005A59F2">
        <w:rPr>
          <w:rFonts w:ascii="Garamond" w:hAnsi="Garamond" w:cs="Arial"/>
          <w:sz w:val="24"/>
          <w:szCs w:val="24"/>
        </w:rPr>
        <w:tab/>
        <w:t>Bazares.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2.2.7.</w:t>
      </w:r>
      <w:r w:rsidRPr="005A59F2">
        <w:rPr>
          <w:rFonts w:ascii="Garamond" w:hAnsi="Garamond" w:cs="Arial"/>
          <w:sz w:val="24"/>
          <w:szCs w:val="24"/>
        </w:rPr>
        <w:tab/>
        <w:t>Papelerías y útiles escolares.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3B65B7">
      <w:pPr>
        <w:widowControl w:val="0"/>
        <w:tabs>
          <w:tab w:val="left" w:pos="1134"/>
        </w:tabs>
        <w:spacing w:before="30" w:line="230" w:lineRule="exact"/>
        <w:jc w:val="both"/>
        <w:rPr>
          <w:rFonts w:ascii="Garamond" w:hAnsi="Garamond" w:cs="Arial"/>
          <w:b/>
          <w:sz w:val="24"/>
          <w:szCs w:val="24"/>
        </w:rPr>
      </w:pPr>
      <w:r w:rsidRPr="005A59F2">
        <w:rPr>
          <w:rFonts w:ascii="Garamond" w:hAnsi="Garamond" w:cs="Arial"/>
          <w:b/>
          <w:sz w:val="24"/>
          <w:szCs w:val="24"/>
        </w:rPr>
        <w:t>2.3.</w:t>
      </w:r>
      <w:r w:rsidRPr="005A59F2">
        <w:rPr>
          <w:rFonts w:ascii="Garamond" w:hAnsi="Garamond" w:cs="Arial"/>
          <w:b/>
          <w:sz w:val="24"/>
          <w:szCs w:val="24"/>
        </w:rPr>
        <w:tab/>
        <w:t>Servicios personales y afines a la vivienda:</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2.3.1.</w:t>
      </w:r>
      <w:r w:rsidRPr="005A59F2">
        <w:rPr>
          <w:rFonts w:ascii="Garamond" w:hAnsi="Garamond" w:cs="Arial"/>
          <w:sz w:val="24"/>
          <w:szCs w:val="24"/>
        </w:rPr>
        <w:tab/>
        <w:t>Peluquerías y salones de belleza.</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3B65B7">
      <w:pPr>
        <w:widowControl w:val="0"/>
        <w:tabs>
          <w:tab w:val="left" w:pos="1134"/>
        </w:tabs>
        <w:spacing w:before="30" w:line="230" w:lineRule="exact"/>
        <w:jc w:val="both"/>
        <w:rPr>
          <w:rFonts w:ascii="Garamond" w:hAnsi="Garamond" w:cs="Arial"/>
          <w:b/>
          <w:sz w:val="24"/>
          <w:szCs w:val="24"/>
        </w:rPr>
      </w:pPr>
      <w:r w:rsidRPr="005A59F2">
        <w:rPr>
          <w:rFonts w:ascii="Garamond" w:hAnsi="Garamond" w:cs="Arial"/>
          <w:b/>
          <w:sz w:val="24"/>
          <w:szCs w:val="24"/>
        </w:rPr>
        <w:t>2.4.</w:t>
      </w:r>
      <w:r w:rsidRPr="005A59F2">
        <w:rPr>
          <w:rFonts w:ascii="Garamond" w:hAnsi="Garamond" w:cs="Arial"/>
          <w:b/>
          <w:sz w:val="24"/>
          <w:szCs w:val="24"/>
        </w:rPr>
        <w:tab/>
        <w:t>Usos no urbanos compatibles con la vivienda:</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2.4.1.</w:t>
      </w:r>
      <w:r w:rsidRPr="005A59F2">
        <w:rPr>
          <w:rFonts w:ascii="Garamond" w:hAnsi="Garamond" w:cs="Arial"/>
          <w:sz w:val="24"/>
          <w:szCs w:val="24"/>
        </w:rPr>
        <w:tab/>
        <w:t>Huertos y cultivos familiares.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2.4.2.</w:t>
      </w:r>
      <w:r w:rsidRPr="005A59F2">
        <w:rPr>
          <w:rFonts w:ascii="Garamond" w:hAnsi="Garamond" w:cs="Arial"/>
          <w:sz w:val="24"/>
          <w:szCs w:val="24"/>
        </w:rPr>
        <w:tab/>
        <w:t>Forestación ornamental, agricultura y ganadería a pequeña escala.</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070000" w:rsidRDefault="00070000" w:rsidP="003B65B7">
      <w:pPr>
        <w:widowControl w:val="0"/>
        <w:tabs>
          <w:tab w:val="left" w:pos="1134"/>
        </w:tabs>
        <w:spacing w:before="30" w:line="230" w:lineRule="exact"/>
        <w:jc w:val="both"/>
        <w:rPr>
          <w:rFonts w:ascii="Garamond" w:hAnsi="Garamond" w:cs="Arial"/>
          <w:b/>
          <w:sz w:val="24"/>
          <w:szCs w:val="24"/>
        </w:rPr>
      </w:pPr>
    </w:p>
    <w:p w:rsidR="00A761DE" w:rsidRPr="005A59F2" w:rsidRDefault="00A761DE" w:rsidP="003B65B7">
      <w:pPr>
        <w:widowControl w:val="0"/>
        <w:tabs>
          <w:tab w:val="left" w:pos="1134"/>
        </w:tabs>
        <w:spacing w:before="30" w:line="230" w:lineRule="exact"/>
        <w:jc w:val="both"/>
        <w:rPr>
          <w:rFonts w:ascii="Garamond" w:hAnsi="Garamond" w:cs="Arial"/>
          <w:b/>
          <w:sz w:val="24"/>
          <w:szCs w:val="24"/>
        </w:rPr>
      </w:pPr>
      <w:r w:rsidRPr="005A59F2">
        <w:rPr>
          <w:rFonts w:ascii="Garamond" w:hAnsi="Garamond" w:cs="Arial"/>
          <w:b/>
          <w:sz w:val="24"/>
          <w:szCs w:val="24"/>
        </w:rPr>
        <w:t>3.</w:t>
      </w:r>
      <w:r w:rsidRPr="005A59F2">
        <w:rPr>
          <w:rFonts w:ascii="Garamond" w:hAnsi="Garamond" w:cs="Arial"/>
          <w:b/>
          <w:sz w:val="24"/>
          <w:szCs w:val="24"/>
        </w:rPr>
        <w:tab/>
        <w:t>USOS COMPAT</w:t>
      </w:r>
      <w:r w:rsidR="00200CFC">
        <w:rPr>
          <w:rFonts w:ascii="Garamond" w:hAnsi="Garamond" w:cs="Arial"/>
          <w:b/>
          <w:sz w:val="24"/>
          <w:szCs w:val="24"/>
        </w:rPr>
        <w:t>IBLES: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3B65B7">
      <w:pPr>
        <w:widowControl w:val="0"/>
        <w:tabs>
          <w:tab w:val="left" w:pos="1134"/>
        </w:tabs>
        <w:spacing w:before="30" w:line="230" w:lineRule="exact"/>
        <w:jc w:val="both"/>
        <w:rPr>
          <w:rFonts w:ascii="Garamond" w:hAnsi="Garamond" w:cs="Arial"/>
          <w:b/>
          <w:sz w:val="24"/>
          <w:szCs w:val="24"/>
        </w:rPr>
      </w:pPr>
      <w:r w:rsidRPr="005A59F2">
        <w:rPr>
          <w:rFonts w:ascii="Garamond" w:hAnsi="Garamond" w:cs="Arial"/>
          <w:b/>
          <w:sz w:val="24"/>
          <w:szCs w:val="24"/>
        </w:rPr>
        <w:t>3.1.</w:t>
      </w:r>
      <w:r w:rsidRPr="005A59F2">
        <w:rPr>
          <w:rFonts w:ascii="Garamond" w:hAnsi="Garamond" w:cs="Arial"/>
          <w:b/>
          <w:sz w:val="24"/>
          <w:szCs w:val="24"/>
        </w:rPr>
        <w:tab/>
        <w:t>Comercio ocasional de productos de aprovisionamiento a la vivienda al por menor.</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Establecimientos destinados al comercio ocasional:</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3.1.1.</w:t>
      </w:r>
      <w:r w:rsidRPr="005A59F2">
        <w:rPr>
          <w:rFonts w:ascii="Garamond" w:hAnsi="Garamond" w:cs="Arial"/>
          <w:sz w:val="24"/>
          <w:szCs w:val="24"/>
        </w:rPr>
        <w:tab/>
        <w:t>Floristerías.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3.1.2.</w:t>
      </w:r>
      <w:r w:rsidRPr="005A59F2">
        <w:rPr>
          <w:rFonts w:ascii="Garamond" w:hAnsi="Garamond" w:cs="Arial"/>
          <w:sz w:val="24"/>
          <w:szCs w:val="24"/>
        </w:rPr>
        <w:tab/>
        <w:t>Productos naturales.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3.1.3.</w:t>
      </w:r>
      <w:r w:rsidRPr="005A59F2">
        <w:rPr>
          <w:rFonts w:ascii="Garamond" w:hAnsi="Garamond" w:cs="Arial"/>
          <w:sz w:val="24"/>
          <w:szCs w:val="24"/>
        </w:rPr>
        <w:tab/>
        <w:t>Almacenes de artesanías.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3.1.4.</w:t>
      </w:r>
      <w:r w:rsidRPr="005A59F2">
        <w:rPr>
          <w:rFonts w:ascii="Garamond" w:hAnsi="Garamond" w:cs="Arial"/>
          <w:sz w:val="24"/>
          <w:szCs w:val="24"/>
        </w:rPr>
        <w:tab/>
        <w:t>Almacenes de ropa confeccionada en general.</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3.1.5.</w:t>
      </w:r>
      <w:r w:rsidRPr="005A59F2">
        <w:rPr>
          <w:rFonts w:ascii="Garamond" w:hAnsi="Garamond" w:cs="Arial"/>
          <w:sz w:val="24"/>
          <w:szCs w:val="24"/>
        </w:rPr>
        <w:tab/>
        <w:t>Almacenes de muebles.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3B65B7">
      <w:pPr>
        <w:widowControl w:val="0"/>
        <w:tabs>
          <w:tab w:val="left" w:pos="1134"/>
        </w:tabs>
        <w:spacing w:before="30" w:line="230" w:lineRule="exact"/>
        <w:jc w:val="both"/>
        <w:rPr>
          <w:rFonts w:ascii="Garamond" w:hAnsi="Garamond" w:cs="Arial"/>
          <w:b/>
          <w:sz w:val="24"/>
          <w:szCs w:val="24"/>
        </w:rPr>
      </w:pPr>
      <w:r w:rsidRPr="005A59F2">
        <w:rPr>
          <w:rFonts w:ascii="Garamond" w:hAnsi="Garamond" w:cs="Arial"/>
          <w:b/>
          <w:sz w:val="24"/>
          <w:szCs w:val="24"/>
        </w:rPr>
        <w:t>3.2.</w:t>
      </w:r>
      <w:r w:rsidRPr="005A59F2">
        <w:rPr>
          <w:rFonts w:ascii="Garamond" w:hAnsi="Garamond" w:cs="Arial"/>
          <w:b/>
          <w:sz w:val="24"/>
          <w:szCs w:val="24"/>
        </w:rPr>
        <w:tab/>
        <w:t>Servicios de transporte y comunicaciones.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3.2.1.</w:t>
      </w:r>
      <w:r w:rsidRPr="005A59F2">
        <w:rPr>
          <w:rFonts w:ascii="Garamond" w:hAnsi="Garamond" w:cs="Arial"/>
          <w:sz w:val="24"/>
          <w:szCs w:val="24"/>
        </w:rPr>
        <w:tab/>
        <w:t>Radiodifusoras.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3.2.2.</w:t>
      </w:r>
      <w:r w:rsidRPr="005A59F2">
        <w:rPr>
          <w:rFonts w:ascii="Garamond" w:hAnsi="Garamond" w:cs="Arial"/>
          <w:sz w:val="24"/>
          <w:szCs w:val="24"/>
        </w:rPr>
        <w:tab/>
        <w:t>Oficinas de empresas de telefonía celular.</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3B65B7">
      <w:pPr>
        <w:widowControl w:val="0"/>
        <w:tabs>
          <w:tab w:val="left" w:pos="1134"/>
        </w:tabs>
        <w:spacing w:before="30" w:line="230" w:lineRule="exact"/>
        <w:jc w:val="both"/>
        <w:rPr>
          <w:rFonts w:ascii="Garamond" w:hAnsi="Garamond" w:cs="Arial"/>
          <w:b/>
          <w:sz w:val="24"/>
          <w:szCs w:val="24"/>
        </w:rPr>
      </w:pPr>
      <w:r w:rsidRPr="005A59F2">
        <w:rPr>
          <w:rFonts w:ascii="Garamond" w:hAnsi="Garamond" w:cs="Arial"/>
          <w:b/>
          <w:sz w:val="24"/>
          <w:szCs w:val="24"/>
        </w:rPr>
        <w:t>3.3.</w:t>
      </w:r>
      <w:r w:rsidRPr="005A59F2">
        <w:rPr>
          <w:rFonts w:ascii="Garamond" w:hAnsi="Garamond" w:cs="Arial"/>
          <w:b/>
          <w:sz w:val="24"/>
          <w:szCs w:val="24"/>
        </w:rPr>
        <w:tab/>
        <w:t>Servicios de alimentación.</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3.3.1.</w:t>
      </w:r>
      <w:r w:rsidRPr="005A59F2">
        <w:rPr>
          <w:rFonts w:ascii="Garamond" w:hAnsi="Garamond" w:cs="Arial"/>
          <w:sz w:val="24"/>
          <w:szCs w:val="24"/>
        </w:rPr>
        <w:tab/>
        <w:t>Restaurantes.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3.3.2.</w:t>
      </w:r>
      <w:r w:rsidRPr="005A59F2">
        <w:rPr>
          <w:rFonts w:ascii="Garamond" w:hAnsi="Garamond" w:cs="Arial"/>
          <w:sz w:val="24"/>
          <w:szCs w:val="24"/>
        </w:rPr>
        <w:tab/>
        <w:t>Picanterías.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3.3.3.</w:t>
      </w:r>
      <w:r w:rsidRPr="005A59F2">
        <w:rPr>
          <w:rFonts w:ascii="Garamond" w:hAnsi="Garamond" w:cs="Arial"/>
          <w:sz w:val="24"/>
          <w:szCs w:val="24"/>
        </w:rPr>
        <w:tab/>
        <w:t>Pollerías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3.3.4.</w:t>
      </w:r>
      <w:r w:rsidRPr="005A59F2">
        <w:rPr>
          <w:rFonts w:ascii="Garamond" w:hAnsi="Garamond" w:cs="Arial"/>
          <w:sz w:val="24"/>
          <w:szCs w:val="24"/>
        </w:rPr>
        <w:tab/>
        <w:t>Pizzerías.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3.3.5.</w:t>
      </w:r>
      <w:r w:rsidRPr="005A59F2">
        <w:rPr>
          <w:rFonts w:ascii="Garamond" w:hAnsi="Garamond" w:cs="Arial"/>
          <w:sz w:val="24"/>
          <w:szCs w:val="24"/>
        </w:rPr>
        <w:tab/>
        <w:t>Cafés.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Las superficies de construcción en las cuales funcionen los establecimientos identificados en este numeral no serán mayores a 150 metros cuadrados, pero aquellos  que  ocupen  superficies  de  construcción  superiores  a 100  metros cuadrados, dispondrán de áreas  de estacionamiento de conformidad</w:t>
      </w:r>
      <w:r w:rsidR="003B65B7">
        <w:rPr>
          <w:rFonts w:ascii="Garamond" w:hAnsi="Garamond" w:cs="Arial"/>
          <w:sz w:val="24"/>
          <w:szCs w:val="24"/>
        </w:rPr>
        <w:t xml:space="preserve"> </w:t>
      </w:r>
      <w:r w:rsidRPr="005A59F2">
        <w:rPr>
          <w:rFonts w:ascii="Garamond" w:hAnsi="Garamond" w:cs="Arial"/>
          <w:sz w:val="24"/>
          <w:szCs w:val="24"/>
        </w:rPr>
        <w:t xml:space="preserve">con las disposiciones de la </w:t>
      </w:r>
      <w:r w:rsidR="008649FA" w:rsidRPr="005A59F2">
        <w:rPr>
          <w:rFonts w:ascii="Garamond" w:hAnsi="Garamond" w:cs="Arial"/>
          <w:sz w:val="24"/>
          <w:szCs w:val="24"/>
        </w:rPr>
        <w:t xml:space="preserve">Dirección </w:t>
      </w:r>
      <w:r w:rsidRPr="005A59F2">
        <w:rPr>
          <w:rFonts w:ascii="Garamond" w:hAnsi="Garamond" w:cs="Arial"/>
          <w:sz w:val="24"/>
          <w:szCs w:val="24"/>
        </w:rPr>
        <w:t xml:space="preserve">de Planificación y podrán emplazarse exclusivamente en los predios con frente a  vías de anchos iguales o mayores a 10 metros. </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3B65B7">
      <w:pPr>
        <w:widowControl w:val="0"/>
        <w:tabs>
          <w:tab w:val="left" w:pos="1134"/>
        </w:tabs>
        <w:spacing w:before="30" w:line="230" w:lineRule="exact"/>
        <w:jc w:val="both"/>
        <w:rPr>
          <w:rFonts w:ascii="Garamond" w:hAnsi="Garamond" w:cs="Arial"/>
          <w:b/>
          <w:sz w:val="24"/>
          <w:szCs w:val="24"/>
        </w:rPr>
      </w:pPr>
      <w:r w:rsidRPr="005A59F2">
        <w:rPr>
          <w:rFonts w:ascii="Garamond" w:hAnsi="Garamond" w:cs="Arial"/>
          <w:b/>
          <w:sz w:val="24"/>
          <w:szCs w:val="24"/>
        </w:rPr>
        <w:t>3.4.</w:t>
      </w:r>
      <w:r w:rsidRPr="005A59F2">
        <w:rPr>
          <w:rFonts w:ascii="Garamond" w:hAnsi="Garamond" w:cs="Arial"/>
          <w:b/>
          <w:sz w:val="24"/>
          <w:szCs w:val="24"/>
        </w:rPr>
        <w:tab/>
        <w:t>Servicios profesionales.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3.4.1.</w:t>
      </w:r>
      <w:r w:rsidRPr="005A59F2">
        <w:rPr>
          <w:rFonts w:ascii="Garamond" w:hAnsi="Garamond" w:cs="Arial"/>
          <w:sz w:val="24"/>
          <w:szCs w:val="24"/>
        </w:rPr>
        <w:tab/>
        <w:t>Oficinas y consultorios profesionales.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3.4.2.</w:t>
      </w:r>
      <w:r w:rsidRPr="005A59F2">
        <w:rPr>
          <w:rFonts w:ascii="Garamond" w:hAnsi="Garamond" w:cs="Arial"/>
          <w:sz w:val="24"/>
          <w:szCs w:val="24"/>
        </w:rPr>
        <w:tab/>
        <w:t>Consultorios médicos y odontológicos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3.4.3.</w:t>
      </w:r>
      <w:r w:rsidRPr="005A59F2">
        <w:rPr>
          <w:rFonts w:ascii="Garamond" w:hAnsi="Garamond" w:cs="Arial"/>
          <w:sz w:val="24"/>
          <w:szCs w:val="24"/>
        </w:rPr>
        <w:tab/>
        <w:t>Consultorios jurídicos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3.4.4.</w:t>
      </w:r>
      <w:r w:rsidRPr="005A59F2">
        <w:rPr>
          <w:rFonts w:ascii="Garamond" w:hAnsi="Garamond" w:cs="Arial"/>
          <w:sz w:val="24"/>
          <w:szCs w:val="24"/>
        </w:rPr>
        <w:tab/>
        <w:t>Oficinas de arquitectos, ingenieros y topógrafos.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3.4.5.</w:t>
      </w:r>
      <w:r w:rsidRPr="005A59F2">
        <w:rPr>
          <w:rFonts w:ascii="Garamond" w:hAnsi="Garamond" w:cs="Arial"/>
          <w:sz w:val="24"/>
          <w:szCs w:val="24"/>
        </w:rPr>
        <w:tab/>
        <w:t>Oficinas de economistas, ingenieros comerciales, contadores y auditores.</w:t>
      </w:r>
    </w:p>
    <w:p w:rsidR="003B65B7" w:rsidRDefault="003B65B7"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3.4.6.</w:t>
      </w:r>
      <w:r w:rsidRPr="005A59F2">
        <w:rPr>
          <w:rFonts w:ascii="Garamond" w:hAnsi="Garamond" w:cs="Arial"/>
          <w:sz w:val="24"/>
          <w:szCs w:val="24"/>
        </w:rPr>
        <w:tab/>
        <w:t>Oficinas de consultores.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 xml:space="preserve">Las superficies de construcción en las cuales funcionen los establecimientos identificados en este numeral no serán mayores a 100 metros cuadrados, pero aquellos  que  ocupen  superficies  de  construcción  superiores  a 50  metros cuadrados, dispondrán de áreas  de estacionamiento de conformidad con las disposiciones de la </w:t>
      </w:r>
      <w:r w:rsidR="008649FA" w:rsidRPr="005A59F2">
        <w:rPr>
          <w:rFonts w:ascii="Garamond" w:hAnsi="Garamond" w:cs="Arial"/>
          <w:sz w:val="24"/>
          <w:szCs w:val="24"/>
        </w:rPr>
        <w:t>Dirección</w:t>
      </w:r>
      <w:r w:rsidRPr="005A59F2">
        <w:rPr>
          <w:rFonts w:ascii="Garamond" w:hAnsi="Garamond" w:cs="Arial"/>
          <w:sz w:val="24"/>
          <w:szCs w:val="24"/>
        </w:rPr>
        <w:t xml:space="preserve"> de Planificación y podrán emplazarse exclusivamente en los predios con frente a  vías de anchos iguales o mayores a 10 metros. </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3B65B7">
      <w:pPr>
        <w:widowControl w:val="0"/>
        <w:tabs>
          <w:tab w:val="left" w:pos="1134"/>
        </w:tabs>
        <w:spacing w:before="30" w:line="230" w:lineRule="exact"/>
        <w:jc w:val="both"/>
        <w:rPr>
          <w:rFonts w:ascii="Garamond" w:hAnsi="Garamond" w:cs="Arial"/>
          <w:b/>
          <w:sz w:val="24"/>
          <w:szCs w:val="24"/>
        </w:rPr>
      </w:pPr>
      <w:r w:rsidRPr="005A59F2">
        <w:rPr>
          <w:rFonts w:ascii="Garamond" w:hAnsi="Garamond" w:cs="Arial"/>
          <w:b/>
          <w:sz w:val="24"/>
          <w:szCs w:val="24"/>
        </w:rPr>
        <w:t>3.5.</w:t>
      </w:r>
      <w:r w:rsidRPr="005A59F2">
        <w:rPr>
          <w:rFonts w:ascii="Garamond" w:hAnsi="Garamond" w:cs="Arial"/>
          <w:b/>
          <w:sz w:val="24"/>
          <w:szCs w:val="24"/>
        </w:rPr>
        <w:tab/>
        <w:t>Producción artesanal y manufactura de bienes compatible con la vivienda.</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Talleres artesanales y manufacturas en locales -áreas cubiertas y descubiertas-que ocupen superficies de construcciones no mayores a 150 metros cuadrados y ubicadas en las plantas bajas de las edificaciones: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3.5.1.</w:t>
      </w:r>
      <w:r w:rsidRPr="005A59F2">
        <w:rPr>
          <w:rFonts w:ascii="Garamond" w:hAnsi="Garamond" w:cs="Arial"/>
          <w:sz w:val="24"/>
          <w:szCs w:val="24"/>
        </w:rPr>
        <w:tab/>
        <w:t>Zapaterías.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3.5.2.</w:t>
      </w:r>
      <w:r w:rsidRPr="005A59F2">
        <w:rPr>
          <w:rFonts w:ascii="Garamond" w:hAnsi="Garamond" w:cs="Arial"/>
          <w:sz w:val="24"/>
          <w:szCs w:val="24"/>
        </w:rPr>
        <w:tab/>
        <w:t>Sastrerías y talleres de costura, bordado y tejido.</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3.5.3.</w:t>
      </w:r>
      <w:r w:rsidRPr="005A59F2">
        <w:rPr>
          <w:rFonts w:ascii="Garamond" w:hAnsi="Garamond" w:cs="Arial"/>
          <w:sz w:val="24"/>
          <w:szCs w:val="24"/>
        </w:rPr>
        <w:tab/>
        <w:t>Carpinterías y ebanisterías.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r w:rsidRPr="005A59F2">
        <w:rPr>
          <w:rFonts w:ascii="Garamond" w:hAnsi="Garamond" w:cs="Arial"/>
          <w:sz w:val="24"/>
          <w:szCs w:val="24"/>
        </w:rPr>
        <w:t>3.5.4.</w:t>
      </w:r>
      <w:r w:rsidRPr="005A59F2">
        <w:rPr>
          <w:rFonts w:ascii="Garamond" w:hAnsi="Garamond" w:cs="Arial"/>
          <w:sz w:val="24"/>
          <w:szCs w:val="24"/>
        </w:rPr>
        <w:tab/>
        <w:t>Tapicerías.</w:t>
      </w:r>
    </w:p>
    <w:p w:rsidR="00A761DE" w:rsidRPr="005A59F2" w:rsidRDefault="00A761DE" w:rsidP="002A571B">
      <w:pPr>
        <w:widowControl w:val="0"/>
        <w:tabs>
          <w:tab w:val="left" w:pos="2657"/>
        </w:tabs>
        <w:spacing w:before="30" w:line="230" w:lineRule="exact"/>
        <w:jc w:val="both"/>
        <w:rPr>
          <w:rFonts w:ascii="Garamond" w:hAnsi="Garamond" w:cs="Arial"/>
          <w:sz w:val="24"/>
          <w:szCs w:val="24"/>
        </w:rPr>
      </w:pPr>
    </w:p>
    <w:p w:rsidR="00A761DE" w:rsidRPr="005A59F2" w:rsidRDefault="00A761DE" w:rsidP="003B65B7">
      <w:pPr>
        <w:widowControl w:val="0"/>
        <w:tabs>
          <w:tab w:val="left" w:pos="1134"/>
        </w:tabs>
        <w:spacing w:before="144" w:line="230" w:lineRule="exact"/>
        <w:jc w:val="both"/>
        <w:rPr>
          <w:rFonts w:ascii="Garamond" w:hAnsi="Garamond" w:cs="Arial"/>
          <w:b/>
          <w:sz w:val="24"/>
          <w:szCs w:val="24"/>
        </w:rPr>
      </w:pPr>
      <w:r w:rsidRPr="005A59F2">
        <w:rPr>
          <w:rFonts w:ascii="Garamond" w:hAnsi="Garamond" w:cs="Arial"/>
          <w:b/>
          <w:sz w:val="24"/>
          <w:szCs w:val="24"/>
        </w:rPr>
        <w:t>3.6.</w:t>
      </w:r>
      <w:r w:rsidRPr="005A59F2">
        <w:rPr>
          <w:rFonts w:ascii="Garamond" w:hAnsi="Garamond" w:cs="Arial"/>
          <w:b/>
          <w:sz w:val="24"/>
          <w:szCs w:val="24"/>
        </w:rPr>
        <w:tab/>
        <w:t>Usos no urbanos compatibles con la vivienda:</w:t>
      </w:r>
    </w:p>
    <w:p w:rsidR="00A761DE" w:rsidRPr="005A59F2" w:rsidRDefault="00A761DE" w:rsidP="002A571B">
      <w:pPr>
        <w:widowControl w:val="0"/>
        <w:spacing w:line="230" w:lineRule="exact"/>
        <w:jc w:val="both"/>
        <w:rPr>
          <w:rFonts w:ascii="Garamond" w:hAnsi="Garamond" w:cs="Arial"/>
          <w:sz w:val="24"/>
          <w:szCs w:val="24"/>
        </w:rPr>
      </w:pPr>
    </w:p>
    <w:p w:rsidR="00A761DE" w:rsidRPr="005A59F2" w:rsidRDefault="00A761DE" w:rsidP="002A571B">
      <w:pPr>
        <w:widowControl w:val="0"/>
        <w:tabs>
          <w:tab w:val="left" w:pos="2518"/>
        </w:tabs>
        <w:spacing w:before="31" w:line="230" w:lineRule="exact"/>
        <w:jc w:val="both"/>
        <w:rPr>
          <w:rFonts w:ascii="Garamond" w:hAnsi="Garamond" w:cs="Arial"/>
          <w:sz w:val="24"/>
          <w:szCs w:val="24"/>
        </w:rPr>
      </w:pPr>
      <w:r w:rsidRPr="005A59F2">
        <w:rPr>
          <w:rFonts w:ascii="Garamond" w:hAnsi="Garamond" w:cs="Arial"/>
          <w:sz w:val="24"/>
          <w:szCs w:val="24"/>
        </w:rPr>
        <w:t>3.6.1.</w:t>
      </w:r>
      <w:r w:rsidRPr="005A59F2">
        <w:rPr>
          <w:rFonts w:ascii="Garamond" w:hAnsi="Garamond" w:cs="Arial"/>
          <w:sz w:val="24"/>
          <w:szCs w:val="24"/>
        </w:rPr>
        <w:tab/>
        <w:t>Huertos y cultivos familiares.</w:t>
      </w:r>
    </w:p>
    <w:p w:rsidR="00A761DE" w:rsidRPr="005A59F2" w:rsidRDefault="00A761DE" w:rsidP="002A571B">
      <w:pPr>
        <w:widowControl w:val="0"/>
        <w:spacing w:line="230" w:lineRule="exact"/>
        <w:jc w:val="both"/>
        <w:rPr>
          <w:rFonts w:ascii="Garamond" w:hAnsi="Garamond" w:cs="Arial"/>
          <w:sz w:val="24"/>
          <w:szCs w:val="24"/>
        </w:rPr>
      </w:pPr>
    </w:p>
    <w:p w:rsidR="00A761DE" w:rsidRPr="005A59F2" w:rsidRDefault="00A761DE" w:rsidP="002A571B">
      <w:pPr>
        <w:widowControl w:val="0"/>
        <w:tabs>
          <w:tab w:val="left" w:pos="2517"/>
        </w:tabs>
        <w:spacing w:before="30" w:line="230" w:lineRule="exact"/>
        <w:jc w:val="both"/>
        <w:rPr>
          <w:rFonts w:ascii="Garamond" w:hAnsi="Garamond" w:cs="Arial"/>
          <w:sz w:val="24"/>
          <w:szCs w:val="24"/>
        </w:rPr>
      </w:pPr>
      <w:r w:rsidRPr="005A59F2">
        <w:rPr>
          <w:rFonts w:ascii="Garamond" w:hAnsi="Garamond" w:cs="Arial"/>
          <w:sz w:val="24"/>
          <w:szCs w:val="24"/>
        </w:rPr>
        <w:t>3.6.2.</w:t>
      </w:r>
      <w:r w:rsidRPr="005A59F2">
        <w:rPr>
          <w:rFonts w:ascii="Garamond" w:hAnsi="Garamond" w:cs="Arial"/>
          <w:sz w:val="24"/>
          <w:szCs w:val="24"/>
        </w:rPr>
        <w:tab/>
        <w:t>Forestación ornamental, agricultura y ganadería a pequeña escala.</w:t>
      </w:r>
    </w:p>
    <w:p w:rsidR="008D6133" w:rsidRPr="005A59F2" w:rsidRDefault="008D6133">
      <w:pPr>
        <w:rPr>
          <w:rFonts w:ascii="Garamond" w:hAnsi="Garamond" w:cs="Arial"/>
          <w:sz w:val="24"/>
          <w:szCs w:val="24"/>
        </w:rPr>
      </w:pPr>
    </w:p>
    <w:p w:rsidR="00070000" w:rsidRDefault="00070000" w:rsidP="003B65B7">
      <w:pPr>
        <w:spacing w:before="20" w:after="20"/>
        <w:jc w:val="both"/>
        <w:rPr>
          <w:rFonts w:ascii="Garamond" w:hAnsi="Garamond" w:cs="Arial"/>
          <w:b/>
          <w:sz w:val="24"/>
          <w:szCs w:val="24"/>
        </w:rPr>
      </w:pPr>
    </w:p>
    <w:p w:rsidR="003433BA" w:rsidRPr="005A59F2" w:rsidRDefault="003433BA" w:rsidP="003B65B7">
      <w:pPr>
        <w:spacing w:before="20" w:after="20"/>
        <w:jc w:val="both"/>
        <w:rPr>
          <w:rFonts w:ascii="Garamond" w:hAnsi="Garamond" w:cs="Arial"/>
          <w:b/>
          <w:sz w:val="24"/>
          <w:szCs w:val="24"/>
        </w:rPr>
      </w:pPr>
      <w:r w:rsidRPr="005A59F2">
        <w:rPr>
          <w:rFonts w:ascii="Garamond" w:hAnsi="Garamond" w:cs="Arial"/>
          <w:b/>
          <w:sz w:val="24"/>
          <w:szCs w:val="24"/>
        </w:rPr>
        <w:t>Art. 8</w:t>
      </w:r>
      <w:r w:rsidRPr="005A59F2">
        <w:rPr>
          <w:rFonts w:ascii="Garamond" w:hAnsi="Garamond" w:cs="Arial"/>
          <w:sz w:val="24"/>
          <w:szCs w:val="24"/>
        </w:rPr>
        <w:t xml:space="preserve">.- Usos de suelo asignados a los Sectores de Planeamiento: </w:t>
      </w:r>
      <w:r w:rsidR="00201DE5" w:rsidRPr="005A59F2">
        <w:rPr>
          <w:rFonts w:ascii="Garamond" w:hAnsi="Garamond" w:cs="Arial"/>
          <w:b/>
          <w:sz w:val="24"/>
          <w:szCs w:val="24"/>
        </w:rPr>
        <w:t xml:space="preserve">S </w:t>
      </w:r>
      <w:r w:rsidRPr="005A59F2">
        <w:rPr>
          <w:rFonts w:ascii="Garamond" w:hAnsi="Garamond" w:cs="Arial"/>
          <w:b/>
          <w:sz w:val="24"/>
          <w:szCs w:val="24"/>
        </w:rPr>
        <w:t xml:space="preserve">6, </w:t>
      </w:r>
    </w:p>
    <w:p w:rsidR="008D6133" w:rsidRPr="005A59F2" w:rsidRDefault="008D6133">
      <w:pPr>
        <w:rPr>
          <w:rFonts w:ascii="Garamond" w:hAnsi="Garamond" w:cs="Arial"/>
          <w:sz w:val="24"/>
          <w:szCs w:val="24"/>
        </w:rPr>
      </w:pPr>
    </w:p>
    <w:p w:rsidR="008E1966" w:rsidRPr="005A59F2" w:rsidRDefault="008E1966" w:rsidP="003B65B7">
      <w:pPr>
        <w:widowControl w:val="0"/>
        <w:tabs>
          <w:tab w:val="left" w:pos="1134"/>
        </w:tabs>
        <w:spacing w:before="74" w:line="230" w:lineRule="exact"/>
        <w:jc w:val="both"/>
        <w:rPr>
          <w:rFonts w:ascii="Garamond" w:hAnsi="Garamond" w:cs="Arial"/>
          <w:sz w:val="24"/>
          <w:szCs w:val="24"/>
        </w:rPr>
      </w:pPr>
      <w:r w:rsidRPr="005A59F2">
        <w:rPr>
          <w:rFonts w:ascii="Garamond" w:hAnsi="Garamond" w:cs="Arial"/>
          <w:b/>
          <w:sz w:val="24"/>
          <w:szCs w:val="24"/>
        </w:rPr>
        <w:t>1.</w:t>
      </w:r>
      <w:r w:rsidRPr="005A59F2">
        <w:rPr>
          <w:rFonts w:ascii="Garamond" w:hAnsi="Garamond" w:cs="Arial"/>
          <w:b/>
          <w:sz w:val="24"/>
          <w:szCs w:val="24"/>
        </w:rPr>
        <w:tab/>
        <w:t>USOS PRINCIPALES</w:t>
      </w:r>
      <w:r w:rsidRPr="005A59F2">
        <w:rPr>
          <w:rFonts w:ascii="Garamond" w:hAnsi="Garamond" w:cs="Arial"/>
          <w:sz w:val="24"/>
          <w:szCs w:val="24"/>
        </w:rPr>
        <w:t>:</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3B65B7">
      <w:pPr>
        <w:widowControl w:val="0"/>
        <w:tabs>
          <w:tab w:val="left" w:pos="1134"/>
        </w:tabs>
        <w:spacing w:before="31" w:line="230" w:lineRule="exact"/>
        <w:jc w:val="both"/>
        <w:rPr>
          <w:rFonts w:ascii="Garamond" w:hAnsi="Garamond" w:cs="Arial"/>
          <w:b/>
          <w:sz w:val="24"/>
          <w:szCs w:val="24"/>
        </w:rPr>
      </w:pPr>
      <w:r w:rsidRPr="005A59F2">
        <w:rPr>
          <w:rFonts w:ascii="Garamond" w:hAnsi="Garamond" w:cs="Arial"/>
          <w:b/>
          <w:sz w:val="24"/>
          <w:szCs w:val="24"/>
        </w:rPr>
        <w:lastRenderedPageBreak/>
        <w:t>1.1.</w:t>
      </w:r>
      <w:r w:rsidRPr="005A59F2">
        <w:rPr>
          <w:rFonts w:ascii="Garamond" w:hAnsi="Garamond" w:cs="Arial"/>
          <w:b/>
          <w:sz w:val="24"/>
          <w:szCs w:val="24"/>
        </w:rPr>
        <w:tab/>
        <w:t>Vivienda.</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3B65B7">
      <w:pPr>
        <w:widowControl w:val="0"/>
        <w:tabs>
          <w:tab w:val="left" w:pos="1134"/>
        </w:tabs>
        <w:spacing w:before="31" w:line="230" w:lineRule="exact"/>
        <w:jc w:val="both"/>
        <w:rPr>
          <w:rFonts w:ascii="Garamond" w:hAnsi="Garamond" w:cs="Arial"/>
          <w:b/>
          <w:sz w:val="24"/>
          <w:szCs w:val="24"/>
        </w:rPr>
      </w:pPr>
      <w:r w:rsidRPr="005A59F2">
        <w:rPr>
          <w:rFonts w:ascii="Garamond" w:hAnsi="Garamond" w:cs="Arial"/>
          <w:b/>
          <w:sz w:val="24"/>
          <w:szCs w:val="24"/>
        </w:rPr>
        <w:t>1.2.</w:t>
      </w:r>
      <w:r w:rsidRPr="005A59F2">
        <w:rPr>
          <w:rFonts w:ascii="Garamond" w:hAnsi="Garamond" w:cs="Arial"/>
          <w:b/>
          <w:sz w:val="24"/>
          <w:szCs w:val="24"/>
        </w:rPr>
        <w:tab/>
        <w:t>Producción artesanal y manufactura de bienes compatible con la vivienda.</w:t>
      </w:r>
    </w:p>
    <w:p w:rsidR="008E1966" w:rsidRPr="005A59F2" w:rsidRDefault="008E1966" w:rsidP="002A571B">
      <w:pPr>
        <w:widowControl w:val="0"/>
        <w:spacing w:line="230" w:lineRule="exact"/>
        <w:jc w:val="both"/>
        <w:rPr>
          <w:rFonts w:ascii="Garamond" w:hAnsi="Garamond" w:cs="Arial"/>
          <w:b/>
          <w:sz w:val="24"/>
          <w:szCs w:val="24"/>
        </w:rPr>
      </w:pPr>
    </w:p>
    <w:p w:rsidR="008E1966" w:rsidRPr="005A59F2" w:rsidRDefault="008E1966" w:rsidP="003B65B7">
      <w:pPr>
        <w:widowControl w:val="0"/>
        <w:spacing w:before="30" w:line="230" w:lineRule="exact"/>
        <w:jc w:val="both"/>
        <w:rPr>
          <w:rFonts w:ascii="Garamond" w:hAnsi="Garamond" w:cs="Arial"/>
          <w:sz w:val="24"/>
          <w:szCs w:val="24"/>
        </w:rPr>
      </w:pPr>
      <w:r w:rsidRPr="005A59F2">
        <w:rPr>
          <w:rFonts w:ascii="Garamond" w:hAnsi="Garamond" w:cs="Arial"/>
          <w:sz w:val="24"/>
          <w:szCs w:val="24"/>
        </w:rPr>
        <w:t>Talleres artesanales y manufacturas en locales -áreas cubiertas y descubiertas, que ocupen superficies de construcciones no mayores a 150 metros cuadrados y ubicadas en las plantas bajas de las edificaciones:</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8"/>
        </w:tabs>
        <w:spacing w:before="31" w:line="230" w:lineRule="exact"/>
        <w:jc w:val="both"/>
        <w:rPr>
          <w:rFonts w:ascii="Garamond" w:hAnsi="Garamond" w:cs="Arial"/>
          <w:sz w:val="24"/>
          <w:szCs w:val="24"/>
        </w:rPr>
      </w:pPr>
      <w:r w:rsidRPr="005A59F2">
        <w:rPr>
          <w:rFonts w:ascii="Garamond" w:hAnsi="Garamond" w:cs="Arial"/>
          <w:sz w:val="24"/>
          <w:szCs w:val="24"/>
        </w:rPr>
        <w:t>1.2.1.</w:t>
      </w:r>
      <w:r w:rsidRPr="005A59F2">
        <w:rPr>
          <w:rFonts w:ascii="Garamond" w:hAnsi="Garamond" w:cs="Arial"/>
          <w:sz w:val="24"/>
          <w:szCs w:val="24"/>
        </w:rPr>
        <w:tab/>
        <w:t>Zapaterías.</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7"/>
        </w:tabs>
        <w:spacing w:before="30" w:line="230" w:lineRule="exact"/>
        <w:jc w:val="both"/>
        <w:rPr>
          <w:rFonts w:ascii="Garamond" w:hAnsi="Garamond" w:cs="Arial"/>
          <w:sz w:val="24"/>
          <w:szCs w:val="24"/>
        </w:rPr>
      </w:pPr>
      <w:r w:rsidRPr="005A59F2">
        <w:rPr>
          <w:rFonts w:ascii="Garamond" w:hAnsi="Garamond" w:cs="Arial"/>
          <w:sz w:val="24"/>
          <w:szCs w:val="24"/>
        </w:rPr>
        <w:t>1.2.2.</w:t>
      </w:r>
      <w:r w:rsidRPr="005A59F2">
        <w:rPr>
          <w:rFonts w:ascii="Garamond" w:hAnsi="Garamond" w:cs="Arial"/>
          <w:sz w:val="24"/>
          <w:szCs w:val="24"/>
        </w:rPr>
        <w:tab/>
        <w:t>Sastrerías y talleres de costura, bordado y tejido.</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8"/>
        </w:tabs>
        <w:spacing w:before="30" w:line="230" w:lineRule="exact"/>
        <w:jc w:val="both"/>
        <w:rPr>
          <w:rFonts w:ascii="Garamond" w:hAnsi="Garamond" w:cs="Arial"/>
          <w:sz w:val="24"/>
          <w:szCs w:val="24"/>
        </w:rPr>
      </w:pPr>
      <w:r w:rsidRPr="005A59F2">
        <w:rPr>
          <w:rFonts w:ascii="Garamond" w:hAnsi="Garamond" w:cs="Arial"/>
          <w:sz w:val="24"/>
          <w:szCs w:val="24"/>
        </w:rPr>
        <w:t>1.2.3.</w:t>
      </w:r>
      <w:r w:rsidRPr="005A59F2">
        <w:rPr>
          <w:rFonts w:ascii="Garamond" w:hAnsi="Garamond" w:cs="Arial"/>
          <w:sz w:val="24"/>
          <w:szCs w:val="24"/>
        </w:rPr>
        <w:tab/>
        <w:t>Carpinterías y ebanisterías.</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8"/>
        </w:tabs>
        <w:spacing w:before="31" w:line="230" w:lineRule="exact"/>
        <w:jc w:val="both"/>
        <w:rPr>
          <w:rFonts w:ascii="Garamond" w:hAnsi="Garamond" w:cs="Arial"/>
          <w:sz w:val="24"/>
          <w:szCs w:val="24"/>
        </w:rPr>
      </w:pPr>
      <w:r w:rsidRPr="005A59F2">
        <w:rPr>
          <w:rFonts w:ascii="Garamond" w:hAnsi="Garamond" w:cs="Arial"/>
          <w:sz w:val="24"/>
          <w:szCs w:val="24"/>
        </w:rPr>
        <w:t>1.2.4.</w:t>
      </w:r>
      <w:r w:rsidRPr="005A59F2">
        <w:rPr>
          <w:rFonts w:ascii="Garamond" w:hAnsi="Garamond" w:cs="Arial"/>
          <w:sz w:val="24"/>
          <w:szCs w:val="24"/>
        </w:rPr>
        <w:tab/>
        <w:t>Talleres de cerámica.</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7"/>
        </w:tabs>
        <w:spacing w:before="31" w:line="230" w:lineRule="exact"/>
        <w:jc w:val="both"/>
        <w:rPr>
          <w:rFonts w:ascii="Garamond" w:hAnsi="Garamond" w:cs="Arial"/>
          <w:sz w:val="24"/>
          <w:szCs w:val="24"/>
        </w:rPr>
      </w:pPr>
      <w:r w:rsidRPr="005A59F2">
        <w:rPr>
          <w:rFonts w:ascii="Garamond" w:hAnsi="Garamond" w:cs="Arial"/>
          <w:sz w:val="24"/>
          <w:szCs w:val="24"/>
        </w:rPr>
        <w:t>1.2.5.</w:t>
      </w:r>
      <w:r w:rsidRPr="005A59F2">
        <w:rPr>
          <w:rFonts w:ascii="Garamond" w:hAnsi="Garamond" w:cs="Arial"/>
          <w:sz w:val="24"/>
          <w:szCs w:val="24"/>
        </w:rPr>
        <w:tab/>
        <w:t>Talleres artesanales de producción de velas</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8"/>
        </w:tabs>
        <w:spacing w:before="29" w:line="230" w:lineRule="exact"/>
        <w:jc w:val="both"/>
        <w:rPr>
          <w:rFonts w:ascii="Garamond" w:hAnsi="Garamond" w:cs="Arial"/>
          <w:sz w:val="24"/>
          <w:szCs w:val="24"/>
        </w:rPr>
      </w:pPr>
      <w:r w:rsidRPr="005A59F2">
        <w:rPr>
          <w:rFonts w:ascii="Garamond" w:hAnsi="Garamond" w:cs="Arial"/>
          <w:sz w:val="24"/>
          <w:szCs w:val="24"/>
        </w:rPr>
        <w:t>1.2.6.</w:t>
      </w:r>
      <w:r w:rsidRPr="005A59F2">
        <w:rPr>
          <w:rFonts w:ascii="Garamond" w:hAnsi="Garamond" w:cs="Arial"/>
          <w:sz w:val="24"/>
          <w:szCs w:val="24"/>
        </w:rPr>
        <w:tab/>
        <w:t>Tapicerías.</w:t>
      </w:r>
    </w:p>
    <w:p w:rsidR="008E1966" w:rsidRPr="005A59F2" w:rsidRDefault="008E1966" w:rsidP="002A571B">
      <w:pPr>
        <w:widowControl w:val="0"/>
        <w:tabs>
          <w:tab w:val="left" w:pos="2517"/>
        </w:tabs>
        <w:spacing w:before="144" w:line="230" w:lineRule="exact"/>
        <w:jc w:val="both"/>
        <w:rPr>
          <w:rFonts w:ascii="Garamond" w:hAnsi="Garamond" w:cs="Arial"/>
          <w:sz w:val="24"/>
          <w:szCs w:val="24"/>
        </w:rPr>
      </w:pPr>
      <w:r w:rsidRPr="005A59F2">
        <w:rPr>
          <w:rFonts w:ascii="Garamond" w:hAnsi="Garamond" w:cs="Arial"/>
          <w:sz w:val="24"/>
          <w:szCs w:val="24"/>
        </w:rPr>
        <w:t>1.2.7.</w:t>
      </w:r>
      <w:r w:rsidRPr="005A59F2">
        <w:rPr>
          <w:rFonts w:ascii="Garamond" w:hAnsi="Garamond" w:cs="Arial"/>
          <w:sz w:val="24"/>
          <w:szCs w:val="24"/>
        </w:rPr>
        <w:tab/>
        <w:t>Talleres de producción y montaje de cuadros.</w:t>
      </w:r>
    </w:p>
    <w:p w:rsidR="00BA3598" w:rsidRPr="005A59F2" w:rsidRDefault="00BA3598" w:rsidP="002A571B">
      <w:pPr>
        <w:widowControl w:val="0"/>
        <w:tabs>
          <w:tab w:val="left" w:pos="2519"/>
        </w:tabs>
        <w:spacing w:before="144" w:line="230" w:lineRule="exact"/>
        <w:jc w:val="both"/>
        <w:rPr>
          <w:rFonts w:ascii="Garamond" w:hAnsi="Garamond" w:cs="Arial"/>
          <w:b/>
          <w:sz w:val="24"/>
          <w:szCs w:val="24"/>
        </w:rPr>
      </w:pPr>
    </w:p>
    <w:p w:rsidR="008E1966" w:rsidRPr="005A59F2" w:rsidRDefault="008E1966" w:rsidP="003B65B7">
      <w:pPr>
        <w:widowControl w:val="0"/>
        <w:tabs>
          <w:tab w:val="left" w:pos="1134"/>
        </w:tabs>
        <w:spacing w:before="144" w:line="230" w:lineRule="exact"/>
        <w:jc w:val="both"/>
        <w:rPr>
          <w:rFonts w:ascii="Garamond" w:hAnsi="Garamond" w:cs="Arial"/>
          <w:b/>
          <w:sz w:val="24"/>
          <w:szCs w:val="24"/>
        </w:rPr>
      </w:pPr>
      <w:r w:rsidRPr="005A59F2">
        <w:rPr>
          <w:rFonts w:ascii="Garamond" w:hAnsi="Garamond" w:cs="Arial"/>
          <w:b/>
          <w:sz w:val="24"/>
          <w:szCs w:val="24"/>
        </w:rPr>
        <w:t>1.3.</w:t>
      </w:r>
      <w:r w:rsidRPr="005A59F2">
        <w:rPr>
          <w:rFonts w:ascii="Garamond" w:hAnsi="Garamond" w:cs="Arial"/>
          <w:b/>
          <w:sz w:val="24"/>
          <w:szCs w:val="24"/>
        </w:rPr>
        <w:tab/>
        <w:t>Usos no urbanos compatibles con la vivienda:</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8"/>
        </w:tabs>
        <w:spacing w:before="31" w:line="230" w:lineRule="exact"/>
        <w:jc w:val="both"/>
        <w:rPr>
          <w:rFonts w:ascii="Garamond" w:hAnsi="Garamond" w:cs="Arial"/>
          <w:sz w:val="24"/>
          <w:szCs w:val="24"/>
        </w:rPr>
      </w:pPr>
      <w:r w:rsidRPr="005A59F2">
        <w:rPr>
          <w:rFonts w:ascii="Garamond" w:hAnsi="Garamond" w:cs="Arial"/>
          <w:sz w:val="24"/>
          <w:szCs w:val="24"/>
        </w:rPr>
        <w:t>1.3.1.</w:t>
      </w:r>
      <w:r w:rsidRPr="005A59F2">
        <w:rPr>
          <w:rFonts w:ascii="Garamond" w:hAnsi="Garamond" w:cs="Arial"/>
          <w:sz w:val="24"/>
          <w:szCs w:val="24"/>
        </w:rPr>
        <w:tab/>
        <w:t>Huertos y cultivos familiares.</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7"/>
        </w:tabs>
        <w:spacing w:before="30" w:line="230" w:lineRule="exact"/>
        <w:jc w:val="both"/>
        <w:rPr>
          <w:rFonts w:ascii="Garamond" w:hAnsi="Garamond" w:cs="Arial"/>
          <w:sz w:val="24"/>
          <w:szCs w:val="24"/>
        </w:rPr>
      </w:pPr>
      <w:r w:rsidRPr="005A59F2">
        <w:rPr>
          <w:rFonts w:ascii="Garamond" w:hAnsi="Garamond" w:cs="Arial"/>
          <w:sz w:val="24"/>
          <w:szCs w:val="24"/>
        </w:rPr>
        <w:t>1.3.2.</w:t>
      </w:r>
      <w:r w:rsidRPr="005A59F2">
        <w:rPr>
          <w:rFonts w:ascii="Garamond" w:hAnsi="Garamond" w:cs="Arial"/>
          <w:sz w:val="24"/>
          <w:szCs w:val="24"/>
        </w:rPr>
        <w:tab/>
        <w:t>Forestación con vegetación nativa.</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3B65B7">
      <w:pPr>
        <w:widowControl w:val="0"/>
        <w:tabs>
          <w:tab w:val="left" w:pos="1134"/>
        </w:tabs>
        <w:spacing w:before="31" w:line="230" w:lineRule="exact"/>
        <w:jc w:val="both"/>
        <w:rPr>
          <w:rFonts w:ascii="Garamond" w:hAnsi="Garamond" w:cs="Arial"/>
          <w:b/>
          <w:sz w:val="24"/>
          <w:szCs w:val="24"/>
        </w:rPr>
      </w:pPr>
      <w:r w:rsidRPr="005A59F2">
        <w:rPr>
          <w:rFonts w:ascii="Garamond" w:hAnsi="Garamond" w:cs="Arial"/>
          <w:b/>
          <w:sz w:val="24"/>
          <w:szCs w:val="24"/>
        </w:rPr>
        <w:t>2.</w:t>
      </w:r>
      <w:r w:rsidRPr="005A59F2">
        <w:rPr>
          <w:rFonts w:ascii="Garamond" w:hAnsi="Garamond" w:cs="Arial"/>
          <w:b/>
          <w:sz w:val="24"/>
          <w:szCs w:val="24"/>
        </w:rPr>
        <w:tab/>
        <w:t>USOS COMPLEMENTARIOS:</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3B65B7">
      <w:pPr>
        <w:widowControl w:val="0"/>
        <w:tabs>
          <w:tab w:val="left" w:pos="1134"/>
        </w:tabs>
        <w:spacing w:before="31" w:line="230" w:lineRule="exact"/>
        <w:jc w:val="both"/>
        <w:rPr>
          <w:rFonts w:ascii="Garamond" w:hAnsi="Garamond" w:cs="Arial"/>
          <w:b/>
          <w:sz w:val="24"/>
          <w:szCs w:val="24"/>
        </w:rPr>
      </w:pPr>
      <w:r w:rsidRPr="005A59F2">
        <w:rPr>
          <w:rFonts w:ascii="Garamond" w:hAnsi="Garamond" w:cs="Arial"/>
          <w:b/>
          <w:sz w:val="24"/>
          <w:szCs w:val="24"/>
        </w:rPr>
        <w:t>2.1.</w:t>
      </w:r>
      <w:r w:rsidRPr="005A59F2">
        <w:rPr>
          <w:rFonts w:ascii="Garamond" w:hAnsi="Garamond" w:cs="Arial"/>
          <w:b/>
          <w:sz w:val="24"/>
          <w:szCs w:val="24"/>
        </w:rPr>
        <w:tab/>
        <w:t>Equipamiento comunitario de alcance barrial o parroquial:</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8"/>
        </w:tabs>
        <w:spacing w:before="29" w:line="230" w:lineRule="exact"/>
        <w:jc w:val="both"/>
        <w:rPr>
          <w:rFonts w:ascii="Garamond" w:hAnsi="Garamond" w:cs="Arial"/>
          <w:sz w:val="24"/>
          <w:szCs w:val="24"/>
        </w:rPr>
      </w:pPr>
      <w:r w:rsidRPr="005A59F2">
        <w:rPr>
          <w:rFonts w:ascii="Garamond" w:hAnsi="Garamond" w:cs="Arial"/>
          <w:sz w:val="24"/>
          <w:szCs w:val="24"/>
        </w:rPr>
        <w:t>2.1.1.</w:t>
      </w:r>
      <w:r w:rsidRPr="005A59F2">
        <w:rPr>
          <w:rFonts w:ascii="Garamond" w:hAnsi="Garamond" w:cs="Arial"/>
          <w:sz w:val="24"/>
          <w:szCs w:val="24"/>
        </w:rPr>
        <w:tab/>
        <w:t>Asistencia social: Guarderías.</w:t>
      </w:r>
    </w:p>
    <w:p w:rsidR="008E1966" w:rsidRPr="005A59F2" w:rsidRDefault="008E1966" w:rsidP="002A571B">
      <w:pPr>
        <w:widowControl w:val="0"/>
        <w:tabs>
          <w:tab w:val="left" w:pos="2518"/>
        </w:tabs>
        <w:spacing w:before="29" w:line="230" w:lineRule="exact"/>
        <w:jc w:val="both"/>
        <w:rPr>
          <w:rFonts w:ascii="Garamond" w:hAnsi="Garamond" w:cs="Arial"/>
          <w:sz w:val="24"/>
          <w:szCs w:val="24"/>
        </w:rPr>
      </w:pPr>
    </w:p>
    <w:p w:rsidR="008E1966" w:rsidRPr="005A59F2" w:rsidRDefault="008E1966" w:rsidP="003B65B7">
      <w:pPr>
        <w:widowControl w:val="0"/>
        <w:tabs>
          <w:tab w:val="left" w:pos="2552"/>
        </w:tabs>
        <w:spacing w:before="30" w:line="230" w:lineRule="exact"/>
        <w:jc w:val="both"/>
        <w:rPr>
          <w:rFonts w:ascii="Garamond" w:hAnsi="Garamond" w:cs="Arial"/>
          <w:sz w:val="24"/>
          <w:szCs w:val="24"/>
        </w:rPr>
      </w:pPr>
      <w:r w:rsidRPr="005A59F2">
        <w:rPr>
          <w:rFonts w:ascii="Garamond" w:hAnsi="Garamond" w:cs="Arial"/>
          <w:sz w:val="24"/>
          <w:szCs w:val="24"/>
        </w:rPr>
        <w:t>2.1.2</w:t>
      </w:r>
      <w:r w:rsidR="00BA3598" w:rsidRPr="005A59F2">
        <w:rPr>
          <w:rFonts w:ascii="Garamond" w:hAnsi="Garamond" w:cs="Arial"/>
          <w:sz w:val="24"/>
          <w:szCs w:val="24"/>
        </w:rPr>
        <w:t xml:space="preserve">.    </w:t>
      </w:r>
      <w:r w:rsidR="003B65B7">
        <w:rPr>
          <w:rFonts w:ascii="Garamond" w:hAnsi="Garamond" w:cs="Arial"/>
          <w:sz w:val="24"/>
          <w:szCs w:val="24"/>
        </w:rPr>
        <w:tab/>
      </w:r>
      <w:r w:rsidRPr="005A59F2">
        <w:rPr>
          <w:rFonts w:ascii="Garamond" w:hAnsi="Garamond" w:cs="Arial"/>
          <w:sz w:val="24"/>
          <w:szCs w:val="24"/>
        </w:rPr>
        <w:t xml:space="preserve">Educación: Centros Infantil del Buen Vivir, escuelas, colegios, </w:t>
      </w:r>
    </w:p>
    <w:p w:rsidR="008E1966" w:rsidRPr="005A59F2" w:rsidRDefault="008E1966" w:rsidP="002A571B">
      <w:pPr>
        <w:widowControl w:val="0"/>
        <w:tabs>
          <w:tab w:val="left" w:pos="2518"/>
        </w:tabs>
        <w:spacing w:before="29" w:line="230" w:lineRule="exact"/>
        <w:jc w:val="both"/>
        <w:rPr>
          <w:rFonts w:ascii="Garamond" w:hAnsi="Garamond" w:cs="Arial"/>
          <w:sz w:val="24"/>
          <w:szCs w:val="24"/>
        </w:rPr>
      </w:pPr>
    </w:p>
    <w:p w:rsidR="008E1966" w:rsidRPr="005A59F2" w:rsidRDefault="008E1966" w:rsidP="002A571B">
      <w:pPr>
        <w:widowControl w:val="0"/>
        <w:tabs>
          <w:tab w:val="left" w:pos="2517"/>
        </w:tabs>
        <w:spacing w:before="30" w:line="230" w:lineRule="exact"/>
        <w:jc w:val="both"/>
        <w:rPr>
          <w:rFonts w:ascii="Garamond" w:hAnsi="Garamond" w:cs="Arial"/>
          <w:sz w:val="24"/>
          <w:szCs w:val="24"/>
        </w:rPr>
      </w:pPr>
      <w:r w:rsidRPr="005A59F2">
        <w:rPr>
          <w:rFonts w:ascii="Garamond" w:hAnsi="Garamond" w:cs="Arial"/>
          <w:sz w:val="24"/>
          <w:szCs w:val="24"/>
        </w:rPr>
        <w:t>2.1.3.</w:t>
      </w:r>
      <w:r w:rsidRPr="005A59F2">
        <w:rPr>
          <w:rFonts w:ascii="Garamond" w:hAnsi="Garamond" w:cs="Arial"/>
          <w:sz w:val="24"/>
          <w:szCs w:val="24"/>
        </w:rPr>
        <w:tab/>
        <w:t xml:space="preserve">Recreación: Parques infantiles, barriales </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8"/>
        </w:tabs>
        <w:spacing w:before="30" w:line="230" w:lineRule="exact"/>
        <w:jc w:val="both"/>
        <w:rPr>
          <w:rFonts w:ascii="Garamond" w:hAnsi="Garamond" w:cs="Arial"/>
          <w:sz w:val="24"/>
          <w:szCs w:val="24"/>
        </w:rPr>
      </w:pPr>
      <w:r w:rsidRPr="005A59F2">
        <w:rPr>
          <w:rFonts w:ascii="Garamond" w:hAnsi="Garamond" w:cs="Arial"/>
          <w:sz w:val="24"/>
          <w:szCs w:val="24"/>
        </w:rPr>
        <w:t>2.1.4.</w:t>
      </w:r>
      <w:r w:rsidRPr="005A59F2">
        <w:rPr>
          <w:rFonts w:ascii="Garamond" w:hAnsi="Garamond" w:cs="Arial"/>
          <w:sz w:val="24"/>
          <w:szCs w:val="24"/>
        </w:rPr>
        <w:tab/>
        <w:t xml:space="preserve">Sanitario público: Baterías de servicios higiénicos </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7"/>
        </w:tabs>
        <w:spacing w:before="31" w:line="230" w:lineRule="exact"/>
        <w:jc w:val="both"/>
        <w:rPr>
          <w:rFonts w:ascii="Garamond" w:hAnsi="Garamond" w:cs="Arial"/>
          <w:sz w:val="24"/>
          <w:szCs w:val="24"/>
        </w:rPr>
      </w:pPr>
      <w:r w:rsidRPr="005A59F2">
        <w:rPr>
          <w:rFonts w:ascii="Garamond" w:hAnsi="Garamond" w:cs="Arial"/>
          <w:sz w:val="24"/>
          <w:szCs w:val="24"/>
        </w:rPr>
        <w:t>2.1.5.</w:t>
      </w:r>
      <w:r w:rsidRPr="005A59F2">
        <w:rPr>
          <w:rFonts w:ascii="Garamond" w:hAnsi="Garamond" w:cs="Arial"/>
          <w:sz w:val="24"/>
          <w:szCs w:val="24"/>
        </w:rPr>
        <w:tab/>
        <w:t>Organización  social: Casas  comunales  y  sedes  de  organizaciones  barriales.</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8"/>
        </w:tabs>
        <w:spacing w:before="31" w:line="230" w:lineRule="exact"/>
        <w:jc w:val="both"/>
        <w:rPr>
          <w:rFonts w:ascii="Garamond" w:hAnsi="Garamond" w:cs="Arial"/>
          <w:sz w:val="24"/>
          <w:szCs w:val="24"/>
        </w:rPr>
      </w:pPr>
      <w:r w:rsidRPr="005A59F2">
        <w:rPr>
          <w:rFonts w:ascii="Garamond" w:hAnsi="Garamond" w:cs="Arial"/>
          <w:sz w:val="24"/>
          <w:szCs w:val="24"/>
        </w:rPr>
        <w:t>2.1.6.</w:t>
      </w:r>
      <w:r w:rsidRPr="005A59F2">
        <w:rPr>
          <w:rFonts w:ascii="Garamond" w:hAnsi="Garamond" w:cs="Arial"/>
          <w:sz w:val="24"/>
          <w:szCs w:val="24"/>
        </w:rPr>
        <w:tab/>
        <w:t>Seguridad pública: Estaciones de bomberos.</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7"/>
        </w:tabs>
        <w:spacing w:before="29" w:line="230" w:lineRule="exact"/>
        <w:jc w:val="both"/>
        <w:rPr>
          <w:rFonts w:ascii="Garamond" w:hAnsi="Garamond" w:cs="Arial"/>
          <w:sz w:val="24"/>
          <w:szCs w:val="24"/>
        </w:rPr>
      </w:pPr>
      <w:r w:rsidRPr="005A59F2">
        <w:rPr>
          <w:rFonts w:ascii="Garamond" w:hAnsi="Garamond" w:cs="Arial"/>
          <w:sz w:val="24"/>
          <w:szCs w:val="24"/>
        </w:rPr>
        <w:t>2.1.7.</w:t>
      </w:r>
      <w:r w:rsidRPr="005A59F2">
        <w:rPr>
          <w:rFonts w:ascii="Garamond" w:hAnsi="Garamond" w:cs="Arial"/>
          <w:sz w:val="24"/>
          <w:szCs w:val="24"/>
        </w:rPr>
        <w:tab/>
        <w:t xml:space="preserve">Salud: Estación de primeros auxilios, puestos, dispensarios, </w:t>
      </w:r>
      <w:proofErr w:type="spellStart"/>
      <w:r w:rsidRPr="005A59F2">
        <w:rPr>
          <w:rFonts w:ascii="Garamond" w:hAnsi="Garamond" w:cs="Arial"/>
          <w:sz w:val="24"/>
          <w:szCs w:val="24"/>
        </w:rPr>
        <w:t>subcentros</w:t>
      </w:r>
      <w:proofErr w:type="spellEnd"/>
      <w:r w:rsidRPr="005A59F2">
        <w:rPr>
          <w:rFonts w:ascii="Garamond" w:hAnsi="Garamond" w:cs="Arial"/>
          <w:sz w:val="24"/>
          <w:szCs w:val="24"/>
        </w:rPr>
        <w:t xml:space="preserve"> y centros de salud y clínicas.</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3B65B7">
      <w:pPr>
        <w:widowControl w:val="0"/>
        <w:tabs>
          <w:tab w:val="left" w:pos="1134"/>
        </w:tabs>
        <w:spacing w:before="30" w:line="230" w:lineRule="exact"/>
        <w:jc w:val="both"/>
        <w:rPr>
          <w:rFonts w:ascii="Garamond" w:hAnsi="Garamond" w:cs="Arial"/>
          <w:b/>
          <w:sz w:val="24"/>
          <w:szCs w:val="24"/>
        </w:rPr>
      </w:pPr>
      <w:r w:rsidRPr="005A59F2">
        <w:rPr>
          <w:rFonts w:ascii="Garamond" w:hAnsi="Garamond" w:cs="Arial"/>
          <w:b/>
          <w:sz w:val="24"/>
          <w:szCs w:val="24"/>
        </w:rPr>
        <w:t>2.2.</w:t>
      </w:r>
      <w:r w:rsidRPr="005A59F2">
        <w:rPr>
          <w:rFonts w:ascii="Garamond" w:hAnsi="Garamond" w:cs="Arial"/>
          <w:b/>
          <w:sz w:val="24"/>
          <w:szCs w:val="24"/>
        </w:rPr>
        <w:tab/>
        <w:t>Comercio cotidiano de productos de aprovisionamiento a la vivienda al por menor.</w:t>
      </w:r>
    </w:p>
    <w:p w:rsidR="008E1966" w:rsidRPr="005A59F2" w:rsidRDefault="008E1966" w:rsidP="002A571B">
      <w:pPr>
        <w:widowControl w:val="0"/>
        <w:tabs>
          <w:tab w:val="left" w:pos="2518"/>
        </w:tabs>
        <w:spacing w:before="30" w:line="230" w:lineRule="exact"/>
        <w:jc w:val="both"/>
        <w:rPr>
          <w:rFonts w:ascii="Garamond" w:hAnsi="Garamond" w:cs="Arial"/>
          <w:b/>
          <w:sz w:val="24"/>
          <w:szCs w:val="24"/>
        </w:rPr>
      </w:pPr>
    </w:p>
    <w:p w:rsidR="008E1966" w:rsidRPr="005A59F2" w:rsidRDefault="008E1966" w:rsidP="002A571B">
      <w:pPr>
        <w:widowControl w:val="0"/>
        <w:tabs>
          <w:tab w:val="left" w:pos="2518"/>
        </w:tabs>
        <w:spacing w:before="30" w:line="230" w:lineRule="exact"/>
        <w:jc w:val="both"/>
        <w:rPr>
          <w:rFonts w:ascii="Garamond" w:hAnsi="Garamond" w:cs="Arial"/>
          <w:b/>
          <w:sz w:val="24"/>
          <w:szCs w:val="24"/>
        </w:rPr>
      </w:pPr>
      <w:r w:rsidRPr="005A59F2">
        <w:rPr>
          <w:rFonts w:ascii="Garamond" w:hAnsi="Garamond" w:cs="Arial"/>
          <w:sz w:val="24"/>
          <w:szCs w:val="24"/>
        </w:rPr>
        <w:t xml:space="preserve">Establecimientos de aprovisionamiento a la vivienda de productos alimenticios y no alimenticios, al por menor: </w:t>
      </w:r>
    </w:p>
    <w:p w:rsidR="008E1966" w:rsidRPr="005A59F2" w:rsidRDefault="008E1966" w:rsidP="002A571B">
      <w:pPr>
        <w:widowControl w:val="0"/>
        <w:tabs>
          <w:tab w:val="left" w:pos="2517"/>
        </w:tabs>
        <w:spacing w:before="144" w:line="230" w:lineRule="exact"/>
        <w:jc w:val="both"/>
        <w:rPr>
          <w:rFonts w:ascii="Garamond" w:hAnsi="Garamond" w:cs="Arial"/>
          <w:sz w:val="24"/>
          <w:szCs w:val="24"/>
        </w:rPr>
      </w:pPr>
      <w:r w:rsidRPr="005A59F2">
        <w:rPr>
          <w:rFonts w:ascii="Garamond" w:hAnsi="Garamond" w:cs="Arial"/>
          <w:sz w:val="24"/>
          <w:szCs w:val="24"/>
        </w:rPr>
        <w:t>2.2.1.</w:t>
      </w:r>
      <w:r w:rsidRPr="005A59F2">
        <w:rPr>
          <w:rFonts w:ascii="Garamond" w:hAnsi="Garamond" w:cs="Arial"/>
          <w:sz w:val="24"/>
          <w:szCs w:val="24"/>
        </w:rPr>
        <w:tab/>
        <w:t>Tiendas de abarrotes.</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8"/>
        </w:tabs>
        <w:spacing w:before="31" w:line="230" w:lineRule="exact"/>
        <w:jc w:val="both"/>
        <w:rPr>
          <w:rFonts w:ascii="Garamond" w:hAnsi="Garamond" w:cs="Arial"/>
          <w:sz w:val="24"/>
          <w:szCs w:val="24"/>
        </w:rPr>
      </w:pPr>
      <w:r w:rsidRPr="005A59F2">
        <w:rPr>
          <w:rFonts w:ascii="Garamond" w:hAnsi="Garamond" w:cs="Arial"/>
          <w:sz w:val="24"/>
          <w:szCs w:val="24"/>
        </w:rPr>
        <w:t>2.2.2.</w:t>
      </w:r>
      <w:r w:rsidRPr="005A59F2">
        <w:rPr>
          <w:rFonts w:ascii="Garamond" w:hAnsi="Garamond" w:cs="Arial"/>
          <w:sz w:val="24"/>
          <w:szCs w:val="24"/>
        </w:rPr>
        <w:tab/>
        <w:t>Panaderías.</w:t>
      </w:r>
    </w:p>
    <w:p w:rsidR="008E1966" w:rsidRPr="005A59F2" w:rsidRDefault="008E1966" w:rsidP="002A571B">
      <w:pPr>
        <w:widowControl w:val="0"/>
        <w:tabs>
          <w:tab w:val="left" w:pos="2518"/>
        </w:tabs>
        <w:spacing w:before="31" w:line="230" w:lineRule="exact"/>
        <w:jc w:val="both"/>
        <w:rPr>
          <w:rFonts w:ascii="Garamond" w:hAnsi="Garamond" w:cs="Arial"/>
          <w:sz w:val="24"/>
          <w:szCs w:val="24"/>
        </w:rPr>
      </w:pPr>
    </w:p>
    <w:p w:rsidR="008E1966" w:rsidRPr="005A59F2" w:rsidRDefault="008E1966" w:rsidP="002A571B">
      <w:pPr>
        <w:widowControl w:val="0"/>
        <w:tabs>
          <w:tab w:val="left" w:pos="2518"/>
        </w:tabs>
        <w:spacing w:before="29" w:line="230" w:lineRule="exact"/>
        <w:jc w:val="both"/>
        <w:rPr>
          <w:rFonts w:ascii="Garamond" w:hAnsi="Garamond" w:cs="Arial"/>
          <w:sz w:val="24"/>
          <w:szCs w:val="24"/>
        </w:rPr>
      </w:pPr>
      <w:r w:rsidRPr="005A59F2">
        <w:rPr>
          <w:rFonts w:ascii="Garamond" w:hAnsi="Garamond" w:cs="Arial"/>
          <w:sz w:val="24"/>
          <w:szCs w:val="24"/>
        </w:rPr>
        <w:t>2.2.3.</w:t>
      </w:r>
      <w:r w:rsidRPr="005A59F2">
        <w:rPr>
          <w:rFonts w:ascii="Garamond" w:hAnsi="Garamond" w:cs="Arial"/>
          <w:sz w:val="24"/>
          <w:szCs w:val="24"/>
        </w:rPr>
        <w:tab/>
        <w:t>Heladerías.</w:t>
      </w:r>
    </w:p>
    <w:p w:rsidR="008E1966" w:rsidRPr="005A59F2" w:rsidRDefault="008E1966" w:rsidP="002A571B">
      <w:pPr>
        <w:widowControl w:val="0"/>
        <w:tabs>
          <w:tab w:val="left" w:pos="2518"/>
        </w:tabs>
        <w:spacing w:before="29" w:line="230" w:lineRule="exact"/>
        <w:jc w:val="both"/>
        <w:rPr>
          <w:rFonts w:ascii="Garamond" w:hAnsi="Garamond" w:cs="Arial"/>
          <w:sz w:val="24"/>
          <w:szCs w:val="24"/>
        </w:rPr>
      </w:pPr>
    </w:p>
    <w:p w:rsidR="008E1966" w:rsidRPr="005A59F2" w:rsidRDefault="008E1966" w:rsidP="002A571B">
      <w:pPr>
        <w:widowControl w:val="0"/>
        <w:tabs>
          <w:tab w:val="left" w:pos="2517"/>
        </w:tabs>
        <w:spacing w:before="29" w:line="230" w:lineRule="exact"/>
        <w:jc w:val="both"/>
        <w:rPr>
          <w:rFonts w:ascii="Garamond" w:hAnsi="Garamond" w:cs="Arial"/>
          <w:sz w:val="24"/>
          <w:szCs w:val="24"/>
        </w:rPr>
      </w:pPr>
      <w:r w:rsidRPr="005A59F2">
        <w:rPr>
          <w:rFonts w:ascii="Garamond" w:hAnsi="Garamond" w:cs="Arial"/>
          <w:sz w:val="24"/>
          <w:szCs w:val="24"/>
        </w:rPr>
        <w:t>2.2.4.</w:t>
      </w:r>
      <w:r w:rsidRPr="005A59F2">
        <w:rPr>
          <w:rFonts w:ascii="Garamond" w:hAnsi="Garamond" w:cs="Arial"/>
          <w:sz w:val="24"/>
          <w:szCs w:val="24"/>
        </w:rPr>
        <w:tab/>
        <w:t>Farmacias.</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7"/>
        </w:tabs>
        <w:spacing w:before="31" w:line="230" w:lineRule="exact"/>
        <w:jc w:val="both"/>
        <w:rPr>
          <w:rFonts w:ascii="Garamond" w:hAnsi="Garamond" w:cs="Arial"/>
          <w:sz w:val="24"/>
          <w:szCs w:val="24"/>
        </w:rPr>
      </w:pPr>
      <w:r w:rsidRPr="005A59F2">
        <w:rPr>
          <w:rFonts w:ascii="Garamond" w:hAnsi="Garamond" w:cs="Arial"/>
          <w:sz w:val="24"/>
          <w:szCs w:val="24"/>
        </w:rPr>
        <w:t>2.2.5.</w:t>
      </w:r>
      <w:r w:rsidRPr="005A59F2">
        <w:rPr>
          <w:rFonts w:ascii="Garamond" w:hAnsi="Garamond" w:cs="Arial"/>
          <w:sz w:val="24"/>
          <w:szCs w:val="24"/>
        </w:rPr>
        <w:tab/>
        <w:t>Bazares.</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7"/>
        </w:tabs>
        <w:spacing w:before="29" w:line="230" w:lineRule="exact"/>
        <w:jc w:val="both"/>
        <w:rPr>
          <w:rFonts w:ascii="Garamond" w:hAnsi="Garamond" w:cs="Arial"/>
          <w:sz w:val="24"/>
          <w:szCs w:val="24"/>
        </w:rPr>
      </w:pPr>
      <w:r w:rsidRPr="005A59F2">
        <w:rPr>
          <w:rFonts w:ascii="Garamond" w:hAnsi="Garamond" w:cs="Arial"/>
          <w:sz w:val="24"/>
          <w:szCs w:val="24"/>
        </w:rPr>
        <w:t>2.2.6.</w:t>
      </w:r>
      <w:r w:rsidRPr="005A59F2">
        <w:rPr>
          <w:rFonts w:ascii="Garamond" w:hAnsi="Garamond" w:cs="Arial"/>
          <w:sz w:val="24"/>
          <w:szCs w:val="24"/>
        </w:rPr>
        <w:tab/>
        <w:t>Papelerías y útiles escolares.</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200CFC" w:rsidP="003B65B7">
      <w:pPr>
        <w:widowControl w:val="0"/>
        <w:tabs>
          <w:tab w:val="left" w:pos="1134"/>
        </w:tabs>
        <w:spacing w:before="31" w:line="230" w:lineRule="exact"/>
        <w:jc w:val="both"/>
        <w:rPr>
          <w:rFonts w:ascii="Garamond" w:hAnsi="Garamond" w:cs="Arial"/>
          <w:b/>
          <w:sz w:val="24"/>
          <w:szCs w:val="24"/>
        </w:rPr>
      </w:pPr>
      <w:r>
        <w:rPr>
          <w:rFonts w:ascii="Garamond" w:hAnsi="Garamond" w:cs="Arial"/>
          <w:b/>
          <w:sz w:val="24"/>
          <w:szCs w:val="24"/>
        </w:rPr>
        <w:t>3.</w:t>
      </w:r>
      <w:r>
        <w:rPr>
          <w:rFonts w:ascii="Garamond" w:hAnsi="Garamond" w:cs="Arial"/>
          <w:b/>
          <w:sz w:val="24"/>
          <w:szCs w:val="24"/>
        </w:rPr>
        <w:tab/>
        <w:t>USOS COMPATIBLES:</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3B65B7">
      <w:pPr>
        <w:widowControl w:val="0"/>
        <w:tabs>
          <w:tab w:val="left" w:pos="1134"/>
        </w:tabs>
        <w:spacing w:before="30" w:line="230" w:lineRule="exact"/>
        <w:jc w:val="both"/>
        <w:rPr>
          <w:rFonts w:ascii="Garamond" w:hAnsi="Garamond" w:cs="Arial"/>
          <w:b/>
          <w:sz w:val="24"/>
          <w:szCs w:val="24"/>
        </w:rPr>
      </w:pPr>
      <w:r w:rsidRPr="005A59F2">
        <w:rPr>
          <w:rFonts w:ascii="Garamond" w:hAnsi="Garamond" w:cs="Arial"/>
          <w:b/>
          <w:sz w:val="24"/>
          <w:szCs w:val="24"/>
        </w:rPr>
        <w:t>3.1.</w:t>
      </w:r>
      <w:r w:rsidRPr="005A59F2">
        <w:rPr>
          <w:rFonts w:ascii="Garamond" w:hAnsi="Garamond" w:cs="Arial"/>
          <w:b/>
          <w:sz w:val="24"/>
          <w:szCs w:val="24"/>
        </w:rPr>
        <w:tab/>
        <w:t>Comercio ocasional de productos de aprovisionamiento a      la vivienda al por Menor.</w:t>
      </w:r>
    </w:p>
    <w:p w:rsidR="008E1966" w:rsidRPr="005A59F2" w:rsidRDefault="008E1966" w:rsidP="002A571B">
      <w:pPr>
        <w:widowControl w:val="0"/>
        <w:tabs>
          <w:tab w:val="left" w:pos="2518"/>
        </w:tabs>
        <w:spacing w:before="30" w:line="230" w:lineRule="exact"/>
        <w:jc w:val="both"/>
        <w:rPr>
          <w:rFonts w:ascii="Garamond" w:hAnsi="Garamond" w:cs="Arial"/>
          <w:b/>
          <w:sz w:val="24"/>
          <w:szCs w:val="24"/>
        </w:rPr>
      </w:pPr>
    </w:p>
    <w:p w:rsidR="008E1966" w:rsidRPr="005A59F2" w:rsidRDefault="008E1966" w:rsidP="002A571B">
      <w:pPr>
        <w:widowControl w:val="0"/>
        <w:tabs>
          <w:tab w:val="left" w:pos="2518"/>
        </w:tabs>
        <w:spacing w:before="30" w:line="230" w:lineRule="exact"/>
        <w:jc w:val="both"/>
        <w:rPr>
          <w:rFonts w:ascii="Garamond" w:hAnsi="Garamond" w:cs="Arial"/>
          <w:b/>
          <w:sz w:val="24"/>
          <w:szCs w:val="24"/>
        </w:rPr>
      </w:pPr>
      <w:r w:rsidRPr="005A59F2">
        <w:rPr>
          <w:rFonts w:ascii="Garamond" w:hAnsi="Garamond" w:cs="Arial"/>
          <w:sz w:val="24"/>
          <w:szCs w:val="24"/>
        </w:rPr>
        <w:t>Establecimientos destinados al comercio ocasional:</w:t>
      </w:r>
    </w:p>
    <w:p w:rsidR="008E1966" w:rsidRPr="005A59F2" w:rsidRDefault="008E1966" w:rsidP="002A571B">
      <w:pPr>
        <w:widowControl w:val="0"/>
        <w:tabs>
          <w:tab w:val="left" w:pos="2518"/>
        </w:tabs>
        <w:spacing w:before="30" w:line="230" w:lineRule="exact"/>
        <w:jc w:val="both"/>
        <w:rPr>
          <w:rFonts w:ascii="Garamond" w:hAnsi="Garamond" w:cs="Arial"/>
          <w:b/>
          <w:sz w:val="24"/>
          <w:szCs w:val="24"/>
        </w:rPr>
      </w:pP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8"/>
        </w:tabs>
        <w:spacing w:before="29" w:line="230" w:lineRule="exact"/>
        <w:jc w:val="both"/>
        <w:rPr>
          <w:rFonts w:ascii="Garamond" w:hAnsi="Garamond" w:cs="Arial"/>
          <w:sz w:val="24"/>
          <w:szCs w:val="24"/>
        </w:rPr>
      </w:pPr>
      <w:r w:rsidRPr="005A59F2">
        <w:rPr>
          <w:rFonts w:ascii="Garamond" w:hAnsi="Garamond" w:cs="Arial"/>
          <w:sz w:val="24"/>
          <w:szCs w:val="24"/>
        </w:rPr>
        <w:t>3.1.1.</w:t>
      </w:r>
      <w:r w:rsidRPr="005A59F2">
        <w:rPr>
          <w:rFonts w:ascii="Garamond" w:hAnsi="Garamond" w:cs="Arial"/>
          <w:sz w:val="24"/>
          <w:szCs w:val="24"/>
        </w:rPr>
        <w:tab/>
        <w:t>Almacenes de textiles.</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8"/>
        </w:tabs>
        <w:spacing w:before="31" w:line="230" w:lineRule="exact"/>
        <w:jc w:val="both"/>
        <w:rPr>
          <w:rFonts w:ascii="Garamond" w:hAnsi="Garamond" w:cs="Arial"/>
          <w:sz w:val="24"/>
          <w:szCs w:val="24"/>
        </w:rPr>
      </w:pPr>
      <w:r w:rsidRPr="005A59F2">
        <w:rPr>
          <w:rFonts w:ascii="Garamond" w:hAnsi="Garamond" w:cs="Arial"/>
          <w:sz w:val="24"/>
          <w:szCs w:val="24"/>
        </w:rPr>
        <w:t>3.1.2.</w:t>
      </w:r>
      <w:r w:rsidRPr="005A59F2">
        <w:rPr>
          <w:rFonts w:ascii="Garamond" w:hAnsi="Garamond" w:cs="Arial"/>
          <w:sz w:val="24"/>
          <w:szCs w:val="24"/>
        </w:rPr>
        <w:tab/>
        <w:t>Almacenes de muebles.</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3B65B7">
      <w:pPr>
        <w:widowControl w:val="0"/>
        <w:tabs>
          <w:tab w:val="left" w:pos="1134"/>
        </w:tabs>
        <w:spacing w:before="41" w:line="230" w:lineRule="exact"/>
        <w:jc w:val="both"/>
        <w:rPr>
          <w:rFonts w:ascii="Garamond" w:hAnsi="Garamond" w:cs="Arial"/>
          <w:b/>
          <w:sz w:val="24"/>
          <w:szCs w:val="24"/>
        </w:rPr>
      </w:pPr>
      <w:r w:rsidRPr="005A59F2">
        <w:rPr>
          <w:rFonts w:ascii="Garamond" w:hAnsi="Garamond" w:cs="Arial"/>
          <w:b/>
          <w:sz w:val="24"/>
          <w:szCs w:val="24"/>
        </w:rPr>
        <w:t>3.2.</w:t>
      </w:r>
      <w:r w:rsidRPr="005A59F2">
        <w:rPr>
          <w:rFonts w:ascii="Garamond" w:hAnsi="Garamond" w:cs="Arial"/>
          <w:b/>
          <w:sz w:val="24"/>
          <w:szCs w:val="24"/>
        </w:rPr>
        <w:tab/>
        <w:t>Servicios de alimentación.</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8"/>
        </w:tabs>
        <w:spacing w:before="31" w:line="230" w:lineRule="exact"/>
        <w:jc w:val="both"/>
        <w:rPr>
          <w:rFonts w:ascii="Garamond" w:hAnsi="Garamond" w:cs="Arial"/>
          <w:sz w:val="24"/>
          <w:szCs w:val="24"/>
        </w:rPr>
      </w:pPr>
      <w:r w:rsidRPr="005A59F2">
        <w:rPr>
          <w:rFonts w:ascii="Garamond" w:hAnsi="Garamond" w:cs="Arial"/>
          <w:sz w:val="24"/>
          <w:szCs w:val="24"/>
        </w:rPr>
        <w:t>3.2.1.</w:t>
      </w:r>
      <w:r w:rsidRPr="005A59F2">
        <w:rPr>
          <w:rFonts w:ascii="Garamond" w:hAnsi="Garamond" w:cs="Arial"/>
          <w:sz w:val="24"/>
          <w:szCs w:val="24"/>
        </w:rPr>
        <w:tab/>
        <w:t>Restaurantes.</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8"/>
        </w:tabs>
        <w:spacing w:before="31" w:line="230" w:lineRule="exact"/>
        <w:jc w:val="both"/>
        <w:rPr>
          <w:rFonts w:ascii="Garamond" w:hAnsi="Garamond" w:cs="Arial"/>
          <w:sz w:val="24"/>
          <w:szCs w:val="24"/>
        </w:rPr>
      </w:pPr>
      <w:r w:rsidRPr="005A59F2">
        <w:rPr>
          <w:rFonts w:ascii="Garamond" w:hAnsi="Garamond" w:cs="Arial"/>
          <w:sz w:val="24"/>
          <w:szCs w:val="24"/>
        </w:rPr>
        <w:t>3.2.2.</w:t>
      </w:r>
      <w:r w:rsidRPr="005A59F2">
        <w:rPr>
          <w:rFonts w:ascii="Garamond" w:hAnsi="Garamond" w:cs="Arial"/>
          <w:sz w:val="24"/>
          <w:szCs w:val="24"/>
        </w:rPr>
        <w:tab/>
        <w:t>Picanterías.</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8"/>
        </w:tabs>
        <w:spacing w:before="30" w:line="230" w:lineRule="exact"/>
        <w:jc w:val="both"/>
        <w:rPr>
          <w:rFonts w:ascii="Garamond" w:hAnsi="Garamond" w:cs="Arial"/>
          <w:sz w:val="24"/>
          <w:szCs w:val="24"/>
        </w:rPr>
      </w:pPr>
      <w:r w:rsidRPr="005A59F2">
        <w:rPr>
          <w:rFonts w:ascii="Garamond" w:hAnsi="Garamond" w:cs="Arial"/>
          <w:sz w:val="24"/>
          <w:szCs w:val="24"/>
        </w:rPr>
        <w:t>3.2.3.</w:t>
      </w:r>
      <w:r w:rsidRPr="005A59F2">
        <w:rPr>
          <w:rFonts w:ascii="Garamond" w:hAnsi="Garamond" w:cs="Arial"/>
          <w:sz w:val="24"/>
          <w:szCs w:val="24"/>
        </w:rPr>
        <w:tab/>
        <w:t>Pollerías</w:t>
      </w:r>
    </w:p>
    <w:p w:rsidR="008E1966" w:rsidRPr="005A59F2" w:rsidRDefault="008E1966" w:rsidP="002A571B">
      <w:pPr>
        <w:widowControl w:val="0"/>
        <w:tabs>
          <w:tab w:val="left" w:pos="2518"/>
        </w:tabs>
        <w:spacing w:before="129" w:line="230" w:lineRule="exact"/>
        <w:jc w:val="both"/>
        <w:rPr>
          <w:rFonts w:ascii="Garamond" w:hAnsi="Garamond" w:cs="Arial"/>
          <w:sz w:val="24"/>
          <w:szCs w:val="24"/>
        </w:rPr>
      </w:pPr>
      <w:r w:rsidRPr="005A59F2">
        <w:rPr>
          <w:rFonts w:ascii="Garamond" w:hAnsi="Garamond" w:cs="Arial"/>
          <w:sz w:val="24"/>
          <w:szCs w:val="24"/>
        </w:rPr>
        <w:t>3.2.4.</w:t>
      </w:r>
      <w:r w:rsidRPr="005A59F2">
        <w:rPr>
          <w:rFonts w:ascii="Garamond" w:hAnsi="Garamond" w:cs="Arial"/>
          <w:sz w:val="24"/>
          <w:szCs w:val="24"/>
        </w:rPr>
        <w:tab/>
        <w:t>Pizzerías.</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8"/>
        </w:tabs>
        <w:spacing w:before="30" w:line="230" w:lineRule="exact"/>
        <w:jc w:val="both"/>
        <w:rPr>
          <w:rFonts w:ascii="Garamond" w:hAnsi="Garamond" w:cs="Arial"/>
          <w:sz w:val="24"/>
          <w:szCs w:val="24"/>
        </w:rPr>
      </w:pPr>
      <w:r w:rsidRPr="005A59F2">
        <w:rPr>
          <w:rFonts w:ascii="Garamond" w:hAnsi="Garamond" w:cs="Arial"/>
          <w:sz w:val="24"/>
          <w:szCs w:val="24"/>
        </w:rPr>
        <w:t>3.2.5.</w:t>
      </w:r>
      <w:r w:rsidRPr="005A59F2">
        <w:rPr>
          <w:rFonts w:ascii="Garamond" w:hAnsi="Garamond" w:cs="Arial"/>
          <w:sz w:val="24"/>
          <w:szCs w:val="24"/>
        </w:rPr>
        <w:tab/>
        <w:t>Cafés.</w:t>
      </w:r>
    </w:p>
    <w:p w:rsidR="008E1966" w:rsidRPr="005A59F2" w:rsidRDefault="008E1966" w:rsidP="002A571B">
      <w:pPr>
        <w:widowControl w:val="0"/>
        <w:tabs>
          <w:tab w:val="left" w:pos="2518"/>
        </w:tabs>
        <w:spacing w:before="30" w:line="230" w:lineRule="exact"/>
        <w:jc w:val="both"/>
        <w:rPr>
          <w:rFonts w:ascii="Garamond" w:hAnsi="Garamond" w:cs="Arial"/>
          <w:sz w:val="24"/>
          <w:szCs w:val="24"/>
        </w:rPr>
      </w:pPr>
    </w:p>
    <w:p w:rsidR="00070000" w:rsidRDefault="00070000" w:rsidP="002A571B">
      <w:pPr>
        <w:widowControl w:val="0"/>
        <w:tabs>
          <w:tab w:val="left" w:pos="2518"/>
        </w:tabs>
        <w:spacing w:before="30" w:line="230" w:lineRule="exact"/>
        <w:jc w:val="both"/>
        <w:rPr>
          <w:rFonts w:ascii="Garamond" w:hAnsi="Garamond" w:cs="Arial"/>
          <w:sz w:val="24"/>
          <w:szCs w:val="24"/>
        </w:rPr>
      </w:pPr>
    </w:p>
    <w:p w:rsidR="008E1966" w:rsidRPr="005A59F2" w:rsidRDefault="008E1966" w:rsidP="002A571B">
      <w:pPr>
        <w:widowControl w:val="0"/>
        <w:tabs>
          <w:tab w:val="left" w:pos="2518"/>
        </w:tabs>
        <w:spacing w:before="30" w:line="230" w:lineRule="exact"/>
        <w:jc w:val="both"/>
        <w:rPr>
          <w:rFonts w:ascii="Garamond" w:hAnsi="Garamond" w:cs="Arial"/>
          <w:sz w:val="24"/>
          <w:szCs w:val="24"/>
        </w:rPr>
      </w:pPr>
      <w:r w:rsidRPr="005A59F2">
        <w:rPr>
          <w:rFonts w:ascii="Garamond" w:hAnsi="Garamond" w:cs="Arial"/>
          <w:sz w:val="24"/>
          <w:szCs w:val="24"/>
        </w:rPr>
        <w:t xml:space="preserve">Las superficies de construcción en las cuales funcionen los establecimientos identificados en este numeral no serán mayores a 150 metros cuadrados, pero aquellos  que  ocupen  superficies  de  construcción  superiores  a 100  metros cuadrados, dispondrán de áreas  de estacionamiento de conformidad con las disposiciones de la </w:t>
      </w:r>
      <w:r w:rsidR="008649FA" w:rsidRPr="005A59F2">
        <w:rPr>
          <w:rFonts w:ascii="Garamond" w:hAnsi="Garamond" w:cs="Arial"/>
          <w:sz w:val="24"/>
          <w:szCs w:val="24"/>
        </w:rPr>
        <w:t>Dirección</w:t>
      </w:r>
      <w:r w:rsidRPr="005A59F2">
        <w:rPr>
          <w:rFonts w:ascii="Garamond" w:hAnsi="Garamond" w:cs="Arial"/>
          <w:sz w:val="24"/>
          <w:szCs w:val="24"/>
        </w:rPr>
        <w:t xml:space="preserve"> de Planificación y podrán emplazarse exclusivamente en los predios con frente a  vías de anchos iguales o mayores a 10 metros. </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3B65B7">
      <w:pPr>
        <w:widowControl w:val="0"/>
        <w:tabs>
          <w:tab w:val="left" w:pos="1134"/>
        </w:tabs>
        <w:spacing w:before="34" w:line="230" w:lineRule="exact"/>
        <w:jc w:val="both"/>
        <w:rPr>
          <w:rFonts w:ascii="Garamond" w:hAnsi="Garamond" w:cs="Arial"/>
          <w:sz w:val="24"/>
          <w:szCs w:val="24"/>
        </w:rPr>
      </w:pPr>
      <w:r w:rsidRPr="005A59F2">
        <w:rPr>
          <w:rFonts w:ascii="Garamond" w:hAnsi="Garamond" w:cs="Arial"/>
          <w:sz w:val="24"/>
          <w:szCs w:val="24"/>
        </w:rPr>
        <w:t>3.3.</w:t>
      </w:r>
      <w:r w:rsidRPr="005A59F2">
        <w:rPr>
          <w:rFonts w:ascii="Garamond" w:hAnsi="Garamond" w:cs="Arial"/>
          <w:sz w:val="24"/>
          <w:szCs w:val="24"/>
        </w:rPr>
        <w:tab/>
        <w:t xml:space="preserve">Determinaciones de funcionamiento para los servicios industriales. El funcionamiento de los establecimientos de servicios industriales detallados en los numerales anteriores,  deberá adicionalmente someterse a las siguientes determinaciones: </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3B65B7">
      <w:pPr>
        <w:widowControl w:val="0"/>
        <w:tabs>
          <w:tab w:val="left" w:pos="567"/>
        </w:tabs>
        <w:spacing w:before="44" w:line="230" w:lineRule="exact"/>
        <w:jc w:val="both"/>
        <w:rPr>
          <w:rFonts w:ascii="Garamond" w:hAnsi="Garamond" w:cs="Arial"/>
          <w:sz w:val="24"/>
          <w:szCs w:val="24"/>
        </w:rPr>
      </w:pPr>
      <w:r w:rsidRPr="005A59F2">
        <w:rPr>
          <w:rFonts w:ascii="Garamond" w:hAnsi="Garamond" w:cs="Arial"/>
          <w:sz w:val="24"/>
          <w:szCs w:val="24"/>
        </w:rPr>
        <w:t>-</w:t>
      </w:r>
      <w:r w:rsidRPr="005A59F2">
        <w:rPr>
          <w:rFonts w:ascii="Garamond" w:hAnsi="Garamond" w:cs="Arial"/>
          <w:sz w:val="24"/>
          <w:szCs w:val="24"/>
        </w:rPr>
        <w:tab/>
        <w:t xml:space="preserve">No se permitirá en estos Sectores de Planeamiento  ninguna industria o servicio industrial  que  genere  en  el  ambiente  externo  un  nivel  de  presión  sonora equivalente, mayor a 60 dB desde las 6 horas a las 18 horas o mayor a 50 dB desde las 18 horas a las 6 horas. </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3B65B7">
      <w:pPr>
        <w:widowControl w:val="0"/>
        <w:tabs>
          <w:tab w:val="left" w:pos="567"/>
        </w:tabs>
        <w:spacing w:before="17" w:line="230" w:lineRule="exact"/>
        <w:jc w:val="both"/>
        <w:rPr>
          <w:rFonts w:ascii="Garamond" w:hAnsi="Garamond" w:cs="Arial"/>
          <w:sz w:val="24"/>
          <w:szCs w:val="24"/>
        </w:rPr>
      </w:pPr>
      <w:r w:rsidRPr="005A59F2">
        <w:rPr>
          <w:rFonts w:ascii="Garamond" w:hAnsi="Garamond" w:cs="Arial"/>
          <w:sz w:val="24"/>
          <w:szCs w:val="24"/>
        </w:rPr>
        <w:t>-</w:t>
      </w:r>
      <w:r w:rsidRPr="005A59F2">
        <w:rPr>
          <w:rFonts w:ascii="Garamond" w:hAnsi="Garamond" w:cs="Arial"/>
          <w:sz w:val="24"/>
          <w:szCs w:val="24"/>
        </w:rPr>
        <w:tab/>
        <w:t xml:space="preserve">Tampoco  se  permitirán  en  estos  Sectores  de  Planeamiento  industrias  que descarguen a la atmósfera elevadas cantidades de contaminantes gaseosos y material </w:t>
      </w:r>
      <w:proofErr w:type="spellStart"/>
      <w:r w:rsidRPr="005A59F2">
        <w:rPr>
          <w:rFonts w:ascii="Garamond" w:hAnsi="Garamond" w:cs="Arial"/>
          <w:sz w:val="24"/>
          <w:szCs w:val="24"/>
        </w:rPr>
        <w:t>particulado</w:t>
      </w:r>
      <w:proofErr w:type="spellEnd"/>
      <w:r w:rsidRPr="005A59F2">
        <w:rPr>
          <w:rFonts w:ascii="Garamond" w:hAnsi="Garamond" w:cs="Arial"/>
          <w:sz w:val="24"/>
          <w:szCs w:val="24"/>
        </w:rPr>
        <w:t xml:space="preserve">. </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3B65B7">
      <w:pPr>
        <w:widowControl w:val="0"/>
        <w:tabs>
          <w:tab w:val="left" w:pos="567"/>
        </w:tabs>
        <w:spacing w:before="3" w:line="230" w:lineRule="exact"/>
        <w:jc w:val="both"/>
        <w:rPr>
          <w:rFonts w:ascii="Garamond" w:hAnsi="Garamond" w:cs="Arial"/>
          <w:sz w:val="24"/>
          <w:szCs w:val="24"/>
        </w:rPr>
      </w:pPr>
      <w:r w:rsidRPr="005A59F2">
        <w:rPr>
          <w:rFonts w:ascii="Garamond" w:hAnsi="Garamond" w:cs="Arial"/>
          <w:sz w:val="24"/>
          <w:szCs w:val="24"/>
        </w:rPr>
        <w:t>-</w:t>
      </w:r>
      <w:r w:rsidRPr="005A59F2">
        <w:rPr>
          <w:rFonts w:ascii="Garamond" w:hAnsi="Garamond" w:cs="Arial"/>
          <w:sz w:val="24"/>
          <w:szCs w:val="24"/>
        </w:rPr>
        <w:tab/>
        <w:t xml:space="preserve">Cumplir  todos  los  requisitos  que  la  Empresa  establezca  en  relación  a  las instalaciones y equipos para la provisión del servicio de energía eléctrica, a fin de no perjudicar el consumo del sector en el cual se emplace el establecimiento y/o de los sectores adyacentes. </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3B65B7">
      <w:pPr>
        <w:widowControl w:val="0"/>
        <w:tabs>
          <w:tab w:val="left" w:pos="567"/>
        </w:tabs>
        <w:spacing w:before="16" w:line="230" w:lineRule="exact"/>
        <w:jc w:val="both"/>
        <w:rPr>
          <w:rFonts w:ascii="Garamond" w:hAnsi="Garamond" w:cs="Arial"/>
          <w:sz w:val="24"/>
          <w:szCs w:val="24"/>
        </w:rPr>
      </w:pPr>
      <w:r w:rsidRPr="005A59F2">
        <w:rPr>
          <w:rFonts w:ascii="Garamond" w:hAnsi="Garamond" w:cs="Arial"/>
          <w:sz w:val="24"/>
          <w:szCs w:val="24"/>
        </w:rPr>
        <w:t>-</w:t>
      </w:r>
      <w:r w:rsidRPr="005A59F2">
        <w:rPr>
          <w:rFonts w:ascii="Garamond" w:hAnsi="Garamond" w:cs="Arial"/>
          <w:sz w:val="24"/>
          <w:szCs w:val="24"/>
        </w:rPr>
        <w:tab/>
        <w:t xml:space="preserve">Cumplir todos los requisitos que </w:t>
      </w:r>
      <w:r w:rsidR="005C5E86" w:rsidRPr="005A59F2">
        <w:rPr>
          <w:rFonts w:ascii="Garamond" w:hAnsi="Garamond" w:cs="Arial"/>
          <w:sz w:val="24"/>
          <w:szCs w:val="24"/>
        </w:rPr>
        <w:t xml:space="preserve">la empresa </w:t>
      </w:r>
      <w:r w:rsidRPr="005A59F2">
        <w:rPr>
          <w:rFonts w:ascii="Garamond" w:hAnsi="Garamond" w:cs="Arial"/>
          <w:sz w:val="24"/>
          <w:szCs w:val="24"/>
        </w:rPr>
        <w:t xml:space="preserve">ETAPA </w:t>
      </w:r>
      <w:r w:rsidR="005C5E86" w:rsidRPr="005A59F2">
        <w:rPr>
          <w:rFonts w:ascii="Garamond" w:hAnsi="Garamond" w:cs="Arial"/>
          <w:sz w:val="24"/>
          <w:szCs w:val="24"/>
        </w:rPr>
        <w:t xml:space="preserve"> EP,  </w:t>
      </w:r>
      <w:r w:rsidRPr="005A59F2">
        <w:rPr>
          <w:rFonts w:ascii="Garamond" w:hAnsi="Garamond" w:cs="Arial"/>
          <w:sz w:val="24"/>
          <w:szCs w:val="24"/>
        </w:rPr>
        <w:t xml:space="preserve">establezca en relación a las instalaciones y equipos para la provisión de los servicios de agua potable, alcantarillado  y teléfonos. </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3B65B7">
      <w:pPr>
        <w:widowControl w:val="0"/>
        <w:tabs>
          <w:tab w:val="left" w:pos="567"/>
        </w:tabs>
        <w:spacing w:before="39" w:line="230" w:lineRule="exact"/>
        <w:jc w:val="both"/>
        <w:rPr>
          <w:rFonts w:ascii="Garamond" w:hAnsi="Garamond" w:cs="Arial"/>
          <w:sz w:val="24"/>
          <w:szCs w:val="24"/>
        </w:rPr>
      </w:pPr>
      <w:r w:rsidRPr="005A59F2">
        <w:rPr>
          <w:rFonts w:ascii="Garamond" w:hAnsi="Garamond" w:cs="Arial"/>
          <w:sz w:val="24"/>
          <w:szCs w:val="24"/>
        </w:rPr>
        <w:t>-</w:t>
      </w:r>
      <w:r w:rsidRPr="005A59F2">
        <w:rPr>
          <w:rFonts w:ascii="Garamond" w:hAnsi="Garamond" w:cs="Arial"/>
          <w:sz w:val="24"/>
          <w:szCs w:val="24"/>
        </w:rPr>
        <w:tab/>
        <w:t xml:space="preserve">Obligatoriamente los vertidos de estos establecimientos se producirán a la red pública de  alcantarillado, pero a fin de no poner en peligro el funcionamiento normal de dicha red y de las instalaciones de depuración de </w:t>
      </w:r>
      <w:proofErr w:type="spellStart"/>
      <w:r w:rsidRPr="005A59F2">
        <w:rPr>
          <w:rFonts w:ascii="Garamond" w:hAnsi="Garamond" w:cs="Arial"/>
          <w:sz w:val="24"/>
          <w:szCs w:val="24"/>
        </w:rPr>
        <w:t>Ucubamba</w:t>
      </w:r>
      <w:proofErr w:type="spellEnd"/>
      <w:r w:rsidRPr="005A59F2">
        <w:rPr>
          <w:rFonts w:ascii="Garamond" w:hAnsi="Garamond" w:cs="Arial"/>
          <w:sz w:val="24"/>
          <w:szCs w:val="24"/>
        </w:rPr>
        <w:t xml:space="preserve">, quedan prohibidas las descargas de los siguientes tipos de aguas residuales y sustancias contaminantes: </w:t>
      </w:r>
    </w:p>
    <w:p w:rsidR="00A62F4F" w:rsidRPr="005A59F2" w:rsidRDefault="00A62F4F" w:rsidP="002A571B">
      <w:pPr>
        <w:widowControl w:val="0"/>
        <w:tabs>
          <w:tab w:val="left" w:pos="2524"/>
        </w:tabs>
        <w:spacing w:before="39" w:line="230" w:lineRule="exact"/>
        <w:jc w:val="both"/>
        <w:rPr>
          <w:rFonts w:ascii="Garamond" w:hAnsi="Garamond" w:cs="Arial"/>
          <w:sz w:val="24"/>
          <w:szCs w:val="24"/>
        </w:rPr>
      </w:pPr>
    </w:p>
    <w:p w:rsidR="008E1966" w:rsidRPr="005A59F2" w:rsidRDefault="008E1966" w:rsidP="0052693D">
      <w:pPr>
        <w:pStyle w:val="Prrafodelista"/>
        <w:widowControl w:val="0"/>
        <w:numPr>
          <w:ilvl w:val="0"/>
          <w:numId w:val="20"/>
        </w:numPr>
        <w:spacing w:line="230" w:lineRule="exact"/>
        <w:ind w:left="0" w:firstLine="0"/>
        <w:jc w:val="both"/>
        <w:rPr>
          <w:rFonts w:ascii="Garamond" w:hAnsi="Garamond" w:cs="Arial"/>
          <w:szCs w:val="24"/>
        </w:rPr>
      </w:pPr>
      <w:r w:rsidRPr="005A59F2">
        <w:rPr>
          <w:rFonts w:ascii="Garamond" w:hAnsi="Garamond" w:cs="Arial"/>
          <w:szCs w:val="24"/>
        </w:rPr>
        <w:t>Cualquier líquido o vapor a una temperatura superior a los 55oC.</w:t>
      </w:r>
    </w:p>
    <w:p w:rsidR="008E1966" w:rsidRPr="005A59F2" w:rsidRDefault="008E1966" w:rsidP="0052693D">
      <w:pPr>
        <w:widowControl w:val="0"/>
        <w:spacing w:line="230" w:lineRule="exact"/>
        <w:jc w:val="both"/>
        <w:rPr>
          <w:rFonts w:ascii="Garamond" w:hAnsi="Garamond" w:cs="Arial"/>
          <w:sz w:val="24"/>
          <w:szCs w:val="24"/>
        </w:rPr>
      </w:pPr>
    </w:p>
    <w:p w:rsidR="008E1966" w:rsidRPr="005A59F2" w:rsidRDefault="008E1966" w:rsidP="0052693D">
      <w:pPr>
        <w:pStyle w:val="Prrafodelista"/>
        <w:widowControl w:val="0"/>
        <w:numPr>
          <w:ilvl w:val="0"/>
          <w:numId w:val="17"/>
        </w:numPr>
        <w:spacing w:before="29" w:line="230" w:lineRule="exact"/>
        <w:ind w:left="0" w:firstLine="0"/>
        <w:jc w:val="both"/>
        <w:rPr>
          <w:rFonts w:ascii="Garamond" w:hAnsi="Garamond" w:cs="Arial"/>
          <w:szCs w:val="24"/>
        </w:rPr>
      </w:pPr>
      <w:r w:rsidRPr="005A59F2">
        <w:rPr>
          <w:rFonts w:ascii="Garamond" w:hAnsi="Garamond" w:cs="Arial"/>
          <w:szCs w:val="24"/>
        </w:rPr>
        <w:t xml:space="preserve">Aguas o residuos conteniendo aceites o grasas en cantidad tal que requieran una atención especial en las instalaciones de tratamiento. </w:t>
      </w:r>
    </w:p>
    <w:p w:rsidR="008E1966" w:rsidRPr="005A59F2" w:rsidRDefault="008E1966" w:rsidP="0052693D">
      <w:pPr>
        <w:widowControl w:val="0"/>
        <w:spacing w:line="230" w:lineRule="exact"/>
        <w:jc w:val="both"/>
        <w:rPr>
          <w:rFonts w:ascii="Garamond" w:hAnsi="Garamond" w:cs="Arial"/>
          <w:sz w:val="24"/>
          <w:szCs w:val="24"/>
        </w:rPr>
      </w:pPr>
    </w:p>
    <w:p w:rsidR="008E1966" w:rsidRPr="005A59F2" w:rsidRDefault="008E1966" w:rsidP="0052693D">
      <w:pPr>
        <w:pStyle w:val="Prrafodelista"/>
        <w:widowControl w:val="0"/>
        <w:numPr>
          <w:ilvl w:val="0"/>
          <w:numId w:val="17"/>
        </w:numPr>
        <w:tabs>
          <w:tab w:val="left" w:pos="567"/>
        </w:tabs>
        <w:spacing w:before="36" w:line="230" w:lineRule="exact"/>
        <w:ind w:left="0" w:firstLine="0"/>
        <w:jc w:val="both"/>
        <w:rPr>
          <w:rFonts w:ascii="Garamond" w:hAnsi="Garamond" w:cs="Arial"/>
          <w:szCs w:val="24"/>
        </w:rPr>
      </w:pPr>
      <w:r w:rsidRPr="005A59F2">
        <w:rPr>
          <w:rFonts w:ascii="Garamond" w:hAnsi="Garamond" w:cs="Arial"/>
          <w:szCs w:val="24"/>
        </w:rPr>
        <w:t xml:space="preserve">Gasolinas, aceites, hidrocarburos y cualquier material inflamable o explosivo, gas, sólido o líquido. </w:t>
      </w:r>
    </w:p>
    <w:p w:rsidR="008E1966" w:rsidRPr="005A59F2" w:rsidRDefault="008E1966" w:rsidP="0052693D">
      <w:pPr>
        <w:widowControl w:val="0"/>
        <w:spacing w:line="230" w:lineRule="exact"/>
        <w:jc w:val="both"/>
        <w:rPr>
          <w:rFonts w:ascii="Garamond" w:hAnsi="Garamond" w:cs="Arial"/>
          <w:sz w:val="24"/>
          <w:szCs w:val="24"/>
        </w:rPr>
      </w:pPr>
    </w:p>
    <w:p w:rsidR="008E1966" w:rsidRPr="005A59F2" w:rsidRDefault="008E1966" w:rsidP="0052693D">
      <w:pPr>
        <w:pStyle w:val="Prrafodelista"/>
        <w:widowControl w:val="0"/>
        <w:numPr>
          <w:ilvl w:val="0"/>
          <w:numId w:val="17"/>
        </w:numPr>
        <w:tabs>
          <w:tab w:val="left" w:pos="567"/>
        </w:tabs>
        <w:spacing w:before="32" w:line="230" w:lineRule="exact"/>
        <w:ind w:left="0" w:firstLine="0"/>
        <w:jc w:val="both"/>
        <w:rPr>
          <w:rFonts w:ascii="Garamond" w:hAnsi="Garamond" w:cs="Arial"/>
          <w:szCs w:val="24"/>
        </w:rPr>
      </w:pPr>
      <w:r w:rsidRPr="005A59F2">
        <w:rPr>
          <w:rFonts w:ascii="Garamond" w:hAnsi="Garamond" w:cs="Arial"/>
          <w:szCs w:val="24"/>
        </w:rPr>
        <w:t xml:space="preserve">Residuos sólidos que no estén suficientemente triturados, así como cualquier otro tipo de residuos sólidos o viscosos que puedan provocar atascos en la red de alcantarillado. </w:t>
      </w:r>
    </w:p>
    <w:p w:rsidR="008E1966" w:rsidRPr="005A59F2" w:rsidRDefault="008E1966" w:rsidP="0052693D">
      <w:pPr>
        <w:widowControl w:val="0"/>
        <w:spacing w:line="230" w:lineRule="exact"/>
        <w:jc w:val="both"/>
        <w:rPr>
          <w:rFonts w:ascii="Garamond" w:hAnsi="Garamond" w:cs="Arial"/>
          <w:sz w:val="24"/>
          <w:szCs w:val="24"/>
        </w:rPr>
      </w:pPr>
    </w:p>
    <w:p w:rsidR="008E1966" w:rsidRPr="005A59F2" w:rsidRDefault="008E1966" w:rsidP="0052693D">
      <w:pPr>
        <w:pStyle w:val="Prrafodelista"/>
        <w:widowControl w:val="0"/>
        <w:numPr>
          <w:ilvl w:val="0"/>
          <w:numId w:val="17"/>
        </w:numPr>
        <w:tabs>
          <w:tab w:val="left" w:pos="567"/>
        </w:tabs>
        <w:spacing w:before="31" w:line="230" w:lineRule="exact"/>
        <w:ind w:left="0" w:firstLine="0"/>
        <w:jc w:val="both"/>
        <w:rPr>
          <w:rFonts w:ascii="Garamond" w:hAnsi="Garamond" w:cs="Arial"/>
          <w:szCs w:val="24"/>
        </w:rPr>
      </w:pPr>
      <w:r w:rsidRPr="005A59F2">
        <w:rPr>
          <w:rFonts w:ascii="Garamond" w:hAnsi="Garamond" w:cs="Arial"/>
          <w:szCs w:val="24"/>
        </w:rPr>
        <w:t>Aguas residuales con pH inferior a 5,5 o superior a 9 o con propiedades corrosivas que  puedan  dañar  las  instalaciones  o  poner  en  peligro  al  personal  de mantenimiento del sistema integral de tratamiento.</w:t>
      </w:r>
    </w:p>
    <w:p w:rsidR="008E1966" w:rsidRPr="005A59F2" w:rsidRDefault="008E1966" w:rsidP="0052693D">
      <w:pPr>
        <w:widowControl w:val="0"/>
        <w:spacing w:line="230" w:lineRule="exact"/>
        <w:jc w:val="both"/>
        <w:rPr>
          <w:rFonts w:ascii="Garamond" w:hAnsi="Garamond" w:cs="Arial"/>
          <w:sz w:val="24"/>
          <w:szCs w:val="24"/>
        </w:rPr>
      </w:pPr>
    </w:p>
    <w:p w:rsidR="008E1966" w:rsidRPr="005A59F2" w:rsidRDefault="008E1966" w:rsidP="0052693D">
      <w:pPr>
        <w:pStyle w:val="Prrafodelista"/>
        <w:widowControl w:val="0"/>
        <w:numPr>
          <w:ilvl w:val="0"/>
          <w:numId w:val="17"/>
        </w:numPr>
        <w:tabs>
          <w:tab w:val="left" w:pos="567"/>
        </w:tabs>
        <w:spacing w:before="31" w:line="230" w:lineRule="exact"/>
        <w:ind w:left="0" w:firstLine="0"/>
        <w:jc w:val="both"/>
        <w:rPr>
          <w:rFonts w:ascii="Garamond" w:hAnsi="Garamond" w:cs="Arial"/>
          <w:szCs w:val="24"/>
        </w:rPr>
      </w:pPr>
      <w:r w:rsidRPr="005A59F2">
        <w:rPr>
          <w:rFonts w:ascii="Garamond" w:hAnsi="Garamond" w:cs="Arial"/>
          <w:szCs w:val="24"/>
        </w:rPr>
        <w:t>Aguas   conteniendo   sustancias   catalogadas   como   tóxicas,   peligrosas   o venenosas.</w:t>
      </w:r>
    </w:p>
    <w:p w:rsidR="008E1966" w:rsidRPr="005A59F2" w:rsidRDefault="008E1966" w:rsidP="0052693D">
      <w:pPr>
        <w:widowControl w:val="0"/>
        <w:spacing w:line="230" w:lineRule="exact"/>
        <w:jc w:val="both"/>
        <w:rPr>
          <w:rFonts w:ascii="Garamond" w:hAnsi="Garamond" w:cs="Arial"/>
          <w:sz w:val="24"/>
          <w:szCs w:val="24"/>
        </w:rPr>
      </w:pPr>
    </w:p>
    <w:p w:rsidR="008E1966" w:rsidRPr="005A59F2" w:rsidRDefault="008E1966" w:rsidP="0052693D">
      <w:pPr>
        <w:pStyle w:val="Prrafodelista"/>
        <w:widowControl w:val="0"/>
        <w:numPr>
          <w:ilvl w:val="0"/>
          <w:numId w:val="17"/>
        </w:numPr>
        <w:tabs>
          <w:tab w:val="left" w:pos="567"/>
        </w:tabs>
        <w:spacing w:before="30" w:line="230" w:lineRule="exact"/>
        <w:ind w:left="0" w:firstLine="0"/>
        <w:jc w:val="both"/>
        <w:rPr>
          <w:rFonts w:ascii="Garamond" w:hAnsi="Garamond" w:cs="Arial"/>
          <w:szCs w:val="24"/>
        </w:rPr>
      </w:pPr>
      <w:r w:rsidRPr="005A59F2">
        <w:rPr>
          <w:rFonts w:ascii="Garamond" w:hAnsi="Garamond" w:cs="Arial"/>
          <w:szCs w:val="24"/>
        </w:rPr>
        <w:t>Sustancias radioactivas; y,</w:t>
      </w:r>
    </w:p>
    <w:p w:rsidR="008E1966" w:rsidRPr="005A59F2" w:rsidRDefault="008E1966" w:rsidP="0052693D">
      <w:pPr>
        <w:widowControl w:val="0"/>
        <w:spacing w:line="230" w:lineRule="exact"/>
        <w:jc w:val="both"/>
        <w:rPr>
          <w:rFonts w:ascii="Garamond" w:hAnsi="Garamond" w:cs="Arial"/>
          <w:sz w:val="24"/>
          <w:szCs w:val="24"/>
        </w:rPr>
      </w:pPr>
    </w:p>
    <w:p w:rsidR="008E1966" w:rsidRPr="005A59F2" w:rsidRDefault="008E1966" w:rsidP="0052693D">
      <w:pPr>
        <w:pStyle w:val="Prrafodelista"/>
        <w:widowControl w:val="0"/>
        <w:numPr>
          <w:ilvl w:val="0"/>
          <w:numId w:val="17"/>
        </w:numPr>
        <w:tabs>
          <w:tab w:val="left" w:pos="567"/>
        </w:tabs>
        <w:spacing w:before="30" w:line="230" w:lineRule="exact"/>
        <w:ind w:left="0" w:firstLine="0"/>
        <w:jc w:val="both"/>
        <w:rPr>
          <w:rFonts w:ascii="Garamond" w:hAnsi="Garamond" w:cs="Arial"/>
          <w:szCs w:val="24"/>
        </w:rPr>
      </w:pPr>
      <w:r w:rsidRPr="005A59F2">
        <w:rPr>
          <w:rFonts w:ascii="Garamond" w:hAnsi="Garamond" w:cs="Arial"/>
          <w:szCs w:val="24"/>
        </w:rPr>
        <w:t>Efluentes con concentración de contaminantes relativamente alta o con un caudal de vertido elevado, que por alguno de estos motivos pueda causar perturbaciones en el proceso de tratamiento, ocasionando disminuciones en el rendimiento del sistema de depuración.</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52693D">
      <w:pPr>
        <w:widowControl w:val="0"/>
        <w:tabs>
          <w:tab w:val="left" w:pos="567"/>
        </w:tabs>
        <w:spacing w:before="30" w:line="230" w:lineRule="exact"/>
        <w:jc w:val="both"/>
        <w:rPr>
          <w:rFonts w:ascii="Garamond" w:hAnsi="Garamond" w:cs="Arial"/>
          <w:sz w:val="24"/>
          <w:szCs w:val="24"/>
        </w:rPr>
      </w:pPr>
      <w:r w:rsidRPr="005A59F2">
        <w:rPr>
          <w:rFonts w:ascii="Garamond" w:hAnsi="Garamond" w:cs="Arial"/>
          <w:sz w:val="24"/>
          <w:szCs w:val="24"/>
        </w:rPr>
        <w:t>-</w:t>
      </w:r>
      <w:r w:rsidRPr="005A59F2">
        <w:rPr>
          <w:rFonts w:ascii="Garamond" w:hAnsi="Garamond" w:cs="Arial"/>
          <w:sz w:val="24"/>
          <w:szCs w:val="24"/>
        </w:rPr>
        <w:tab/>
        <w:t>Cumplir la normativa vigente en materia ambiental.</w:t>
      </w:r>
    </w:p>
    <w:p w:rsidR="00FC1887" w:rsidRPr="005A59F2" w:rsidRDefault="00FC1887" w:rsidP="002A571B">
      <w:pPr>
        <w:widowControl w:val="0"/>
        <w:tabs>
          <w:tab w:val="left" w:pos="2525"/>
        </w:tabs>
        <w:spacing w:before="30" w:line="230" w:lineRule="exact"/>
        <w:jc w:val="both"/>
        <w:rPr>
          <w:rFonts w:ascii="Garamond" w:hAnsi="Garamond" w:cs="Arial"/>
          <w:sz w:val="24"/>
          <w:szCs w:val="24"/>
        </w:rPr>
      </w:pPr>
    </w:p>
    <w:p w:rsidR="008D6133" w:rsidRPr="005A59F2" w:rsidRDefault="008D6133">
      <w:pPr>
        <w:rPr>
          <w:rFonts w:ascii="Garamond" w:hAnsi="Garamond" w:cs="Arial"/>
          <w:sz w:val="24"/>
          <w:szCs w:val="24"/>
        </w:rPr>
      </w:pPr>
    </w:p>
    <w:p w:rsidR="008D6133" w:rsidRPr="005A59F2" w:rsidRDefault="008D6133" w:rsidP="0052693D">
      <w:pPr>
        <w:spacing w:before="20" w:after="20"/>
        <w:jc w:val="both"/>
        <w:rPr>
          <w:rFonts w:ascii="Garamond" w:hAnsi="Garamond" w:cs="Arial"/>
          <w:sz w:val="24"/>
          <w:szCs w:val="24"/>
        </w:rPr>
      </w:pPr>
      <w:r w:rsidRPr="005A59F2">
        <w:rPr>
          <w:rFonts w:ascii="Garamond" w:hAnsi="Garamond" w:cs="Arial"/>
          <w:b/>
          <w:sz w:val="24"/>
          <w:szCs w:val="24"/>
        </w:rPr>
        <w:t>Art. 9.-</w:t>
      </w:r>
      <w:r w:rsidRPr="005A59F2">
        <w:rPr>
          <w:rFonts w:ascii="Garamond" w:hAnsi="Garamond" w:cs="Arial"/>
          <w:sz w:val="24"/>
          <w:szCs w:val="24"/>
        </w:rPr>
        <w:t xml:space="preserve"> Los usos  de  suelo asignados  a los  Sectores  de  Planeamiento: </w:t>
      </w:r>
      <w:r w:rsidRPr="005A59F2">
        <w:rPr>
          <w:rFonts w:ascii="Garamond" w:hAnsi="Garamond" w:cs="Arial"/>
          <w:b/>
          <w:sz w:val="24"/>
          <w:szCs w:val="24"/>
        </w:rPr>
        <w:t xml:space="preserve">S 2, S 5  </w:t>
      </w:r>
      <w:r w:rsidRPr="005A59F2">
        <w:rPr>
          <w:rFonts w:ascii="Garamond" w:hAnsi="Garamond" w:cs="Arial"/>
          <w:sz w:val="24"/>
          <w:szCs w:val="24"/>
        </w:rPr>
        <w:t>son los siguientes:</w:t>
      </w:r>
    </w:p>
    <w:p w:rsidR="008D6133" w:rsidRPr="005A59F2" w:rsidRDefault="008D6133" w:rsidP="002A571B">
      <w:pPr>
        <w:spacing w:before="20" w:after="20"/>
        <w:ind w:hanging="567"/>
        <w:jc w:val="both"/>
        <w:rPr>
          <w:rFonts w:ascii="Garamond" w:hAnsi="Garamond" w:cs="Arial"/>
          <w:sz w:val="24"/>
          <w:szCs w:val="24"/>
        </w:rPr>
      </w:pPr>
    </w:p>
    <w:p w:rsidR="008D6133" w:rsidRPr="005A59F2" w:rsidRDefault="008D6133" w:rsidP="002A571B">
      <w:pPr>
        <w:spacing w:before="20" w:after="20"/>
        <w:jc w:val="both"/>
        <w:rPr>
          <w:rFonts w:ascii="Garamond" w:hAnsi="Garamond" w:cs="Arial"/>
          <w:sz w:val="24"/>
          <w:szCs w:val="24"/>
        </w:rPr>
      </w:pPr>
      <w:r w:rsidRPr="005A59F2">
        <w:rPr>
          <w:rFonts w:ascii="Garamond" w:hAnsi="Garamond" w:cs="Arial"/>
          <w:sz w:val="24"/>
          <w:szCs w:val="24"/>
        </w:rPr>
        <w:t xml:space="preserve">Se declaran como no urbanizables el Sector de Planeamiento S 2, S 5, y los territorios identificados en el Plano Anexo Nº PPUT 03 adjunto a esta Ordenanza, debido a sus limitaciones topográficas y/o geológicas y/o  geológicas y  geotécnicas para  receptar usos urbanos, o al interés natural y paisajístico que presentan. </w:t>
      </w:r>
    </w:p>
    <w:p w:rsidR="00C866C6" w:rsidRPr="005A59F2" w:rsidRDefault="00C866C6" w:rsidP="002A571B">
      <w:pPr>
        <w:widowControl w:val="0"/>
        <w:spacing w:before="10" w:line="230" w:lineRule="exact"/>
        <w:jc w:val="both"/>
        <w:rPr>
          <w:rFonts w:ascii="Garamond" w:hAnsi="Garamond" w:cs="Arial"/>
          <w:sz w:val="24"/>
          <w:szCs w:val="24"/>
        </w:rPr>
      </w:pPr>
    </w:p>
    <w:p w:rsidR="00C866C6" w:rsidRPr="005A59F2" w:rsidRDefault="00C866C6" w:rsidP="002A571B">
      <w:pPr>
        <w:widowControl w:val="0"/>
        <w:spacing w:before="10" w:line="230" w:lineRule="exact"/>
        <w:jc w:val="both"/>
        <w:rPr>
          <w:rFonts w:ascii="Garamond" w:hAnsi="Garamond" w:cs="Arial"/>
          <w:sz w:val="24"/>
          <w:szCs w:val="24"/>
        </w:rPr>
      </w:pPr>
      <w:r w:rsidRPr="005A59F2">
        <w:rPr>
          <w:rFonts w:ascii="Garamond" w:hAnsi="Garamond" w:cs="Arial"/>
          <w:sz w:val="24"/>
          <w:szCs w:val="24"/>
        </w:rPr>
        <w:t xml:space="preserve">Para los territorios que constituyen márgenes de protección de las quebradas </w:t>
      </w:r>
      <w:proofErr w:type="spellStart"/>
      <w:r w:rsidRPr="005A59F2">
        <w:rPr>
          <w:rFonts w:ascii="Garamond" w:hAnsi="Garamond" w:cs="Arial"/>
          <w:sz w:val="24"/>
          <w:szCs w:val="24"/>
        </w:rPr>
        <w:t>Mulahuayco</w:t>
      </w:r>
      <w:proofErr w:type="spellEnd"/>
      <w:r w:rsidRPr="005A59F2">
        <w:rPr>
          <w:rFonts w:ascii="Garamond" w:hAnsi="Garamond" w:cs="Arial"/>
          <w:sz w:val="24"/>
          <w:szCs w:val="24"/>
        </w:rPr>
        <w:t xml:space="preserve">, El Solitario y Curiquingue, </w:t>
      </w:r>
      <w:r w:rsidR="00026058" w:rsidRPr="005A59F2">
        <w:rPr>
          <w:rFonts w:ascii="Garamond" w:hAnsi="Garamond" w:cs="Arial"/>
          <w:sz w:val="24"/>
          <w:szCs w:val="24"/>
        </w:rPr>
        <w:t>así</w:t>
      </w:r>
      <w:r w:rsidRPr="005A59F2">
        <w:rPr>
          <w:rFonts w:ascii="Garamond" w:hAnsi="Garamond" w:cs="Arial"/>
          <w:sz w:val="24"/>
          <w:szCs w:val="24"/>
        </w:rPr>
        <w:t xml:space="preserve"> como también la zona de las antenas, y la subida a </w:t>
      </w:r>
      <w:proofErr w:type="spellStart"/>
      <w:r w:rsidRPr="005A59F2">
        <w:rPr>
          <w:rFonts w:ascii="Garamond" w:hAnsi="Garamond" w:cs="Arial"/>
          <w:sz w:val="24"/>
          <w:szCs w:val="24"/>
        </w:rPr>
        <w:t>Turi</w:t>
      </w:r>
      <w:proofErr w:type="spellEnd"/>
      <w:r w:rsidRPr="005A59F2">
        <w:rPr>
          <w:rFonts w:ascii="Garamond" w:hAnsi="Garamond" w:cs="Arial"/>
          <w:sz w:val="24"/>
          <w:szCs w:val="24"/>
        </w:rPr>
        <w:t xml:space="preserve">  y zona del Colegio,  que poseen limitaciones geológicas,   se asignan los usos que se detallan a continuación: </w:t>
      </w:r>
    </w:p>
    <w:p w:rsidR="00B03AE2" w:rsidRPr="005A59F2" w:rsidRDefault="00B03AE2" w:rsidP="002A571B">
      <w:pPr>
        <w:widowControl w:val="0"/>
        <w:spacing w:before="10" w:line="230" w:lineRule="exact"/>
        <w:jc w:val="both"/>
        <w:rPr>
          <w:rFonts w:ascii="Garamond" w:hAnsi="Garamond" w:cs="Arial"/>
          <w:sz w:val="24"/>
          <w:szCs w:val="24"/>
        </w:rPr>
      </w:pPr>
    </w:p>
    <w:p w:rsidR="008E1966" w:rsidRPr="005A59F2" w:rsidRDefault="008E1966" w:rsidP="002A571B">
      <w:pPr>
        <w:widowControl w:val="0"/>
        <w:spacing w:before="10" w:line="230" w:lineRule="exact"/>
        <w:jc w:val="both"/>
        <w:rPr>
          <w:rFonts w:ascii="Garamond" w:hAnsi="Garamond" w:cs="Arial"/>
          <w:sz w:val="24"/>
          <w:szCs w:val="24"/>
        </w:rPr>
      </w:pPr>
    </w:p>
    <w:p w:rsidR="008E1966" w:rsidRPr="005A59F2" w:rsidRDefault="008E1966" w:rsidP="0052693D">
      <w:pPr>
        <w:pStyle w:val="Prrafodelista"/>
        <w:widowControl w:val="0"/>
        <w:numPr>
          <w:ilvl w:val="0"/>
          <w:numId w:val="13"/>
        </w:numPr>
        <w:tabs>
          <w:tab w:val="left" w:pos="1134"/>
        </w:tabs>
        <w:spacing w:before="74" w:line="230" w:lineRule="exact"/>
        <w:ind w:left="0" w:firstLine="0"/>
        <w:jc w:val="both"/>
        <w:rPr>
          <w:rFonts w:ascii="Garamond" w:hAnsi="Garamond" w:cs="Arial"/>
          <w:szCs w:val="24"/>
        </w:rPr>
      </w:pPr>
      <w:r w:rsidRPr="005A59F2">
        <w:rPr>
          <w:rFonts w:ascii="Garamond" w:hAnsi="Garamond" w:cs="Arial"/>
          <w:b/>
          <w:szCs w:val="24"/>
        </w:rPr>
        <w:t>USOS PRINCIPALES</w:t>
      </w:r>
      <w:r w:rsidRPr="005A59F2">
        <w:rPr>
          <w:rFonts w:ascii="Garamond" w:hAnsi="Garamond" w:cs="Arial"/>
          <w:szCs w:val="24"/>
        </w:rPr>
        <w:t>:</w:t>
      </w:r>
    </w:p>
    <w:p w:rsidR="008E1966" w:rsidRPr="005A59F2" w:rsidRDefault="008E1966" w:rsidP="002A571B">
      <w:pPr>
        <w:widowControl w:val="0"/>
        <w:tabs>
          <w:tab w:val="left" w:pos="2518"/>
        </w:tabs>
        <w:spacing w:before="74" w:line="230" w:lineRule="exact"/>
        <w:jc w:val="both"/>
        <w:rPr>
          <w:rFonts w:ascii="Garamond" w:hAnsi="Garamond" w:cs="Arial"/>
          <w:sz w:val="24"/>
          <w:szCs w:val="24"/>
        </w:rPr>
      </w:pPr>
    </w:p>
    <w:p w:rsidR="008E1966" w:rsidRPr="005A59F2" w:rsidRDefault="008E1966" w:rsidP="0052693D">
      <w:pPr>
        <w:widowControl w:val="0"/>
        <w:tabs>
          <w:tab w:val="left" w:pos="1134"/>
        </w:tabs>
        <w:spacing w:before="144" w:line="230" w:lineRule="exact"/>
        <w:jc w:val="both"/>
        <w:rPr>
          <w:rFonts w:ascii="Garamond" w:hAnsi="Garamond" w:cs="Arial"/>
          <w:b/>
          <w:sz w:val="24"/>
          <w:szCs w:val="24"/>
        </w:rPr>
      </w:pPr>
      <w:r w:rsidRPr="005A59F2">
        <w:rPr>
          <w:rFonts w:ascii="Garamond" w:hAnsi="Garamond" w:cs="Arial"/>
          <w:b/>
          <w:sz w:val="24"/>
          <w:szCs w:val="24"/>
        </w:rPr>
        <w:t>1.1.</w:t>
      </w:r>
      <w:r w:rsidRPr="005A59F2">
        <w:rPr>
          <w:rFonts w:ascii="Garamond" w:hAnsi="Garamond" w:cs="Arial"/>
          <w:b/>
          <w:sz w:val="24"/>
          <w:szCs w:val="24"/>
        </w:rPr>
        <w:tab/>
        <w:t>Usos no urbanos:</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8"/>
        </w:tabs>
        <w:spacing w:before="31" w:line="230" w:lineRule="exact"/>
        <w:jc w:val="both"/>
        <w:rPr>
          <w:rFonts w:ascii="Garamond" w:hAnsi="Garamond" w:cs="Arial"/>
          <w:sz w:val="24"/>
          <w:szCs w:val="24"/>
        </w:rPr>
      </w:pPr>
      <w:r w:rsidRPr="005A59F2">
        <w:rPr>
          <w:rFonts w:ascii="Garamond" w:hAnsi="Garamond" w:cs="Arial"/>
          <w:sz w:val="24"/>
          <w:szCs w:val="24"/>
        </w:rPr>
        <w:t>1.1.1.</w:t>
      </w:r>
      <w:r w:rsidRPr="005A59F2">
        <w:rPr>
          <w:rFonts w:ascii="Garamond" w:hAnsi="Garamond" w:cs="Arial"/>
          <w:sz w:val="24"/>
          <w:szCs w:val="24"/>
        </w:rPr>
        <w:tab/>
        <w:t>Agricultura.- cultivos</w:t>
      </w:r>
      <w:r w:rsidR="008B0016" w:rsidRPr="005A59F2">
        <w:rPr>
          <w:rFonts w:ascii="Garamond" w:hAnsi="Garamond" w:cs="Arial"/>
          <w:sz w:val="24"/>
          <w:szCs w:val="24"/>
        </w:rPr>
        <w:t>,</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8"/>
        </w:tabs>
        <w:spacing w:before="31" w:line="230" w:lineRule="exact"/>
        <w:jc w:val="both"/>
        <w:rPr>
          <w:rFonts w:ascii="Garamond" w:hAnsi="Garamond" w:cs="Arial"/>
          <w:sz w:val="24"/>
          <w:szCs w:val="24"/>
        </w:rPr>
      </w:pPr>
      <w:r w:rsidRPr="005A59F2">
        <w:rPr>
          <w:rFonts w:ascii="Garamond" w:hAnsi="Garamond" w:cs="Arial"/>
          <w:sz w:val="24"/>
          <w:szCs w:val="24"/>
        </w:rPr>
        <w:t>1.1.2.</w:t>
      </w:r>
      <w:r w:rsidRPr="005A59F2">
        <w:rPr>
          <w:rFonts w:ascii="Garamond" w:hAnsi="Garamond" w:cs="Arial"/>
          <w:sz w:val="24"/>
          <w:szCs w:val="24"/>
        </w:rPr>
        <w:tab/>
        <w:t>Forestación, bosques nativos y áreas de preservación natural, (áreas con limitaciones topográficas y geológicas).</w:t>
      </w:r>
    </w:p>
    <w:p w:rsidR="008E1966" w:rsidRPr="005A59F2" w:rsidRDefault="008E1966" w:rsidP="002A571B">
      <w:pPr>
        <w:widowControl w:val="0"/>
        <w:tabs>
          <w:tab w:val="left" w:pos="2518"/>
        </w:tabs>
        <w:spacing w:before="31" w:line="230" w:lineRule="exact"/>
        <w:jc w:val="both"/>
        <w:rPr>
          <w:rFonts w:ascii="Garamond" w:hAnsi="Garamond" w:cs="Arial"/>
          <w:b/>
          <w:sz w:val="24"/>
          <w:szCs w:val="24"/>
        </w:rPr>
      </w:pPr>
    </w:p>
    <w:p w:rsidR="008E1966" w:rsidRPr="005A59F2" w:rsidRDefault="008E1966" w:rsidP="0052693D">
      <w:pPr>
        <w:widowControl w:val="0"/>
        <w:tabs>
          <w:tab w:val="left" w:pos="1134"/>
        </w:tabs>
        <w:spacing w:before="31" w:line="230" w:lineRule="exact"/>
        <w:jc w:val="both"/>
        <w:rPr>
          <w:rFonts w:ascii="Garamond" w:hAnsi="Garamond" w:cs="Arial"/>
          <w:b/>
          <w:sz w:val="24"/>
          <w:szCs w:val="24"/>
        </w:rPr>
      </w:pPr>
      <w:r w:rsidRPr="005A59F2">
        <w:rPr>
          <w:rFonts w:ascii="Garamond" w:hAnsi="Garamond" w:cs="Arial"/>
          <w:b/>
          <w:sz w:val="24"/>
          <w:szCs w:val="24"/>
        </w:rPr>
        <w:t>1.2.</w:t>
      </w:r>
      <w:r w:rsidRPr="005A59F2">
        <w:rPr>
          <w:rFonts w:ascii="Garamond" w:hAnsi="Garamond" w:cs="Arial"/>
          <w:b/>
          <w:sz w:val="24"/>
          <w:szCs w:val="24"/>
        </w:rPr>
        <w:tab/>
        <w:t>Equipamiento comunitario de alcance barrial o parroquial:</w:t>
      </w:r>
    </w:p>
    <w:p w:rsidR="008E1966" w:rsidRPr="005A59F2" w:rsidRDefault="008E1966" w:rsidP="002A571B">
      <w:pPr>
        <w:widowControl w:val="0"/>
        <w:spacing w:line="230" w:lineRule="exact"/>
        <w:jc w:val="both"/>
        <w:rPr>
          <w:rFonts w:ascii="Garamond" w:hAnsi="Garamond" w:cs="Arial"/>
          <w:sz w:val="24"/>
          <w:szCs w:val="24"/>
        </w:rPr>
      </w:pPr>
    </w:p>
    <w:p w:rsidR="008E1966" w:rsidRPr="0017773B" w:rsidRDefault="0017773B" w:rsidP="0017773B">
      <w:pPr>
        <w:widowControl w:val="0"/>
        <w:tabs>
          <w:tab w:val="left" w:pos="2518"/>
        </w:tabs>
        <w:spacing w:before="29" w:line="230" w:lineRule="exact"/>
        <w:jc w:val="both"/>
        <w:rPr>
          <w:rFonts w:ascii="Garamond" w:hAnsi="Garamond" w:cs="Arial"/>
          <w:sz w:val="24"/>
          <w:szCs w:val="24"/>
        </w:rPr>
      </w:pPr>
      <w:r w:rsidRPr="0017773B">
        <w:rPr>
          <w:rFonts w:ascii="Garamond" w:hAnsi="Garamond" w:cs="Arial"/>
          <w:sz w:val="24"/>
          <w:szCs w:val="24"/>
        </w:rPr>
        <w:t>1.2.</w:t>
      </w:r>
      <w:r w:rsidR="008E1966" w:rsidRPr="0017773B">
        <w:rPr>
          <w:rFonts w:ascii="Garamond" w:hAnsi="Garamond" w:cs="Arial"/>
          <w:sz w:val="24"/>
          <w:szCs w:val="24"/>
        </w:rPr>
        <w:t>1.</w:t>
      </w:r>
      <w:r w:rsidR="008E1966" w:rsidRPr="0017773B">
        <w:rPr>
          <w:rFonts w:ascii="Garamond" w:hAnsi="Garamond" w:cs="Arial"/>
          <w:sz w:val="24"/>
          <w:szCs w:val="24"/>
        </w:rPr>
        <w:tab/>
        <w:t>Parques Lineales,</w:t>
      </w:r>
    </w:p>
    <w:p w:rsidR="008E1966" w:rsidRPr="005A59F2" w:rsidRDefault="008E1966" w:rsidP="002A571B">
      <w:pPr>
        <w:widowControl w:val="0"/>
        <w:tabs>
          <w:tab w:val="left" w:pos="2518"/>
        </w:tabs>
        <w:spacing w:before="31" w:line="230" w:lineRule="exact"/>
        <w:jc w:val="both"/>
        <w:rPr>
          <w:rFonts w:ascii="Garamond" w:hAnsi="Garamond" w:cs="Arial"/>
          <w:b/>
          <w:sz w:val="24"/>
          <w:szCs w:val="24"/>
        </w:rPr>
      </w:pPr>
    </w:p>
    <w:p w:rsidR="008E1966" w:rsidRPr="005A59F2" w:rsidRDefault="00200CFC" w:rsidP="0052693D">
      <w:pPr>
        <w:pStyle w:val="Prrafodelista"/>
        <w:widowControl w:val="0"/>
        <w:numPr>
          <w:ilvl w:val="0"/>
          <w:numId w:val="13"/>
        </w:numPr>
        <w:tabs>
          <w:tab w:val="left" w:pos="1134"/>
        </w:tabs>
        <w:spacing w:before="31" w:line="230" w:lineRule="exact"/>
        <w:ind w:left="0" w:firstLine="0"/>
        <w:jc w:val="both"/>
        <w:rPr>
          <w:rFonts w:ascii="Garamond" w:hAnsi="Garamond" w:cs="Arial"/>
          <w:b/>
          <w:szCs w:val="24"/>
        </w:rPr>
      </w:pPr>
      <w:r>
        <w:rPr>
          <w:rFonts w:ascii="Garamond" w:hAnsi="Garamond" w:cs="Arial"/>
          <w:b/>
          <w:szCs w:val="24"/>
        </w:rPr>
        <w:t>USOS COMPATIBLES:</w:t>
      </w:r>
    </w:p>
    <w:p w:rsidR="008E1966" w:rsidRPr="005A59F2" w:rsidRDefault="008E1966" w:rsidP="002A571B">
      <w:pPr>
        <w:pStyle w:val="Prrafodelista"/>
        <w:widowControl w:val="0"/>
        <w:tabs>
          <w:tab w:val="left" w:pos="2518"/>
        </w:tabs>
        <w:spacing w:before="31" w:line="230" w:lineRule="exact"/>
        <w:ind w:left="0"/>
        <w:jc w:val="both"/>
        <w:rPr>
          <w:rFonts w:ascii="Garamond" w:hAnsi="Garamond" w:cs="Arial"/>
          <w:b/>
          <w:szCs w:val="24"/>
        </w:rPr>
      </w:pPr>
    </w:p>
    <w:p w:rsidR="008E1966" w:rsidRPr="0017773B" w:rsidRDefault="008E1966" w:rsidP="0052693D">
      <w:pPr>
        <w:widowControl w:val="0"/>
        <w:tabs>
          <w:tab w:val="left" w:pos="1134"/>
        </w:tabs>
        <w:spacing w:before="30" w:line="230" w:lineRule="exact"/>
        <w:jc w:val="both"/>
        <w:rPr>
          <w:rFonts w:ascii="Garamond" w:hAnsi="Garamond" w:cs="Arial"/>
          <w:sz w:val="24"/>
          <w:szCs w:val="24"/>
        </w:rPr>
      </w:pPr>
      <w:r w:rsidRPr="0017773B">
        <w:rPr>
          <w:rFonts w:ascii="Garamond" w:hAnsi="Garamond" w:cs="Arial"/>
          <w:sz w:val="24"/>
          <w:szCs w:val="24"/>
        </w:rPr>
        <w:t>2.1.</w:t>
      </w:r>
      <w:r w:rsidRPr="0017773B">
        <w:rPr>
          <w:rFonts w:ascii="Garamond" w:hAnsi="Garamond" w:cs="Arial"/>
          <w:sz w:val="24"/>
          <w:szCs w:val="24"/>
        </w:rPr>
        <w:tab/>
        <w:t xml:space="preserve">Recreación y Turismo: </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17773B" w:rsidP="0017773B">
      <w:pPr>
        <w:pStyle w:val="Prrafodelista"/>
        <w:widowControl w:val="0"/>
        <w:numPr>
          <w:ilvl w:val="1"/>
          <w:numId w:val="13"/>
        </w:numPr>
        <w:tabs>
          <w:tab w:val="left" w:pos="0"/>
        </w:tabs>
        <w:spacing w:before="30" w:line="230" w:lineRule="exact"/>
        <w:ind w:left="0" w:firstLine="0"/>
        <w:jc w:val="both"/>
        <w:rPr>
          <w:rFonts w:ascii="Garamond" w:hAnsi="Garamond" w:cs="Arial"/>
          <w:szCs w:val="24"/>
        </w:rPr>
      </w:pPr>
      <w:r>
        <w:rPr>
          <w:rFonts w:ascii="Garamond" w:hAnsi="Garamond" w:cs="Arial"/>
          <w:szCs w:val="24"/>
        </w:rPr>
        <w:t xml:space="preserve">      </w:t>
      </w:r>
      <w:r w:rsidR="008E1966" w:rsidRPr="005A59F2">
        <w:rPr>
          <w:rFonts w:ascii="Garamond" w:hAnsi="Garamond" w:cs="Arial"/>
          <w:szCs w:val="24"/>
        </w:rPr>
        <w:t>Parques ecológicos, miradores .que no supongan construcciones.</w:t>
      </w:r>
    </w:p>
    <w:p w:rsidR="007A4E7C" w:rsidRDefault="007A4E7C" w:rsidP="002A571B">
      <w:pPr>
        <w:pStyle w:val="Prrafodelista"/>
        <w:widowControl w:val="0"/>
        <w:tabs>
          <w:tab w:val="left" w:pos="2517"/>
        </w:tabs>
        <w:spacing w:before="30" w:line="230" w:lineRule="exact"/>
        <w:ind w:left="0"/>
        <w:jc w:val="both"/>
        <w:rPr>
          <w:rFonts w:ascii="Garamond" w:hAnsi="Garamond" w:cs="Arial"/>
          <w:szCs w:val="24"/>
        </w:rPr>
      </w:pPr>
    </w:p>
    <w:p w:rsidR="00200CFC" w:rsidRPr="005A59F2" w:rsidRDefault="00200CFC" w:rsidP="002A571B">
      <w:pPr>
        <w:pStyle w:val="Prrafodelista"/>
        <w:widowControl w:val="0"/>
        <w:tabs>
          <w:tab w:val="left" w:pos="2517"/>
        </w:tabs>
        <w:spacing w:before="30" w:line="230" w:lineRule="exact"/>
        <w:ind w:left="0"/>
        <w:jc w:val="both"/>
        <w:rPr>
          <w:rFonts w:ascii="Garamond" w:hAnsi="Garamond" w:cs="Arial"/>
          <w:szCs w:val="24"/>
        </w:rPr>
      </w:pPr>
    </w:p>
    <w:p w:rsidR="008D6133" w:rsidRPr="005A59F2" w:rsidRDefault="008D6133">
      <w:pPr>
        <w:rPr>
          <w:rFonts w:ascii="Garamond" w:hAnsi="Garamond" w:cs="Arial"/>
          <w:sz w:val="24"/>
          <w:szCs w:val="24"/>
        </w:rPr>
      </w:pPr>
      <w:r w:rsidRPr="005A59F2">
        <w:rPr>
          <w:rFonts w:ascii="Garamond" w:hAnsi="Garamond" w:cs="Arial"/>
          <w:b/>
          <w:sz w:val="24"/>
          <w:szCs w:val="24"/>
        </w:rPr>
        <w:t>Art. 10.-</w:t>
      </w:r>
      <w:r w:rsidRPr="005A59F2">
        <w:rPr>
          <w:rFonts w:ascii="Garamond" w:hAnsi="Garamond" w:cs="Arial"/>
          <w:sz w:val="24"/>
          <w:szCs w:val="24"/>
        </w:rPr>
        <w:t xml:space="preserve"> Los usos  de  suelo asignados  al   Sector  de  Planeamiento: </w:t>
      </w:r>
      <w:r w:rsidRPr="005A59F2">
        <w:rPr>
          <w:rFonts w:ascii="Garamond" w:hAnsi="Garamond" w:cs="Arial"/>
          <w:b/>
          <w:sz w:val="24"/>
          <w:szCs w:val="24"/>
        </w:rPr>
        <w:t xml:space="preserve">S </w:t>
      </w:r>
      <w:r w:rsidRPr="005A59F2">
        <w:rPr>
          <w:rFonts w:ascii="Garamond" w:hAnsi="Garamond" w:cs="Arial"/>
          <w:b/>
          <w:color w:val="000000" w:themeColor="text1"/>
          <w:sz w:val="24"/>
          <w:szCs w:val="24"/>
        </w:rPr>
        <w:t>9</w:t>
      </w:r>
      <w:r w:rsidRPr="005A59F2">
        <w:rPr>
          <w:rFonts w:ascii="Garamond" w:hAnsi="Garamond" w:cs="Arial"/>
          <w:b/>
          <w:sz w:val="24"/>
          <w:szCs w:val="24"/>
        </w:rPr>
        <w:t>.</w:t>
      </w:r>
      <w:r w:rsidRPr="005A59F2">
        <w:rPr>
          <w:rFonts w:ascii="Garamond" w:hAnsi="Garamond" w:cs="Arial"/>
          <w:sz w:val="24"/>
          <w:szCs w:val="24"/>
        </w:rPr>
        <w:t xml:space="preserve"> Son los siguientes:</w:t>
      </w:r>
    </w:p>
    <w:p w:rsidR="00FC1887" w:rsidRPr="005A59F2" w:rsidRDefault="00FC1887" w:rsidP="002A571B">
      <w:pPr>
        <w:widowControl w:val="0"/>
        <w:spacing w:before="10" w:line="230" w:lineRule="exact"/>
        <w:jc w:val="both"/>
        <w:rPr>
          <w:rFonts w:ascii="Garamond" w:hAnsi="Garamond" w:cs="Arial"/>
          <w:sz w:val="24"/>
          <w:szCs w:val="24"/>
        </w:rPr>
      </w:pPr>
    </w:p>
    <w:p w:rsidR="00FC1887" w:rsidRPr="005A59F2" w:rsidRDefault="00FC1887" w:rsidP="0052693D">
      <w:pPr>
        <w:pStyle w:val="Prrafodelista"/>
        <w:widowControl w:val="0"/>
        <w:numPr>
          <w:ilvl w:val="0"/>
          <w:numId w:val="16"/>
        </w:numPr>
        <w:tabs>
          <w:tab w:val="left" w:pos="1134"/>
        </w:tabs>
        <w:spacing w:before="74" w:line="230" w:lineRule="exact"/>
        <w:ind w:left="0" w:firstLine="0"/>
        <w:jc w:val="both"/>
        <w:rPr>
          <w:rFonts w:ascii="Garamond" w:hAnsi="Garamond" w:cs="Arial"/>
          <w:szCs w:val="24"/>
        </w:rPr>
      </w:pPr>
      <w:r w:rsidRPr="005A59F2">
        <w:rPr>
          <w:rFonts w:ascii="Garamond" w:hAnsi="Garamond" w:cs="Arial"/>
          <w:b/>
          <w:szCs w:val="24"/>
        </w:rPr>
        <w:t>USOS PRINCIPALES</w:t>
      </w:r>
      <w:r w:rsidRPr="005A59F2">
        <w:rPr>
          <w:rFonts w:ascii="Garamond" w:hAnsi="Garamond" w:cs="Arial"/>
          <w:szCs w:val="24"/>
        </w:rPr>
        <w:t>:</w:t>
      </w:r>
    </w:p>
    <w:p w:rsidR="00FC1887" w:rsidRPr="005A59F2" w:rsidRDefault="00FC1887" w:rsidP="0052693D">
      <w:pPr>
        <w:widowControl w:val="0"/>
        <w:tabs>
          <w:tab w:val="left" w:pos="1134"/>
        </w:tabs>
        <w:spacing w:before="144" w:line="230" w:lineRule="exact"/>
        <w:jc w:val="both"/>
        <w:rPr>
          <w:rFonts w:ascii="Garamond" w:hAnsi="Garamond" w:cs="Arial"/>
          <w:b/>
          <w:sz w:val="24"/>
          <w:szCs w:val="24"/>
        </w:rPr>
      </w:pPr>
      <w:r w:rsidRPr="005A59F2">
        <w:rPr>
          <w:rFonts w:ascii="Garamond" w:hAnsi="Garamond" w:cs="Arial"/>
          <w:b/>
          <w:sz w:val="24"/>
          <w:szCs w:val="24"/>
        </w:rPr>
        <w:t>1.1.</w:t>
      </w:r>
      <w:r w:rsidRPr="005A59F2">
        <w:rPr>
          <w:rFonts w:ascii="Garamond" w:hAnsi="Garamond" w:cs="Arial"/>
          <w:b/>
          <w:sz w:val="24"/>
          <w:szCs w:val="24"/>
        </w:rPr>
        <w:tab/>
        <w:t>Usos no urbanos:</w:t>
      </w:r>
    </w:p>
    <w:p w:rsidR="00FC1887" w:rsidRPr="005A59F2" w:rsidRDefault="00FC1887" w:rsidP="002A571B">
      <w:pPr>
        <w:widowControl w:val="0"/>
        <w:spacing w:line="230" w:lineRule="exact"/>
        <w:jc w:val="both"/>
        <w:rPr>
          <w:rFonts w:ascii="Garamond" w:hAnsi="Garamond" w:cs="Arial"/>
          <w:sz w:val="24"/>
          <w:szCs w:val="24"/>
        </w:rPr>
      </w:pPr>
    </w:p>
    <w:p w:rsidR="00FC1887" w:rsidRPr="005A59F2" w:rsidRDefault="00FC1887" w:rsidP="002A571B">
      <w:pPr>
        <w:widowControl w:val="0"/>
        <w:tabs>
          <w:tab w:val="left" w:pos="2518"/>
        </w:tabs>
        <w:spacing w:before="31" w:line="230" w:lineRule="exact"/>
        <w:jc w:val="both"/>
        <w:rPr>
          <w:rFonts w:ascii="Garamond" w:hAnsi="Garamond" w:cs="Arial"/>
          <w:sz w:val="24"/>
          <w:szCs w:val="24"/>
        </w:rPr>
      </w:pPr>
      <w:r w:rsidRPr="005A59F2">
        <w:rPr>
          <w:rFonts w:ascii="Garamond" w:hAnsi="Garamond" w:cs="Arial"/>
          <w:sz w:val="24"/>
          <w:szCs w:val="24"/>
        </w:rPr>
        <w:t>1.1.1.</w:t>
      </w:r>
      <w:r w:rsidRPr="005A59F2">
        <w:rPr>
          <w:rFonts w:ascii="Garamond" w:hAnsi="Garamond" w:cs="Arial"/>
          <w:sz w:val="24"/>
          <w:szCs w:val="24"/>
        </w:rPr>
        <w:tab/>
        <w:t>Agricultura.- cultivos</w:t>
      </w:r>
      <w:r w:rsidR="005C5E86" w:rsidRPr="005A59F2">
        <w:rPr>
          <w:rFonts w:ascii="Garamond" w:hAnsi="Garamond" w:cs="Arial"/>
          <w:sz w:val="24"/>
          <w:szCs w:val="24"/>
        </w:rPr>
        <w:t>.</w:t>
      </w:r>
    </w:p>
    <w:p w:rsidR="00FC1887" w:rsidRPr="005A59F2" w:rsidRDefault="00FC1887" w:rsidP="002A571B">
      <w:pPr>
        <w:widowControl w:val="0"/>
        <w:spacing w:line="230" w:lineRule="exact"/>
        <w:jc w:val="both"/>
        <w:rPr>
          <w:rFonts w:ascii="Garamond" w:hAnsi="Garamond" w:cs="Arial"/>
          <w:sz w:val="24"/>
          <w:szCs w:val="24"/>
        </w:rPr>
      </w:pPr>
    </w:p>
    <w:p w:rsidR="00FC1887" w:rsidRPr="005A59F2" w:rsidRDefault="00FC1887" w:rsidP="002A571B">
      <w:pPr>
        <w:widowControl w:val="0"/>
        <w:tabs>
          <w:tab w:val="left" w:pos="2518"/>
        </w:tabs>
        <w:spacing w:before="31" w:line="230" w:lineRule="exact"/>
        <w:jc w:val="both"/>
        <w:rPr>
          <w:rFonts w:ascii="Garamond" w:hAnsi="Garamond" w:cs="Arial"/>
          <w:sz w:val="24"/>
          <w:szCs w:val="24"/>
        </w:rPr>
      </w:pPr>
      <w:r w:rsidRPr="005A59F2">
        <w:rPr>
          <w:rFonts w:ascii="Garamond" w:hAnsi="Garamond" w:cs="Arial"/>
          <w:sz w:val="24"/>
          <w:szCs w:val="24"/>
        </w:rPr>
        <w:t>1.1.2.</w:t>
      </w:r>
      <w:r w:rsidRPr="005A59F2">
        <w:rPr>
          <w:rFonts w:ascii="Garamond" w:hAnsi="Garamond" w:cs="Arial"/>
          <w:sz w:val="24"/>
          <w:szCs w:val="24"/>
        </w:rPr>
        <w:tab/>
        <w:t xml:space="preserve">Forestación, bosques nativos y áreas de preservación natural. </w:t>
      </w:r>
    </w:p>
    <w:p w:rsidR="00FC1887" w:rsidRPr="005A59F2" w:rsidRDefault="00FC1887" w:rsidP="002A571B">
      <w:pPr>
        <w:widowControl w:val="0"/>
        <w:tabs>
          <w:tab w:val="left" w:pos="2518"/>
        </w:tabs>
        <w:spacing w:before="31" w:line="230" w:lineRule="exact"/>
        <w:jc w:val="both"/>
        <w:rPr>
          <w:rFonts w:ascii="Garamond" w:hAnsi="Garamond" w:cs="Arial"/>
          <w:b/>
          <w:sz w:val="24"/>
          <w:szCs w:val="24"/>
        </w:rPr>
      </w:pPr>
    </w:p>
    <w:p w:rsidR="00FC1887" w:rsidRPr="005A59F2" w:rsidRDefault="00FC1887" w:rsidP="0052693D">
      <w:pPr>
        <w:widowControl w:val="0"/>
        <w:tabs>
          <w:tab w:val="left" w:pos="1134"/>
        </w:tabs>
        <w:spacing w:before="31" w:line="230" w:lineRule="exact"/>
        <w:jc w:val="both"/>
        <w:rPr>
          <w:rFonts w:ascii="Garamond" w:hAnsi="Garamond" w:cs="Arial"/>
          <w:b/>
          <w:sz w:val="24"/>
          <w:szCs w:val="24"/>
        </w:rPr>
      </w:pPr>
      <w:r w:rsidRPr="005A59F2">
        <w:rPr>
          <w:rFonts w:ascii="Garamond" w:hAnsi="Garamond" w:cs="Arial"/>
          <w:b/>
          <w:sz w:val="24"/>
          <w:szCs w:val="24"/>
        </w:rPr>
        <w:t>1.2.</w:t>
      </w:r>
      <w:r w:rsidRPr="005A59F2">
        <w:rPr>
          <w:rFonts w:ascii="Garamond" w:hAnsi="Garamond" w:cs="Arial"/>
          <w:b/>
          <w:sz w:val="24"/>
          <w:szCs w:val="24"/>
        </w:rPr>
        <w:tab/>
        <w:t>Equipamiento comunitario de alcance barrial o parroquial:</w:t>
      </w:r>
    </w:p>
    <w:p w:rsidR="00FC1887" w:rsidRPr="005A59F2" w:rsidRDefault="00FC1887" w:rsidP="002A571B">
      <w:pPr>
        <w:widowControl w:val="0"/>
        <w:spacing w:line="230" w:lineRule="exact"/>
        <w:jc w:val="both"/>
        <w:rPr>
          <w:rFonts w:ascii="Garamond" w:hAnsi="Garamond" w:cs="Arial"/>
          <w:sz w:val="24"/>
          <w:szCs w:val="24"/>
        </w:rPr>
      </w:pPr>
    </w:p>
    <w:p w:rsidR="00FC1887" w:rsidRPr="005A59F2" w:rsidRDefault="00FC1887" w:rsidP="002A571B">
      <w:pPr>
        <w:widowControl w:val="0"/>
        <w:tabs>
          <w:tab w:val="left" w:pos="2518"/>
        </w:tabs>
        <w:spacing w:before="29" w:line="230" w:lineRule="exact"/>
        <w:jc w:val="both"/>
        <w:rPr>
          <w:rFonts w:ascii="Garamond" w:hAnsi="Garamond" w:cs="Arial"/>
          <w:sz w:val="24"/>
          <w:szCs w:val="24"/>
        </w:rPr>
      </w:pPr>
      <w:r w:rsidRPr="005A59F2">
        <w:rPr>
          <w:rFonts w:ascii="Garamond" w:hAnsi="Garamond" w:cs="Arial"/>
          <w:sz w:val="24"/>
          <w:szCs w:val="24"/>
        </w:rPr>
        <w:t>1</w:t>
      </w:r>
      <w:r w:rsidR="0017773B">
        <w:rPr>
          <w:rFonts w:ascii="Garamond" w:hAnsi="Garamond" w:cs="Arial"/>
          <w:sz w:val="24"/>
          <w:szCs w:val="24"/>
        </w:rPr>
        <w:t>.2</w:t>
      </w:r>
      <w:r w:rsidRPr="005A59F2">
        <w:rPr>
          <w:rFonts w:ascii="Garamond" w:hAnsi="Garamond" w:cs="Arial"/>
          <w:sz w:val="24"/>
          <w:szCs w:val="24"/>
        </w:rPr>
        <w:t>.1.</w:t>
      </w:r>
      <w:r w:rsidRPr="005A59F2">
        <w:rPr>
          <w:rFonts w:ascii="Garamond" w:hAnsi="Garamond" w:cs="Arial"/>
          <w:sz w:val="24"/>
          <w:szCs w:val="24"/>
        </w:rPr>
        <w:tab/>
        <w:t>Parques Lineales,</w:t>
      </w:r>
    </w:p>
    <w:p w:rsidR="00FC1887" w:rsidRPr="005A59F2" w:rsidRDefault="00FC1887" w:rsidP="002A571B">
      <w:pPr>
        <w:widowControl w:val="0"/>
        <w:tabs>
          <w:tab w:val="left" w:pos="2518"/>
        </w:tabs>
        <w:spacing w:before="31" w:line="230" w:lineRule="exact"/>
        <w:jc w:val="both"/>
        <w:rPr>
          <w:rFonts w:ascii="Garamond" w:hAnsi="Garamond" w:cs="Arial"/>
          <w:b/>
          <w:sz w:val="24"/>
          <w:szCs w:val="24"/>
        </w:rPr>
      </w:pPr>
    </w:p>
    <w:p w:rsidR="00FC1887" w:rsidRPr="005A59F2" w:rsidRDefault="0017773B" w:rsidP="0052693D">
      <w:pPr>
        <w:pStyle w:val="Prrafodelista"/>
        <w:widowControl w:val="0"/>
        <w:numPr>
          <w:ilvl w:val="0"/>
          <w:numId w:val="16"/>
        </w:numPr>
        <w:tabs>
          <w:tab w:val="left" w:pos="1134"/>
        </w:tabs>
        <w:spacing w:before="31" w:line="230" w:lineRule="exact"/>
        <w:ind w:left="0" w:firstLine="0"/>
        <w:jc w:val="both"/>
        <w:rPr>
          <w:rFonts w:ascii="Garamond" w:hAnsi="Garamond" w:cs="Arial"/>
          <w:b/>
          <w:szCs w:val="24"/>
        </w:rPr>
      </w:pPr>
      <w:r>
        <w:rPr>
          <w:rFonts w:ascii="Garamond" w:hAnsi="Garamond" w:cs="Arial"/>
          <w:b/>
          <w:szCs w:val="24"/>
        </w:rPr>
        <w:t>USOS COMPATIBLES:</w:t>
      </w:r>
    </w:p>
    <w:p w:rsidR="00FC1887" w:rsidRPr="005A59F2" w:rsidRDefault="00FC1887" w:rsidP="002A571B">
      <w:pPr>
        <w:pStyle w:val="Prrafodelista"/>
        <w:widowControl w:val="0"/>
        <w:tabs>
          <w:tab w:val="left" w:pos="2518"/>
        </w:tabs>
        <w:spacing w:before="31" w:line="230" w:lineRule="exact"/>
        <w:ind w:left="0"/>
        <w:jc w:val="both"/>
        <w:rPr>
          <w:rFonts w:ascii="Garamond" w:hAnsi="Garamond" w:cs="Arial"/>
          <w:b/>
          <w:szCs w:val="24"/>
        </w:rPr>
      </w:pPr>
    </w:p>
    <w:p w:rsidR="00FC1887" w:rsidRPr="005A59F2" w:rsidRDefault="00FC1887" w:rsidP="0052693D">
      <w:pPr>
        <w:widowControl w:val="0"/>
        <w:tabs>
          <w:tab w:val="left" w:pos="1134"/>
        </w:tabs>
        <w:spacing w:before="30" w:line="230" w:lineRule="exact"/>
        <w:jc w:val="both"/>
        <w:rPr>
          <w:rFonts w:ascii="Garamond" w:hAnsi="Garamond" w:cs="Arial"/>
          <w:b/>
          <w:sz w:val="24"/>
          <w:szCs w:val="24"/>
        </w:rPr>
      </w:pPr>
      <w:r w:rsidRPr="005A59F2">
        <w:rPr>
          <w:rFonts w:ascii="Garamond" w:hAnsi="Garamond" w:cs="Arial"/>
          <w:b/>
          <w:sz w:val="24"/>
          <w:szCs w:val="24"/>
        </w:rPr>
        <w:t>2.1.</w:t>
      </w:r>
      <w:r w:rsidRPr="005A59F2">
        <w:rPr>
          <w:rFonts w:ascii="Garamond" w:hAnsi="Garamond" w:cs="Arial"/>
          <w:b/>
          <w:sz w:val="24"/>
          <w:szCs w:val="24"/>
        </w:rPr>
        <w:tab/>
        <w:t xml:space="preserve">Recreación y Turismo: </w:t>
      </w:r>
    </w:p>
    <w:p w:rsidR="00FC1887" w:rsidRPr="005A59F2" w:rsidRDefault="00FC1887" w:rsidP="002A571B">
      <w:pPr>
        <w:widowControl w:val="0"/>
        <w:spacing w:line="230" w:lineRule="exact"/>
        <w:jc w:val="both"/>
        <w:rPr>
          <w:rFonts w:ascii="Garamond" w:hAnsi="Garamond" w:cs="Arial"/>
          <w:sz w:val="24"/>
          <w:szCs w:val="24"/>
        </w:rPr>
      </w:pPr>
    </w:p>
    <w:p w:rsidR="00FC1887" w:rsidRPr="00F5674F" w:rsidRDefault="00F5674F" w:rsidP="00F5674F">
      <w:pPr>
        <w:pStyle w:val="Prrafodelista"/>
        <w:widowControl w:val="0"/>
        <w:numPr>
          <w:ilvl w:val="1"/>
          <w:numId w:val="16"/>
        </w:numPr>
        <w:tabs>
          <w:tab w:val="left" w:pos="0"/>
        </w:tabs>
        <w:spacing w:before="30" w:line="230" w:lineRule="exact"/>
        <w:ind w:left="0" w:firstLine="0"/>
        <w:jc w:val="both"/>
        <w:rPr>
          <w:rFonts w:ascii="Garamond" w:hAnsi="Garamond" w:cs="Arial"/>
          <w:b/>
          <w:szCs w:val="24"/>
        </w:rPr>
      </w:pPr>
      <w:r w:rsidRPr="00F5674F">
        <w:rPr>
          <w:rFonts w:ascii="Garamond" w:hAnsi="Garamond" w:cs="Arial"/>
          <w:b/>
          <w:szCs w:val="24"/>
        </w:rPr>
        <w:t xml:space="preserve">      </w:t>
      </w:r>
      <w:r w:rsidR="005C5E86" w:rsidRPr="00F5674F">
        <w:rPr>
          <w:rFonts w:ascii="Garamond" w:hAnsi="Garamond" w:cs="Arial"/>
          <w:b/>
          <w:szCs w:val="24"/>
        </w:rPr>
        <w:t xml:space="preserve">Parques ecológicos, miradores </w:t>
      </w:r>
      <w:r w:rsidR="00FC1887" w:rsidRPr="00F5674F">
        <w:rPr>
          <w:rFonts w:ascii="Garamond" w:hAnsi="Garamond" w:cs="Arial"/>
          <w:b/>
          <w:szCs w:val="24"/>
        </w:rPr>
        <w:t>que no supongan construcciones.</w:t>
      </w:r>
    </w:p>
    <w:p w:rsidR="00F5674F" w:rsidRDefault="00F5674F" w:rsidP="0052693D">
      <w:pPr>
        <w:widowControl w:val="0"/>
        <w:tabs>
          <w:tab w:val="left" w:pos="1134"/>
        </w:tabs>
        <w:spacing w:before="30" w:line="230" w:lineRule="exact"/>
        <w:jc w:val="both"/>
        <w:rPr>
          <w:rFonts w:ascii="Garamond" w:hAnsi="Garamond" w:cs="Arial"/>
          <w:b/>
          <w:sz w:val="24"/>
          <w:szCs w:val="24"/>
        </w:rPr>
      </w:pPr>
    </w:p>
    <w:p w:rsidR="00FC1887" w:rsidRPr="005A59F2" w:rsidRDefault="00FC1887" w:rsidP="0052693D">
      <w:pPr>
        <w:widowControl w:val="0"/>
        <w:tabs>
          <w:tab w:val="left" w:pos="1134"/>
        </w:tabs>
        <w:spacing w:before="30" w:line="230" w:lineRule="exact"/>
        <w:jc w:val="both"/>
        <w:rPr>
          <w:rFonts w:ascii="Garamond" w:hAnsi="Garamond" w:cs="Arial"/>
          <w:sz w:val="24"/>
          <w:szCs w:val="24"/>
        </w:rPr>
      </w:pPr>
      <w:r w:rsidRPr="005A59F2">
        <w:rPr>
          <w:rFonts w:ascii="Garamond" w:hAnsi="Garamond" w:cs="Arial"/>
          <w:b/>
          <w:sz w:val="24"/>
          <w:szCs w:val="24"/>
        </w:rPr>
        <w:t>2.3.</w:t>
      </w:r>
      <w:r w:rsidRPr="005A59F2">
        <w:rPr>
          <w:rFonts w:ascii="Garamond" w:hAnsi="Garamond" w:cs="Arial"/>
          <w:b/>
          <w:sz w:val="24"/>
          <w:szCs w:val="24"/>
        </w:rPr>
        <w:tab/>
        <w:t>Vivienda.</w:t>
      </w:r>
    </w:p>
    <w:p w:rsidR="008E1966" w:rsidRPr="005A59F2" w:rsidRDefault="008E1966" w:rsidP="002A571B">
      <w:pPr>
        <w:widowControl w:val="0"/>
        <w:spacing w:line="230" w:lineRule="exact"/>
        <w:jc w:val="both"/>
        <w:rPr>
          <w:rFonts w:ascii="Garamond" w:hAnsi="Garamond" w:cs="Arial"/>
          <w:sz w:val="24"/>
          <w:szCs w:val="24"/>
        </w:rPr>
      </w:pPr>
    </w:p>
    <w:p w:rsidR="00440690" w:rsidRPr="005A59F2" w:rsidRDefault="00440690" w:rsidP="002A571B">
      <w:pPr>
        <w:widowControl w:val="0"/>
        <w:ind w:right="17" w:hanging="567"/>
        <w:jc w:val="both"/>
        <w:rPr>
          <w:rFonts w:ascii="Garamond" w:hAnsi="Garamond" w:cs="Arial"/>
          <w:sz w:val="24"/>
          <w:szCs w:val="24"/>
        </w:rPr>
      </w:pPr>
    </w:p>
    <w:p w:rsidR="008E1966" w:rsidRDefault="00C866C6" w:rsidP="0052693D">
      <w:pPr>
        <w:spacing w:before="20" w:after="20"/>
        <w:jc w:val="both"/>
        <w:rPr>
          <w:rFonts w:ascii="Garamond" w:hAnsi="Garamond" w:cs="Arial"/>
          <w:sz w:val="24"/>
          <w:szCs w:val="24"/>
        </w:rPr>
      </w:pPr>
      <w:r w:rsidRPr="005A59F2">
        <w:rPr>
          <w:rFonts w:ascii="Garamond" w:hAnsi="Garamond" w:cs="Arial"/>
          <w:b/>
          <w:sz w:val="24"/>
          <w:szCs w:val="24"/>
        </w:rPr>
        <w:t xml:space="preserve">Art. </w:t>
      </w:r>
      <w:r w:rsidR="00284A7D" w:rsidRPr="005A59F2">
        <w:rPr>
          <w:rFonts w:ascii="Garamond" w:hAnsi="Garamond" w:cs="Arial"/>
          <w:b/>
          <w:sz w:val="24"/>
          <w:szCs w:val="24"/>
        </w:rPr>
        <w:t>1</w:t>
      </w:r>
      <w:r w:rsidR="00FC1887" w:rsidRPr="005A59F2">
        <w:rPr>
          <w:rFonts w:ascii="Garamond" w:hAnsi="Garamond" w:cs="Arial"/>
          <w:b/>
          <w:sz w:val="24"/>
          <w:szCs w:val="24"/>
        </w:rPr>
        <w:t>1</w:t>
      </w:r>
      <w:r w:rsidRPr="005A59F2">
        <w:rPr>
          <w:rFonts w:ascii="Garamond" w:hAnsi="Garamond" w:cs="Arial"/>
          <w:sz w:val="24"/>
          <w:szCs w:val="24"/>
        </w:rPr>
        <w:t xml:space="preserve">.- Usos de suelo asignados al Área de </w:t>
      </w:r>
      <w:r w:rsidR="00C80734" w:rsidRPr="005A59F2">
        <w:rPr>
          <w:rFonts w:ascii="Garamond" w:hAnsi="Garamond" w:cs="Arial"/>
          <w:sz w:val="24"/>
          <w:szCs w:val="24"/>
        </w:rPr>
        <w:t>expansión Urban</w:t>
      </w:r>
      <w:r w:rsidR="00000563" w:rsidRPr="005A59F2">
        <w:rPr>
          <w:rFonts w:ascii="Garamond" w:hAnsi="Garamond" w:cs="Arial"/>
          <w:sz w:val="24"/>
          <w:szCs w:val="24"/>
        </w:rPr>
        <w:t>a:</w:t>
      </w:r>
      <w:r w:rsidRPr="005A59F2">
        <w:rPr>
          <w:rFonts w:ascii="Garamond" w:hAnsi="Garamond" w:cs="Arial"/>
          <w:sz w:val="24"/>
          <w:szCs w:val="24"/>
        </w:rPr>
        <w:t xml:space="preserve"> </w:t>
      </w:r>
      <w:r w:rsidRPr="005A59F2">
        <w:rPr>
          <w:rFonts w:ascii="Garamond" w:hAnsi="Garamond" w:cs="Arial"/>
          <w:b/>
          <w:sz w:val="24"/>
          <w:szCs w:val="24"/>
        </w:rPr>
        <w:t>A</w:t>
      </w:r>
      <w:r w:rsidR="00201DE5" w:rsidRPr="005A59F2">
        <w:rPr>
          <w:rFonts w:ascii="Garamond" w:hAnsi="Garamond" w:cs="Arial"/>
          <w:b/>
          <w:sz w:val="24"/>
          <w:szCs w:val="24"/>
        </w:rPr>
        <w:t>I</w:t>
      </w:r>
      <w:r w:rsidR="005C5E86" w:rsidRPr="005A59F2">
        <w:rPr>
          <w:rFonts w:ascii="Garamond" w:hAnsi="Garamond" w:cs="Arial"/>
          <w:b/>
          <w:sz w:val="24"/>
          <w:szCs w:val="24"/>
        </w:rPr>
        <w:t xml:space="preserve"> </w:t>
      </w:r>
      <w:r w:rsidRPr="005A59F2">
        <w:rPr>
          <w:rFonts w:ascii="Garamond" w:hAnsi="Garamond" w:cs="Arial"/>
          <w:b/>
          <w:sz w:val="24"/>
          <w:szCs w:val="24"/>
        </w:rPr>
        <w:t>1</w:t>
      </w:r>
      <w:r w:rsidR="005C5E86" w:rsidRPr="005A59F2">
        <w:rPr>
          <w:rFonts w:ascii="Garamond" w:hAnsi="Garamond" w:cs="Arial"/>
          <w:b/>
          <w:sz w:val="24"/>
          <w:szCs w:val="24"/>
        </w:rPr>
        <w:t>,</w:t>
      </w:r>
      <w:r w:rsidRPr="005A59F2">
        <w:rPr>
          <w:rFonts w:ascii="Garamond" w:hAnsi="Garamond" w:cs="Arial"/>
          <w:b/>
          <w:sz w:val="24"/>
          <w:szCs w:val="24"/>
        </w:rPr>
        <w:t xml:space="preserve"> </w:t>
      </w:r>
      <w:r w:rsidR="00043BB2" w:rsidRPr="005A59F2">
        <w:rPr>
          <w:rFonts w:ascii="Garamond" w:hAnsi="Garamond" w:cs="Arial"/>
          <w:b/>
          <w:sz w:val="24"/>
          <w:szCs w:val="24"/>
        </w:rPr>
        <w:t>A</w:t>
      </w:r>
      <w:r w:rsidR="00201DE5" w:rsidRPr="005A59F2">
        <w:rPr>
          <w:rFonts w:ascii="Garamond" w:hAnsi="Garamond" w:cs="Arial"/>
          <w:b/>
          <w:sz w:val="24"/>
          <w:szCs w:val="24"/>
        </w:rPr>
        <w:t>I</w:t>
      </w:r>
      <w:r w:rsidR="005C5E86" w:rsidRPr="005A59F2">
        <w:rPr>
          <w:rFonts w:ascii="Garamond" w:hAnsi="Garamond" w:cs="Arial"/>
          <w:b/>
          <w:sz w:val="24"/>
          <w:szCs w:val="24"/>
        </w:rPr>
        <w:t xml:space="preserve"> </w:t>
      </w:r>
      <w:r w:rsidR="00043BB2" w:rsidRPr="005A59F2">
        <w:rPr>
          <w:rFonts w:ascii="Garamond" w:hAnsi="Garamond" w:cs="Arial"/>
          <w:b/>
          <w:sz w:val="24"/>
          <w:szCs w:val="24"/>
        </w:rPr>
        <w:t xml:space="preserve">2. </w:t>
      </w:r>
      <w:r w:rsidR="008E1966" w:rsidRPr="005A59F2">
        <w:rPr>
          <w:rFonts w:ascii="Garamond" w:hAnsi="Garamond" w:cs="Arial"/>
          <w:b/>
          <w:sz w:val="24"/>
          <w:szCs w:val="24"/>
        </w:rPr>
        <w:t xml:space="preserve"> </w:t>
      </w:r>
      <w:r w:rsidR="008E1966" w:rsidRPr="005A59F2">
        <w:rPr>
          <w:rFonts w:ascii="Garamond" w:hAnsi="Garamond" w:cs="Arial"/>
          <w:sz w:val="24"/>
          <w:szCs w:val="24"/>
        </w:rPr>
        <w:t>Son los siguientes:</w:t>
      </w:r>
    </w:p>
    <w:p w:rsidR="0052693D" w:rsidRPr="005A59F2" w:rsidRDefault="0052693D" w:rsidP="0052693D">
      <w:pPr>
        <w:spacing w:before="20" w:after="20"/>
        <w:jc w:val="both"/>
        <w:rPr>
          <w:rFonts w:ascii="Garamond" w:hAnsi="Garamond" w:cs="Arial"/>
          <w:sz w:val="24"/>
          <w:szCs w:val="24"/>
        </w:rPr>
      </w:pPr>
    </w:p>
    <w:p w:rsidR="008E1966" w:rsidRPr="005A59F2" w:rsidRDefault="008E1966" w:rsidP="0052693D">
      <w:pPr>
        <w:pStyle w:val="Prrafodelista"/>
        <w:widowControl w:val="0"/>
        <w:numPr>
          <w:ilvl w:val="0"/>
          <w:numId w:val="14"/>
        </w:numPr>
        <w:tabs>
          <w:tab w:val="left" w:pos="1134"/>
        </w:tabs>
        <w:spacing w:before="74" w:line="230" w:lineRule="exact"/>
        <w:ind w:left="0" w:firstLine="0"/>
        <w:jc w:val="both"/>
        <w:rPr>
          <w:rFonts w:ascii="Garamond" w:hAnsi="Garamond" w:cs="Arial"/>
          <w:szCs w:val="24"/>
        </w:rPr>
      </w:pPr>
      <w:r w:rsidRPr="005A59F2">
        <w:rPr>
          <w:rFonts w:ascii="Garamond" w:hAnsi="Garamond" w:cs="Arial"/>
          <w:b/>
          <w:szCs w:val="24"/>
        </w:rPr>
        <w:t>USOS PRINCIPALES</w:t>
      </w:r>
      <w:r w:rsidRPr="005A59F2">
        <w:rPr>
          <w:rFonts w:ascii="Garamond" w:hAnsi="Garamond" w:cs="Arial"/>
          <w:szCs w:val="24"/>
        </w:rPr>
        <w:t>:</w:t>
      </w:r>
    </w:p>
    <w:p w:rsidR="008E1966" w:rsidRPr="005A59F2" w:rsidRDefault="008E1966" w:rsidP="0052693D">
      <w:pPr>
        <w:widowControl w:val="0"/>
        <w:tabs>
          <w:tab w:val="left" w:pos="1134"/>
        </w:tabs>
        <w:spacing w:before="144" w:line="230" w:lineRule="exact"/>
        <w:jc w:val="both"/>
        <w:rPr>
          <w:rFonts w:ascii="Garamond" w:hAnsi="Garamond" w:cs="Arial"/>
          <w:b/>
          <w:sz w:val="24"/>
          <w:szCs w:val="24"/>
        </w:rPr>
      </w:pPr>
      <w:r w:rsidRPr="005A59F2">
        <w:rPr>
          <w:rFonts w:ascii="Garamond" w:hAnsi="Garamond" w:cs="Arial"/>
          <w:b/>
          <w:sz w:val="24"/>
          <w:szCs w:val="24"/>
        </w:rPr>
        <w:t>1.1.</w:t>
      </w:r>
      <w:r w:rsidRPr="005A59F2">
        <w:rPr>
          <w:rFonts w:ascii="Garamond" w:hAnsi="Garamond" w:cs="Arial"/>
          <w:b/>
          <w:sz w:val="24"/>
          <w:szCs w:val="24"/>
        </w:rPr>
        <w:tab/>
        <w:t>Usos no urbanos:</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8"/>
        </w:tabs>
        <w:spacing w:before="31" w:line="230" w:lineRule="exact"/>
        <w:jc w:val="both"/>
        <w:rPr>
          <w:rFonts w:ascii="Garamond" w:hAnsi="Garamond" w:cs="Arial"/>
          <w:sz w:val="24"/>
          <w:szCs w:val="24"/>
        </w:rPr>
      </w:pPr>
      <w:r w:rsidRPr="005A59F2">
        <w:rPr>
          <w:rFonts w:ascii="Garamond" w:hAnsi="Garamond" w:cs="Arial"/>
          <w:sz w:val="24"/>
          <w:szCs w:val="24"/>
        </w:rPr>
        <w:t>1.1.1.</w:t>
      </w:r>
      <w:r w:rsidRPr="005A59F2">
        <w:rPr>
          <w:rFonts w:ascii="Garamond" w:hAnsi="Garamond" w:cs="Arial"/>
          <w:sz w:val="24"/>
          <w:szCs w:val="24"/>
        </w:rPr>
        <w:tab/>
        <w:t>Agricultura.</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2A571B">
      <w:pPr>
        <w:widowControl w:val="0"/>
        <w:tabs>
          <w:tab w:val="left" w:pos="2518"/>
        </w:tabs>
        <w:spacing w:before="31" w:line="230" w:lineRule="exact"/>
        <w:jc w:val="both"/>
        <w:rPr>
          <w:rFonts w:ascii="Garamond" w:hAnsi="Garamond" w:cs="Arial"/>
          <w:sz w:val="24"/>
          <w:szCs w:val="24"/>
        </w:rPr>
      </w:pPr>
      <w:r w:rsidRPr="005A59F2">
        <w:rPr>
          <w:rFonts w:ascii="Garamond" w:hAnsi="Garamond" w:cs="Arial"/>
          <w:sz w:val="24"/>
          <w:szCs w:val="24"/>
        </w:rPr>
        <w:t>1.1.2.</w:t>
      </w:r>
      <w:r w:rsidRPr="005A59F2">
        <w:rPr>
          <w:rFonts w:ascii="Garamond" w:hAnsi="Garamond" w:cs="Arial"/>
          <w:sz w:val="24"/>
          <w:szCs w:val="24"/>
        </w:rPr>
        <w:tab/>
        <w:t xml:space="preserve">Forestación, bosques nativos y áreas de preservación </w:t>
      </w:r>
    </w:p>
    <w:p w:rsidR="008E1966" w:rsidRPr="005A59F2" w:rsidRDefault="003C0F49" w:rsidP="002A571B">
      <w:pPr>
        <w:widowControl w:val="0"/>
        <w:tabs>
          <w:tab w:val="left" w:pos="2518"/>
        </w:tabs>
        <w:spacing w:before="31" w:line="230" w:lineRule="exact"/>
        <w:jc w:val="both"/>
        <w:rPr>
          <w:rFonts w:ascii="Garamond" w:hAnsi="Garamond" w:cs="Arial"/>
          <w:b/>
          <w:sz w:val="24"/>
          <w:szCs w:val="24"/>
        </w:rPr>
      </w:pPr>
      <w:proofErr w:type="gramStart"/>
      <w:r w:rsidRPr="005A59F2">
        <w:rPr>
          <w:rFonts w:ascii="Garamond" w:hAnsi="Garamond" w:cs="Arial"/>
          <w:sz w:val="24"/>
          <w:szCs w:val="24"/>
        </w:rPr>
        <w:t>n</w:t>
      </w:r>
      <w:r w:rsidR="008E1966" w:rsidRPr="005A59F2">
        <w:rPr>
          <w:rFonts w:ascii="Garamond" w:hAnsi="Garamond" w:cs="Arial"/>
          <w:sz w:val="24"/>
          <w:szCs w:val="24"/>
        </w:rPr>
        <w:t>atural</w:t>
      </w:r>
      <w:proofErr w:type="gramEnd"/>
      <w:r w:rsidR="008E1966" w:rsidRPr="005A59F2">
        <w:rPr>
          <w:rFonts w:ascii="Garamond" w:hAnsi="Garamond" w:cs="Arial"/>
          <w:sz w:val="24"/>
          <w:szCs w:val="24"/>
        </w:rPr>
        <w:t>. (Áreas con limitaciones topográficas y geológicas).</w:t>
      </w:r>
    </w:p>
    <w:p w:rsidR="008E1966" w:rsidRPr="005A59F2" w:rsidRDefault="008E1966" w:rsidP="002A571B">
      <w:pPr>
        <w:widowControl w:val="0"/>
        <w:tabs>
          <w:tab w:val="left" w:pos="2518"/>
        </w:tabs>
        <w:spacing w:before="31" w:line="230" w:lineRule="exact"/>
        <w:jc w:val="both"/>
        <w:rPr>
          <w:rFonts w:ascii="Garamond" w:hAnsi="Garamond" w:cs="Arial"/>
          <w:b/>
          <w:sz w:val="24"/>
          <w:szCs w:val="24"/>
        </w:rPr>
      </w:pPr>
    </w:p>
    <w:p w:rsidR="008E1966" w:rsidRPr="005A59F2" w:rsidRDefault="0017773B" w:rsidP="0052693D">
      <w:pPr>
        <w:widowControl w:val="0"/>
        <w:tabs>
          <w:tab w:val="left" w:pos="1134"/>
        </w:tabs>
        <w:spacing w:before="31" w:line="230" w:lineRule="exact"/>
        <w:jc w:val="both"/>
        <w:rPr>
          <w:rFonts w:ascii="Garamond" w:hAnsi="Garamond" w:cs="Arial"/>
          <w:b/>
          <w:sz w:val="24"/>
          <w:szCs w:val="24"/>
        </w:rPr>
      </w:pPr>
      <w:r>
        <w:rPr>
          <w:rFonts w:ascii="Garamond" w:hAnsi="Garamond" w:cs="Arial"/>
          <w:b/>
          <w:sz w:val="24"/>
          <w:szCs w:val="24"/>
        </w:rPr>
        <w:t>2.</w:t>
      </w:r>
      <w:r>
        <w:rPr>
          <w:rFonts w:ascii="Garamond" w:hAnsi="Garamond" w:cs="Arial"/>
          <w:b/>
          <w:sz w:val="24"/>
          <w:szCs w:val="24"/>
        </w:rPr>
        <w:tab/>
        <w:t>USOS COMPATIBLES:</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52693D">
      <w:pPr>
        <w:widowControl w:val="0"/>
        <w:spacing w:before="30" w:line="230" w:lineRule="exact"/>
        <w:jc w:val="both"/>
        <w:rPr>
          <w:rFonts w:ascii="Garamond" w:hAnsi="Garamond" w:cs="Arial"/>
          <w:b/>
          <w:sz w:val="24"/>
          <w:szCs w:val="24"/>
        </w:rPr>
      </w:pPr>
      <w:r w:rsidRPr="005A59F2">
        <w:rPr>
          <w:rFonts w:ascii="Garamond" w:hAnsi="Garamond" w:cs="Arial"/>
          <w:b/>
          <w:sz w:val="24"/>
          <w:szCs w:val="24"/>
        </w:rPr>
        <w:t>2.1.</w:t>
      </w:r>
      <w:r w:rsidRPr="005A59F2">
        <w:rPr>
          <w:rFonts w:ascii="Garamond" w:hAnsi="Garamond" w:cs="Arial"/>
          <w:b/>
          <w:sz w:val="24"/>
          <w:szCs w:val="24"/>
        </w:rPr>
        <w:tab/>
      </w:r>
      <w:r w:rsidR="0052693D">
        <w:rPr>
          <w:rFonts w:ascii="Garamond" w:hAnsi="Garamond" w:cs="Arial"/>
          <w:b/>
          <w:sz w:val="24"/>
          <w:szCs w:val="24"/>
        </w:rPr>
        <w:tab/>
      </w:r>
      <w:r w:rsidRPr="005A59F2">
        <w:rPr>
          <w:rFonts w:ascii="Garamond" w:hAnsi="Garamond" w:cs="Arial"/>
          <w:b/>
          <w:sz w:val="24"/>
          <w:szCs w:val="24"/>
        </w:rPr>
        <w:t xml:space="preserve">Recreación y Turismo: </w:t>
      </w:r>
    </w:p>
    <w:p w:rsidR="008E1966" w:rsidRPr="005A59F2" w:rsidRDefault="008E1966" w:rsidP="002A571B">
      <w:pPr>
        <w:widowControl w:val="0"/>
        <w:spacing w:line="230" w:lineRule="exact"/>
        <w:jc w:val="both"/>
        <w:rPr>
          <w:rFonts w:ascii="Garamond" w:hAnsi="Garamond" w:cs="Arial"/>
          <w:sz w:val="24"/>
          <w:szCs w:val="24"/>
        </w:rPr>
      </w:pPr>
    </w:p>
    <w:p w:rsidR="008E1966" w:rsidRPr="005A59F2" w:rsidRDefault="008E1966" w:rsidP="0017773B">
      <w:pPr>
        <w:widowControl w:val="0"/>
        <w:tabs>
          <w:tab w:val="left" w:pos="2552"/>
        </w:tabs>
        <w:spacing w:before="30" w:line="230" w:lineRule="exact"/>
        <w:jc w:val="both"/>
        <w:rPr>
          <w:rFonts w:ascii="Garamond" w:hAnsi="Garamond" w:cs="Arial"/>
          <w:sz w:val="24"/>
          <w:szCs w:val="24"/>
        </w:rPr>
      </w:pPr>
      <w:r w:rsidRPr="005A59F2">
        <w:rPr>
          <w:rFonts w:ascii="Garamond" w:hAnsi="Garamond" w:cs="Arial"/>
          <w:sz w:val="24"/>
          <w:szCs w:val="24"/>
        </w:rPr>
        <w:t>2.1.1</w:t>
      </w:r>
      <w:r w:rsidR="003C0F49" w:rsidRPr="005A59F2">
        <w:rPr>
          <w:rFonts w:ascii="Garamond" w:hAnsi="Garamond" w:cs="Arial"/>
          <w:sz w:val="24"/>
          <w:szCs w:val="24"/>
        </w:rPr>
        <w:t xml:space="preserve">. </w:t>
      </w:r>
      <w:r w:rsidR="0017773B">
        <w:rPr>
          <w:rFonts w:ascii="Garamond" w:hAnsi="Garamond" w:cs="Arial"/>
          <w:sz w:val="24"/>
          <w:szCs w:val="24"/>
        </w:rPr>
        <w:tab/>
      </w:r>
      <w:r w:rsidRPr="005A59F2">
        <w:rPr>
          <w:rFonts w:ascii="Garamond" w:hAnsi="Garamond" w:cs="Arial"/>
          <w:sz w:val="24"/>
          <w:szCs w:val="24"/>
        </w:rPr>
        <w:t>Parques ecológicos, miradores que no supongan construcciones.</w:t>
      </w:r>
    </w:p>
    <w:p w:rsidR="008E1966" w:rsidRPr="005A59F2" w:rsidRDefault="008E1966" w:rsidP="002A571B">
      <w:pPr>
        <w:pStyle w:val="Prrafodelista"/>
        <w:widowControl w:val="0"/>
        <w:tabs>
          <w:tab w:val="left" w:pos="2517"/>
        </w:tabs>
        <w:spacing w:before="30" w:line="230" w:lineRule="exact"/>
        <w:ind w:left="0"/>
        <w:jc w:val="both"/>
        <w:rPr>
          <w:rFonts w:ascii="Garamond" w:hAnsi="Garamond" w:cs="Arial"/>
          <w:szCs w:val="24"/>
        </w:rPr>
      </w:pPr>
    </w:p>
    <w:p w:rsidR="008E1966" w:rsidRPr="005A59F2" w:rsidRDefault="008E1966" w:rsidP="00F5674F">
      <w:pPr>
        <w:widowControl w:val="0"/>
        <w:tabs>
          <w:tab w:val="left" w:pos="1418"/>
        </w:tabs>
        <w:spacing w:before="30" w:line="230" w:lineRule="exact"/>
        <w:jc w:val="both"/>
        <w:rPr>
          <w:rFonts w:ascii="Garamond" w:hAnsi="Garamond" w:cs="Arial"/>
          <w:b/>
          <w:sz w:val="24"/>
          <w:szCs w:val="24"/>
        </w:rPr>
      </w:pPr>
      <w:r w:rsidRPr="005A59F2">
        <w:rPr>
          <w:rFonts w:ascii="Garamond" w:hAnsi="Garamond" w:cs="Arial"/>
          <w:b/>
          <w:sz w:val="24"/>
          <w:szCs w:val="24"/>
        </w:rPr>
        <w:t>2.2.</w:t>
      </w:r>
      <w:r w:rsidRPr="005A59F2">
        <w:rPr>
          <w:rFonts w:ascii="Garamond" w:hAnsi="Garamond" w:cs="Arial"/>
          <w:b/>
          <w:sz w:val="24"/>
          <w:szCs w:val="24"/>
        </w:rPr>
        <w:tab/>
        <w:t xml:space="preserve">Vivienda: </w:t>
      </w:r>
    </w:p>
    <w:p w:rsidR="00043BB2" w:rsidRPr="005A59F2" w:rsidRDefault="00043BB2" w:rsidP="002A571B">
      <w:pPr>
        <w:spacing w:before="20" w:after="20"/>
        <w:ind w:hanging="567"/>
        <w:jc w:val="both"/>
        <w:rPr>
          <w:rFonts w:ascii="Garamond" w:hAnsi="Garamond" w:cs="Arial"/>
          <w:b/>
          <w:sz w:val="24"/>
          <w:szCs w:val="24"/>
        </w:rPr>
      </w:pPr>
      <w:r w:rsidRPr="005A59F2">
        <w:rPr>
          <w:rFonts w:ascii="Garamond" w:hAnsi="Garamond" w:cs="Arial"/>
          <w:b/>
          <w:sz w:val="24"/>
          <w:szCs w:val="24"/>
        </w:rPr>
        <w:lastRenderedPageBreak/>
        <w:t xml:space="preserve">   </w:t>
      </w:r>
    </w:p>
    <w:p w:rsidR="008D6133" w:rsidRPr="005A59F2" w:rsidRDefault="008D6133">
      <w:pPr>
        <w:rPr>
          <w:rFonts w:ascii="Garamond" w:hAnsi="Garamond" w:cs="Arial"/>
          <w:sz w:val="24"/>
          <w:szCs w:val="24"/>
        </w:rPr>
      </w:pPr>
      <w:r w:rsidRPr="005A59F2">
        <w:rPr>
          <w:rFonts w:ascii="Garamond" w:hAnsi="Garamond" w:cs="Arial"/>
          <w:b/>
          <w:sz w:val="24"/>
          <w:szCs w:val="24"/>
        </w:rPr>
        <w:t xml:space="preserve">   </w:t>
      </w:r>
      <w:r w:rsidRPr="005A59F2">
        <w:rPr>
          <w:rFonts w:ascii="Garamond" w:hAnsi="Garamond" w:cs="Arial"/>
          <w:sz w:val="24"/>
          <w:szCs w:val="24"/>
        </w:rPr>
        <w:t xml:space="preserve"> </w:t>
      </w:r>
      <w:r w:rsidRPr="005A59F2">
        <w:rPr>
          <w:rFonts w:ascii="Garamond" w:hAnsi="Garamond" w:cs="Arial"/>
          <w:sz w:val="24"/>
          <w:szCs w:val="24"/>
        </w:rPr>
        <w:tab/>
      </w: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b/>
          <w:sz w:val="24"/>
          <w:szCs w:val="24"/>
        </w:rPr>
        <w:t>Art. 1</w:t>
      </w:r>
      <w:r w:rsidR="00FC1887" w:rsidRPr="005A59F2">
        <w:rPr>
          <w:rFonts w:ascii="Garamond" w:hAnsi="Garamond" w:cs="Arial"/>
          <w:b/>
          <w:sz w:val="24"/>
          <w:szCs w:val="24"/>
        </w:rPr>
        <w:t>2</w:t>
      </w:r>
      <w:r w:rsidRPr="005A59F2">
        <w:rPr>
          <w:rFonts w:ascii="Garamond" w:hAnsi="Garamond" w:cs="Arial"/>
          <w:b/>
          <w:sz w:val="24"/>
          <w:szCs w:val="24"/>
        </w:rPr>
        <w:t>.-</w:t>
      </w:r>
      <w:r w:rsidRPr="005A59F2">
        <w:rPr>
          <w:rFonts w:ascii="Garamond" w:hAnsi="Garamond" w:cs="Arial"/>
          <w:sz w:val="24"/>
          <w:szCs w:val="24"/>
        </w:rPr>
        <w:t xml:space="preserve">  Todos los usos que no han sido expresamente asignados a cada Sector de Planeamiento, y que se encontraren funcionando con anterioridad a la vigencia de la presente Ordenanza, deberán relocalizarse hacia los sectores en los que se permite su emplazamiento. De esta situación notificará a los propietarios de los establecimientos y a las instituciones competentes, la Dirección de Control Municipal, de oficio o a petición de parte interesada.</w:t>
      </w:r>
    </w:p>
    <w:p w:rsidR="00440690" w:rsidRPr="005A59F2" w:rsidRDefault="00440690" w:rsidP="00F5674F">
      <w:pPr>
        <w:widowControl w:val="0"/>
        <w:ind w:right="17"/>
        <w:jc w:val="both"/>
        <w:rPr>
          <w:rFonts w:ascii="Garamond" w:hAnsi="Garamond" w:cs="Arial"/>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sz w:val="24"/>
          <w:szCs w:val="24"/>
        </w:rPr>
        <w:t xml:space="preserve">Corresponderá a las instituciones competentes establecer en cada caso el plazo en el cual deberá efectuarse la relocalización del establecimiento. Dicho plazo no será susceptible de prórroga. </w:t>
      </w:r>
    </w:p>
    <w:p w:rsidR="00B53D04" w:rsidRPr="005A59F2" w:rsidRDefault="00B53D04" w:rsidP="00F5674F">
      <w:pPr>
        <w:widowControl w:val="0"/>
        <w:ind w:right="17"/>
        <w:jc w:val="both"/>
        <w:rPr>
          <w:rFonts w:ascii="Garamond" w:hAnsi="Garamond" w:cs="Arial"/>
          <w:sz w:val="24"/>
          <w:szCs w:val="24"/>
        </w:rPr>
      </w:pPr>
    </w:p>
    <w:p w:rsidR="00070000" w:rsidRDefault="00070000" w:rsidP="00F5674F">
      <w:pPr>
        <w:widowControl w:val="0"/>
        <w:ind w:right="17"/>
        <w:jc w:val="both"/>
        <w:rPr>
          <w:rFonts w:ascii="Garamond" w:hAnsi="Garamond" w:cs="Arial"/>
          <w:b/>
          <w:sz w:val="24"/>
          <w:szCs w:val="24"/>
        </w:rPr>
      </w:pPr>
    </w:p>
    <w:p w:rsidR="00440690" w:rsidRPr="005A59F2" w:rsidRDefault="00440690" w:rsidP="00F5674F">
      <w:pPr>
        <w:widowControl w:val="0"/>
        <w:ind w:right="17"/>
        <w:jc w:val="both"/>
        <w:rPr>
          <w:rFonts w:ascii="Garamond" w:hAnsi="Garamond" w:cs="Arial"/>
          <w:b/>
          <w:sz w:val="24"/>
          <w:szCs w:val="24"/>
        </w:rPr>
      </w:pPr>
      <w:r w:rsidRPr="005A59F2">
        <w:rPr>
          <w:rFonts w:ascii="Garamond" w:hAnsi="Garamond" w:cs="Arial"/>
          <w:b/>
          <w:sz w:val="24"/>
          <w:szCs w:val="24"/>
        </w:rPr>
        <w:t>Art. 1</w:t>
      </w:r>
      <w:r w:rsidR="00FC1887" w:rsidRPr="005A59F2">
        <w:rPr>
          <w:rFonts w:ascii="Garamond" w:hAnsi="Garamond" w:cs="Arial"/>
          <w:b/>
          <w:sz w:val="24"/>
          <w:szCs w:val="24"/>
        </w:rPr>
        <w:t>3</w:t>
      </w:r>
      <w:r w:rsidRPr="005A59F2">
        <w:rPr>
          <w:rFonts w:ascii="Garamond" w:hAnsi="Garamond" w:cs="Arial"/>
          <w:sz w:val="24"/>
          <w:szCs w:val="24"/>
        </w:rPr>
        <w:t xml:space="preserve">- Todos los usos de suelo contemplados en la presente Ordenanza deberán acogerse a lo establecido en la “Ordenanza para la Aplicación del Subsistema de Evaluación de Impacto Ambiental, dentro de la Jurisdicción del Cantón Cuenca”, </w:t>
      </w:r>
    </w:p>
    <w:p w:rsidR="00440690" w:rsidRPr="005A59F2" w:rsidRDefault="00440690" w:rsidP="00F5674F">
      <w:pPr>
        <w:widowControl w:val="0"/>
        <w:ind w:right="17"/>
        <w:jc w:val="both"/>
        <w:rPr>
          <w:rFonts w:ascii="Garamond" w:hAnsi="Garamond" w:cs="Arial"/>
          <w:sz w:val="24"/>
          <w:szCs w:val="24"/>
        </w:rPr>
      </w:pPr>
    </w:p>
    <w:p w:rsidR="00070000" w:rsidRDefault="00070000" w:rsidP="00F5674F">
      <w:pPr>
        <w:widowControl w:val="0"/>
        <w:ind w:right="17"/>
        <w:jc w:val="both"/>
        <w:rPr>
          <w:rFonts w:ascii="Garamond" w:hAnsi="Garamond" w:cs="Arial"/>
          <w:b/>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b/>
          <w:sz w:val="24"/>
          <w:szCs w:val="24"/>
        </w:rPr>
        <w:t>Art. 1</w:t>
      </w:r>
      <w:r w:rsidR="00FC1887" w:rsidRPr="005A59F2">
        <w:rPr>
          <w:rFonts w:ascii="Garamond" w:hAnsi="Garamond" w:cs="Arial"/>
          <w:b/>
          <w:sz w:val="24"/>
          <w:szCs w:val="24"/>
        </w:rPr>
        <w:t>4</w:t>
      </w:r>
      <w:r w:rsidRPr="005A59F2">
        <w:rPr>
          <w:rFonts w:ascii="Garamond" w:hAnsi="Garamond" w:cs="Arial"/>
          <w:sz w:val="24"/>
          <w:szCs w:val="24"/>
        </w:rPr>
        <w:t xml:space="preserve">.- Todos los usos de suelo establecidos en el Plan, independientemente de su localización, podrán ser motivo y en cualquier tiempo, de la ejecución de auditorías ambientales externas, parciales  o completas, por parte de la Comisión de Gestión Ambiental, coordinando para el efecto, con la Dirección de Planificación. </w:t>
      </w:r>
    </w:p>
    <w:p w:rsidR="00440690" w:rsidRPr="005A59F2" w:rsidRDefault="00440690" w:rsidP="00F5674F">
      <w:pPr>
        <w:widowControl w:val="0"/>
        <w:ind w:right="17"/>
        <w:jc w:val="both"/>
        <w:rPr>
          <w:rFonts w:ascii="Garamond" w:hAnsi="Garamond" w:cs="Arial"/>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sz w:val="24"/>
          <w:szCs w:val="24"/>
        </w:rPr>
        <w:t xml:space="preserve">Si como resultado de dichas auditorías se determina la necesidad de implementar un Programa de Medidas Correctoras, el propietario del tal establecimiento se obligará a ello, dentro de los plazos que para el efecto se concedan. El incumplimiento en la ejecución del Programa de Medidas Correctoras en los plazos establecidos, será motivo para que se proceda a la clausura del establecimiento. </w:t>
      </w:r>
    </w:p>
    <w:p w:rsidR="00440690" w:rsidRPr="005A59F2" w:rsidRDefault="00440690" w:rsidP="00F5674F">
      <w:pPr>
        <w:jc w:val="both"/>
        <w:rPr>
          <w:rFonts w:ascii="Garamond" w:hAnsi="Garamond" w:cs="Arial"/>
          <w:sz w:val="24"/>
          <w:szCs w:val="24"/>
        </w:rPr>
      </w:pPr>
    </w:p>
    <w:p w:rsidR="00070000" w:rsidRDefault="00070000" w:rsidP="00F5674F">
      <w:pPr>
        <w:widowControl w:val="0"/>
        <w:ind w:right="17"/>
        <w:jc w:val="both"/>
        <w:rPr>
          <w:rFonts w:ascii="Garamond" w:hAnsi="Garamond" w:cs="Arial"/>
          <w:b/>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b/>
          <w:sz w:val="24"/>
          <w:szCs w:val="24"/>
        </w:rPr>
        <w:t>Art. 1</w:t>
      </w:r>
      <w:r w:rsidR="00FC1887" w:rsidRPr="005A59F2">
        <w:rPr>
          <w:rFonts w:ascii="Garamond" w:hAnsi="Garamond" w:cs="Arial"/>
          <w:b/>
          <w:sz w:val="24"/>
          <w:szCs w:val="24"/>
        </w:rPr>
        <w:t>5</w:t>
      </w:r>
      <w:r w:rsidRPr="005A59F2">
        <w:rPr>
          <w:rFonts w:ascii="Garamond" w:hAnsi="Garamond" w:cs="Arial"/>
          <w:b/>
          <w:sz w:val="24"/>
          <w:szCs w:val="24"/>
        </w:rPr>
        <w:t>.-</w:t>
      </w:r>
      <w:r w:rsidRPr="005A59F2">
        <w:rPr>
          <w:rFonts w:ascii="Garamond" w:hAnsi="Garamond" w:cs="Arial"/>
          <w:sz w:val="24"/>
          <w:szCs w:val="24"/>
        </w:rPr>
        <w:t xml:space="preserve"> Obligatoriamente se ubicarán fuera del límite de la Área Urbano Parroquial de </w:t>
      </w:r>
      <w:proofErr w:type="spellStart"/>
      <w:r w:rsidR="0070692B" w:rsidRPr="005A59F2">
        <w:rPr>
          <w:rFonts w:ascii="Garamond" w:hAnsi="Garamond" w:cs="Arial"/>
          <w:sz w:val="24"/>
          <w:szCs w:val="24"/>
        </w:rPr>
        <w:t>Turi</w:t>
      </w:r>
      <w:proofErr w:type="spellEnd"/>
      <w:r w:rsidRPr="005A59F2">
        <w:rPr>
          <w:rFonts w:ascii="Garamond" w:hAnsi="Garamond" w:cs="Arial"/>
          <w:sz w:val="24"/>
          <w:szCs w:val="24"/>
        </w:rPr>
        <w:t xml:space="preserve"> los siguientes usos:</w:t>
      </w:r>
    </w:p>
    <w:p w:rsidR="00440690" w:rsidRPr="005A59F2" w:rsidRDefault="00440690" w:rsidP="002A571B">
      <w:pPr>
        <w:widowControl w:val="0"/>
        <w:ind w:right="17"/>
        <w:jc w:val="both"/>
        <w:rPr>
          <w:rFonts w:ascii="Garamond" w:hAnsi="Garamond" w:cs="Arial"/>
          <w:sz w:val="24"/>
          <w:szCs w:val="24"/>
        </w:rPr>
      </w:pPr>
    </w:p>
    <w:p w:rsidR="00440690" w:rsidRPr="005A59F2" w:rsidRDefault="00440690" w:rsidP="00F5674F">
      <w:pPr>
        <w:pStyle w:val="Prrafodelista"/>
        <w:widowControl w:val="0"/>
        <w:numPr>
          <w:ilvl w:val="0"/>
          <w:numId w:val="10"/>
        </w:numPr>
        <w:ind w:left="0" w:right="17" w:firstLine="0"/>
        <w:jc w:val="both"/>
        <w:rPr>
          <w:rFonts w:ascii="Garamond" w:hAnsi="Garamond" w:cs="Arial"/>
          <w:szCs w:val="24"/>
        </w:rPr>
      </w:pPr>
      <w:r w:rsidRPr="005A59F2">
        <w:rPr>
          <w:rFonts w:ascii="Garamond" w:hAnsi="Garamond" w:cs="Arial"/>
          <w:szCs w:val="24"/>
        </w:rPr>
        <w:t>Los criaderos de animales.</w:t>
      </w:r>
    </w:p>
    <w:p w:rsidR="00440690" w:rsidRPr="005A59F2" w:rsidRDefault="00440690" w:rsidP="00F5674F">
      <w:pPr>
        <w:pStyle w:val="Prrafodelista"/>
        <w:widowControl w:val="0"/>
        <w:ind w:left="0" w:right="17"/>
        <w:jc w:val="both"/>
        <w:rPr>
          <w:rFonts w:ascii="Garamond" w:hAnsi="Garamond" w:cs="Arial"/>
          <w:szCs w:val="24"/>
        </w:rPr>
      </w:pPr>
    </w:p>
    <w:p w:rsidR="00440690" w:rsidRPr="005A59F2" w:rsidRDefault="00440690" w:rsidP="00F5674F">
      <w:pPr>
        <w:pStyle w:val="Prrafodelista"/>
        <w:widowControl w:val="0"/>
        <w:numPr>
          <w:ilvl w:val="0"/>
          <w:numId w:val="10"/>
        </w:numPr>
        <w:ind w:left="0" w:right="17" w:firstLine="0"/>
        <w:jc w:val="both"/>
        <w:rPr>
          <w:rFonts w:ascii="Garamond" w:hAnsi="Garamond" w:cs="Arial"/>
          <w:szCs w:val="24"/>
        </w:rPr>
      </w:pPr>
      <w:r w:rsidRPr="005A59F2">
        <w:rPr>
          <w:rFonts w:ascii="Garamond" w:hAnsi="Garamond" w:cs="Arial"/>
          <w:szCs w:val="24"/>
        </w:rPr>
        <w:t>Depósitos de distribución de cilindros de gas licuado de petróleo con una capacidad de almacenamiento superior a mil cilindros.</w:t>
      </w:r>
    </w:p>
    <w:p w:rsidR="00440690" w:rsidRPr="005A59F2" w:rsidRDefault="00440690" w:rsidP="00F5674F">
      <w:pPr>
        <w:widowControl w:val="0"/>
        <w:ind w:right="17"/>
        <w:jc w:val="both"/>
        <w:rPr>
          <w:rFonts w:ascii="Garamond" w:hAnsi="Garamond" w:cs="Arial"/>
          <w:sz w:val="24"/>
          <w:szCs w:val="24"/>
        </w:rPr>
      </w:pPr>
    </w:p>
    <w:p w:rsidR="00440690" w:rsidRPr="005A59F2" w:rsidRDefault="00440690" w:rsidP="00F5674F">
      <w:pPr>
        <w:pStyle w:val="Prrafodelista"/>
        <w:widowControl w:val="0"/>
        <w:numPr>
          <w:ilvl w:val="0"/>
          <w:numId w:val="10"/>
        </w:numPr>
        <w:ind w:left="0" w:right="17" w:firstLine="0"/>
        <w:jc w:val="both"/>
        <w:rPr>
          <w:rFonts w:ascii="Garamond" w:hAnsi="Garamond" w:cs="Arial"/>
          <w:szCs w:val="24"/>
        </w:rPr>
      </w:pPr>
      <w:r w:rsidRPr="005A59F2">
        <w:rPr>
          <w:rFonts w:ascii="Garamond" w:hAnsi="Garamond" w:cs="Arial"/>
          <w:szCs w:val="24"/>
        </w:rPr>
        <w:t>Los locales en los cuales funcionen los depósitos de distribución antes indicados no deberán emplazarse a distancias menores a dos mil metros del límite de la Ciudad, de los núcleos urbano-parroquiales y centros poblados menores del Cantón y adicionalmente deberán cumplir los requisitos de construcción y seguridad establecidos en el Reglamento Técnico para la Comercialización del Gas Licuado de Petróleo, expedido por el Ministerio de Energía  y Minas y  publicado en el Registro Oficial Número 313 del 8 de mayo de 1998 y en los que en el futuro se expidieren.</w:t>
      </w:r>
    </w:p>
    <w:p w:rsidR="001E5080" w:rsidRPr="005A59F2" w:rsidRDefault="001E5080" w:rsidP="00F5674F">
      <w:pPr>
        <w:pStyle w:val="Prrafodelista"/>
        <w:ind w:left="0"/>
        <w:rPr>
          <w:rFonts w:ascii="Garamond" w:hAnsi="Garamond" w:cs="Arial"/>
          <w:szCs w:val="24"/>
        </w:rPr>
      </w:pPr>
    </w:p>
    <w:p w:rsidR="00440690" w:rsidRPr="005A59F2" w:rsidRDefault="00440690" w:rsidP="00F5674F">
      <w:pPr>
        <w:pStyle w:val="Prrafodelista"/>
        <w:widowControl w:val="0"/>
        <w:numPr>
          <w:ilvl w:val="0"/>
          <w:numId w:val="10"/>
        </w:numPr>
        <w:ind w:left="0" w:right="17" w:firstLine="0"/>
        <w:jc w:val="both"/>
        <w:rPr>
          <w:rFonts w:ascii="Garamond" w:hAnsi="Garamond" w:cs="Arial"/>
          <w:szCs w:val="24"/>
        </w:rPr>
      </w:pPr>
      <w:r w:rsidRPr="005A59F2">
        <w:rPr>
          <w:rFonts w:ascii="Garamond" w:hAnsi="Garamond" w:cs="Arial"/>
          <w:szCs w:val="24"/>
        </w:rPr>
        <w:t>Bodegas o depósitos de materiales tóxicos, altamente inflamables o radioactivos, que no deberán emplazarse a distancias menores a dos mil metros del límite de la Ciudad, de los núcleos urbano-parroquiales y centros poblados menores del Cantón, tales como: almacenamiento de combustibles (cualquiera sea su tipo, con excepción de los depósitos de gas licuado de petróleo a permitirse al interior de la Ciudad) y las productoras, envasadoras o almacenadoras de gases industriales: oxígeno, acetileno, hidrógeno, etc.</w:t>
      </w:r>
    </w:p>
    <w:p w:rsidR="00440690" w:rsidRPr="005A59F2" w:rsidRDefault="00440690" w:rsidP="00F5674F">
      <w:pPr>
        <w:widowControl w:val="0"/>
        <w:ind w:right="17"/>
        <w:jc w:val="both"/>
        <w:rPr>
          <w:rFonts w:ascii="Garamond" w:hAnsi="Garamond" w:cs="Arial"/>
          <w:sz w:val="24"/>
          <w:szCs w:val="24"/>
        </w:rPr>
      </w:pPr>
    </w:p>
    <w:p w:rsidR="00440690" w:rsidRPr="005A59F2" w:rsidRDefault="00440690" w:rsidP="00F5674F">
      <w:pPr>
        <w:pStyle w:val="Prrafodelista"/>
        <w:widowControl w:val="0"/>
        <w:numPr>
          <w:ilvl w:val="0"/>
          <w:numId w:val="10"/>
        </w:numPr>
        <w:ind w:left="0" w:right="17" w:firstLine="0"/>
        <w:jc w:val="both"/>
        <w:rPr>
          <w:rFonts w:ascii="Garamond" w:hAnsi="Garamond" w:cs="Arial"/>
          <w:szCs w:val="24"/>
        </w:rPr>
      </w:pPr>
      <w:r w:rsidRPr="005A59F2">
        <w:rPr>
          <w:rFonts w:ascii="Garamond" w:hAnsi="Garamond" w:cs="Arial"/>
          <w:szCs w:val="24"/>
        </w:rPr>
        <w:t xml:space="preserve">Industrias, talleres, y distribuidoras o similares, catalogados como peligrosos por el marco legal vigente, tales como: Las que producen, almacenan o utilizan explosivos y/o sustancias toxicas o volátiles, (cualquiera que sea su uso estado físico), las fábricas de compuestos químicos tóxicos o letales (cualquiera sea su uso o estado físico) y las fábricas, establecimientos de investigación, unidades militares, etc., que produzcan, almacenen o utilicen sustancias radioactivas. </w:t>
      </w:r>
    </w:p>
    <w:p w:rsidR="00440690" w:rsidRPr="005A59F2" w:rsidRDefault="00440690" w:rsidP="002A571B">
      <w:pPr>
        <w:widowControl w:val="0"/>
        <w:ind w:right="17" w:hanging="567"/>
        <w:jc w:val="both"/>
        <w:rPr>
          <w:rFonts w:ascii="Garamond" w:hAnsi="Garamond" w:cs="Arial"/>
          <w:sz w:val="24"/>
          <w:szCs w:val="24"/>
        </w:rPr>
      </w:pPr>
    </w:p>
    <w:p w:rsidR="00440690" w:rsidRPr="005A59F2" w:rsidRDefault="00440690" w:rsidP="002A571B">
      <w:pPr>
        <w:widowControl w:val="0"/>
        <w:ind w:right="17" w:hanging="567"/>
        <w:jc w:val="both"/>
        <w:rPr>
          <w:rFonts w:ascii="Garamond" w:hAnsi="Garamond" w:cs="Arial"/>
          <w:color w:val="92D050"/>
          <w:sz w:val="24"/>
          <w:szCs w:val="24"/>
        </w:rPr>
      </w:pPr>
      <w:r w:rsidRPr="005A59F2">
        <w:rPr>
          <w:rFonts w:ascii="Garamond" w:hAnsi="Garamond" w:cs="Arial"/>
          <w:sz w:val="24"/>
          <w:szCs w:val="24"/>
        </w:rPr>
        <w:tab/>
        <w:t>La localización de estos usos de suelo en el territorio rural cantonal se someterá también al proceso de Evaluación de Impacto Ambiental.</w:t>
      </w:r>
    </w:p>
    <w:p w:rsidR="00440690" w:rsidRPr="005A59F2" w:rsidRDefault="00440690" w:rsidP="002A571B">
      <w:pPr>
        <w:widowControl w:val="0"/>
        <w:ind w:right="17" w:hanging="567"/>
        <w:jc w:val="both"/>
        <w:rPr>
          <w:rFonts w:ascii="Garamond" w:hAnsi="Garamond" w:cs="Arial"/>
          <w:sz w:val="24"/>
          <w:szCs w:val="24"/>
        </w:rPr>
      </w:pPr>
    </w:p>
    <w:p w:rsidR="00440690" w:rsidRPr="00B00363" w:rsidRDefault="00440690" w:rsidP="002A571B">
      <w:pPr>
        <w:widowControl w:val="0"/>
        <w:ind w:right="17" w:hanging="567"/>
        <w:jc w:val="both"/>
        <w:rPr>
          <w:rFonts w:ascii="Garamond" w:hAnsi="Garamond" w:cs="Arial"/>
          <w:sz w:val="24"/>
          <w:szCs w:val="24"/>
          <w:u w:val="single"/>
        </w:rPr>
      </w:pPr>
      <w:r w:rsidRPr="005A59F2">
        <w:rPr>
          <w:rFonts w:ascii="Garamond" w:hAnsi="Garamond" w:cs="Arial"/>
          <w:sz w:val="24"/>
          <w:szCs w:val="24"/>
        </w:rPr>
        <w:t xml:space="preserve"> </w:t>
      </w:r>
      <w:r w:rsidRPr="005A59F2">
        <w:rPr>
          <w:rFonts w:ascii="Garamond" w:hAnsi="Garamond" w:cs="Arial"/>
          <w:sz w:val="24"/>
          <w:szCs w:val="24"/>
        </w:rPr>
        <w:tab/>
        <w:t xml:space="preserve"> </w:t>
      </w:r>
    </w:p>
    <w:p w:rsidR="00440690" w:rsidRDefault="00B00363" w:rsidP="00F5674F">
      <w:pPr>
        <w:widowControl w:val="0"/>
        <w:ind w:right="17"/>
        <w:jc w:val="center"/>
        <w:rPr>
          <w:rFonts w:ascii="Garamond" w:hAnsi="Garamond" w:cs="Arial"/>
          <w:b/>
          <w:sz w:val="24"/>
          <w:szCs w:val="24"/>
          <w:u w:val="single"/>
        </w:rPr>
      </w:pPr>
      <w:r w:rsidRPr="00B00363">
        <w:rPr>
          <w:rFonts w:ascii="Garamond" w:hAnsi="Garamond" w:cs="Arial"/>
          <w:b/>
          <w:sz w:val="24"/>
          <w:szCs w:val="24"/>
          <w:u w:val="single"/>
        </w:rPr>
        <w:t>CAPITULO V</w:t>
      </w:r>
    </w:p>
    <w:p w:rsidR="00070000" w:rsidRPr="00B00363" w:rsidRDefault="00070000" w:rsidP="00F5674F">
      <w:pPr>
        <w:widowControl w:val="0"/>
        <w:ind w:right="17"/>
        <w:jc w:val="center"/>
        <w:rPr>
          <w:rFonts w:ascii="Garamond" w:hAnsi="Garamond" w:cs="Arial"/>
          <w:b/>
          <w:sz w:val="24"/>
          <w:szCs w:val="24"/>
          <w:u w:val="single"/>
        </w:rPr>
      </w:pPr>
    </w:p>
    <w:p w:rsidR="00440690" w:rsidRPr="005A59F2" w:rsidRDefault="00440690" w:rsidP="00F5674F">
      <w:pPr>
        <w:widowControl w:val="0"/>
        <w:ind w:right="17"/>
        <w:jc w:val="center"/>
        <w:rPr>
          <w:rFonts w:ascii="Garamond" w:hAnsi="Garamond" w:cs="Arial"/>
          <w:b/>
          <w:sz w:val="24"/>
          <w:szCs w:val="24"/>
        </w:rPr>
      </w:pPr>
    </w:p>
    <w:p w:rsidR="00440690" w:rsidRPr="005A59F2" w:rsidRDefault="00440690" w:rsidP="00F5674F">
      <w:pPr>
        <w:widowControl w:val="0"/>
        <w:ind w:right="17"/>
        <w:jc w:val="center"/>
        <w:rPr>
          <w:rFonts w:ascii="Garamond" w:hAnsi="Garamond" w:cs="Arial"/>
          <w:b/>
          <w:sz w:val="24"/>
          <w:szCs w:val="24"/>
        </w:rPr>
      </w:pPr>
      <w:r w:rsidRPr="005A59F2">
        <w:rPr>
          <w:rFonts w:ascii="Garamond" w:hAnsi="Garamond" w:cs="Arial"/>
          <w:b/>
          <w:sz w:val="24"/>
          <w:szCs w:val="24"/>
        </w:rPr>
        <w:t xml:space="preserve"> CARACTERISTICAS DE OCUPACION DEL SUELO </w:t>
      </w:r>
    </w:p>
    <w:p w:rsidR="00440690" w:rsidRPr="005A59F2" w:rsidRDefault="00440690" w:rsidP="00F5674F">
      <w:pPr>
        <w:widowControl w:val="0"/>
        <w:ind w:right="17"/>
        <w:jc w:val="center"/>
        <w:rPr>
          <w:rFonts w:ascii="Garamond" w:hAnsi="Garamond" w:cs="Arial"/>
          <w:b/>
          <w:sz w:val="24"/>
          <w:szCs w:val="24"/>
        </w:rPr>
      </w:pPr>
      <w:r w:rsidRPr="005A59F2">
        <w:rPr>
          <w:rFonts w:ascii="Garamond" w:hAnsi="Garamond" w:cs="Arial"/>
          <w:b/>
          <w:sz w:val="24"/>
          <w:szCs w:val="24"/>
        </w:rPr>
        <w:t>EN EL AREA URBANA DE ACTUACION DEL PLAN</w:t>
      </w:r>
    </w:p>
    <w:p w:rsidR="00440690" w:rsidRPr="005A59F2" w:rsidRDefault="00440690" w:rsidP="002A571B">
      <w:pPr>
        <w:widowControl w:val="0"/>
        <w:ind w:right="17" w:hanging="567"/>
        <w:jc w:val="both"/>
        <w:rPr>
          <w:rFonts w:ascii="Garamond" w:hAnsi="Garamond" w:cs="Arial"/>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b/>
          <w:sz w:val="24"/>
          <w:szCs w:val="24"/>
        </w:rPr>
        <w:t>Art. 1</w:t>
      </w:r>
      <w:r w:rsidR="00FC1887" w:rsidRPr="005A59F2">
        <w:rPr>
          <w:rFonts w:ascii="Garamond" w:hAnsi="Garamond" w:cs="Arial"/>
          <w:b/>
          <w:sz w:val="24"/>
          <w:szCs w:val="24"/>
        </w:rPr>
        <w:t>6</w:t>
      </w:r>
      <w:r w:rsidRPr="005A59F2">
        <w:rPr>
          <w:rFonts w:ascii="Garamond" w:hAnsi="Garamond" w:cs="Arial"/>
          <w:sz w:val="24"/>
          <w:szCs w:val="24"/>
        </w:rPr>
        <w:t xml:space="preserve">.- Las características de ocupación del suelo que regirán para cada uno de los Sectores de Planeamiento, que se han identificado al interior del área urbana de actuación del plan, constan en el Anexo Nº </w:t>
      </w:r>
      <w:r w:rsidR="0066230C" w:rsidRPr="005A59F2">
        <w:rPr>
          <w:rFonts w:ascii="Garamond" w:hAnsi="Garamond" w:cs="Arial"/>
          <w:sz w:val="24"/>
          <w:szCs w:val="24"/>
        </w:rPr>
        <w:t>PPUT</w:t>
      </w:r>
      <w:r w:rsidR="004838AF" w:rsidRPr="005A59F2">
        <w:rPr>
          <w:rFonts w:ascii="Garamond" w:hAnsi="Garamond" w:cs="Arial"/>
          <w:sz w:val="24"/>
          <w:szCs w:val="24"/>
        </w:rPr>
        <w:t xml:space="preserve"> -07</w:t>
      </w:r>
      <w:r w:rsidR="00284A7D" w:rsidRPr="005A59F2">
        <w:rPr>
          <w:rFonts w:ascii="Garamond" w:hAnsi="Garamond" w:cs="Arial"/>
          <w:sz w:val="24"/>
          <w:szCs w:val="24"/>
        </w:rPr>
        <w:t xml:space="preserve"> </w:t>
      </w:r>
      <w:r w:rsidRPr="005A59F2">
        <w:rPr>
          <w:rFonts w:ascii="Garamond" w:hAnsi="Garamond" w:cs="Arial"/>
          <w:sz w:val="24"/>
          <w:szCs w:val="24"/>
        </w:rPr>
        <w:t xml:space="preserve">de la presente Ordenanza. </w:t>
      </w:r>
    </w:p>
    <w:p w:rsidR="00440690" w:rsidRPr="005A59F2" w:rsidRDefault="00440690" w:rsidP="00F5674F">
      <w:pPr>
        <w:widowControl w:val="0"/>
        <w:ind w:right="17"/>
        <w:jc w:val="both"/>
        <w:rPr>
          <w:rFonts w:ascii="Garamond" w:hAnsi="Garamond" w:cs="Arial"/>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sz w:val="24"/>
          <w:szCs w:val="24"/>
        </w:rPr>
        <w:t xml:space="preserve">En los territorios asignados como no urbanizables, la ocupación del suelo se regulará por las disposiciones constantes en el Artículo </w:t>
      </w:r>
      <w:r w:rsidR="00284A7D" w:rsidRPr="005A59F2">
        <w:rPr>
          <w:rFonts w:ascii="Garamond" w:hAnsi="Garamond" w:cs="Arial"/>
          <w:sz w:val="24"/>
          <w:szCs w:val="24"/>
        </w:rPr>
        <w:t>9</w:t>
      </w:r>
      <w:r w:rsidR="007867D4" w:rsidRPr="005A59F2">
        <w:rPr>
          <w:rFonts w:ascii="Garamond" w:hAnsi="Garamond" w:cs="Arial"/>
          <w:sz w:val="24"/>
          <w:szCs w:val="24"/>
        </w:rPr>
        <w:t xml:space="preserve"> y 10</w:t>
      </w:r>
      <w:r w:rsidRPr="005A59F2">
        <w:rPr>
          <w:rFonts w:ascii="Garamond" w:hAnsi="Garamond" w:cs="Arial"/>
          <w:sz w:val="24"/>
          <w:szCs w:val="24"/>
        </w:rPr>
        <w:t xml:space="preserve"> de la presente Ordenanza.</w:t>
      </w:r>
    </w:p>
    <w:p w:rsidR="00440690" w:rsidRPr="005A59F2" w:rsidRDefault="00440690" w:rsidP="00F5674F">
      <w:pPr>
        <w:widowControl w:val="0"/>
        <w:ind w:right="17"/>
        <w:jc w:val="both"/>
        <w:rPr>
          <w:rFonts w:ascii="Garamond" w:hAnsi="Garamond" w:cs="Arial"/>
          <w:sz w:val="24"/>
          <w:szCs w:val="24"/>
        </w:rPr>
      </w:pPr>
    </w:p>
    <w:p w:rsidR="00070000" w:rsidRDefault="00070000" w:rsidP="00F5674F">
      <w:pPr>
        <w:widowControl w:val="0"/>
        <w:ind w:right="17"/>
        <w:jc w:val="both"/>
        <w:rPr>
          <w:rFonts w:ascii="Garamond" w:hAnsi="Garamond" w:cs="Arial"/>
          <w:b/>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b/>
          <w:sz w:val="24"/>
          <w:szCs w:val="24"/>
        </w:rPr>
        <w:t>Art. 1</w:t>
      </w:r>
      <w:r w:rsidR="00FC1887" w:rsidRPr="005A59F2">
        <w:rPr>
          <w:rFonts w:ascii="Garamond" w:hAnsi="Garamond" w:cs="Arial"/>
          <w:b/>
          <w:sz w:val="24"/>
          <w:szCs w:val="24"/>
        </w:rPr>
        <w:t>7</w:t>
      </w:r>
      <w:r w:rsidRPr="005A59F2">
        <w:rPr>
          <w:rFonts w:ascii="Garamond" w:hAnsi="Garamond" w:cs="Arial"/>
          <w:sz w:val="24"/>
          <w:szCs w:val="24"/>
        </w:rPr>
        <w:t xml:space="preserve">.- A fin de que los lotes resultantes de la subdivisión del suelo guarden condiciones geométricas que posibiliten su óptimo aprovechamiento, ellos deberán mantener una relación frente/fondo comprendida entre </w:t>
      </w:r>
      <w:r w:rsidR="00E004D9" w:rsidRPr="005A59F2">
        <w:rPr>
          <w:rFonts w:ascii="Garamond" w:hAnsi="Garamond" w:cs="Arial"/>
          <w:sz w:val="24"/>
          <w:szCs w:val="24"/>
        </w:rPr>
        <w:t>1:2</w:t>
      </w:r>
      <w:r w:rsidRPr="005A59F2">
        <w:rPr>
          <w:rFonts w:ascii="Garamond" w:hAnsi="Garamond" w:cs="Arial"/>
          <w:sz w:val="24"/>
          <w:szCs w:val="24"/>
        </w:rPr>
        <w:t xml:space="preserve">.   </w:t>
      </w:r>
    </w:p>
    <w:p w:rsidR="00440690" w:rsidRPr="005A59F2" w:rsidRDefault="00440690" w:rsidP="00F5674F">
      <w:pPr>
        <w:widowControl w:val="0"/>
        <w:ind w:right="17"/>
        <w:jc w:val="both"/>
        <w:rPr>
          <w:rFonts w:ascii="Garamond" w:hAnsi="Garamond" w:cs="Arial"/>
          <w:sz w:val="24"/>
          <w:szCs w:val="24"/>
        </w:rPr>
      </w:pPr>
    </w:p>
    <w:p w:rsidR="00070000" w:rsidRDefault="00070000" w:rsidP="00F5674F">
      <w:pPr>
        <w:widowControl w:val="0"/>
        <w:ind w:right="17"/>
        <w:jc w:val="both"/>
        <w:rPr>
          <w:rFonts w:ascii="Garamond" w:hAnsi="Garamond" w:cs="Arial"/>
          <w:b/>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b/>
          <w:sz w:val="24"/>
          <w:szCs w:val="24"/>
        </w:rPr>
        <w:t>Art. 1</w:t>
      </w:r>
      <w:r w:rsidR="00FC1887" w:rsidRPr="005A59F2">
        <w:rPr>
          <w:rFonts w:ascii="Garamond" w:hAnsi="Garamond" w:cs="Arial"/>
          <w:b/>
          <w:sz w:val="24"/>
          <w:szCs w:val="24"/>
        </w:rPr>
        <w:t>8</w:t>
      </w:r>
      <w:r w:rsidRPr="005A59F2">
        <w:rPr>
          <w:rFonts w:ascii="Garamond" w:hAnsi="Garamond" w:cs="Arial"/>
          <w:sz w:val="24"/>
          <w:szCs w:val="24"/>
        </w:rPr>
        <w:t>.- En el caso de los Sectores de Planeamiento para l</w:t>
      </w:r>
      <w:r w:rsidR="00E133FE" w:rsidRPr="005A59F2">
        <w:rPr>
          <w:rFonts w:ascii="Garamond" w:hAnsi="Garamond" w:cs="Arial"/>
          <w:sz w:val="24"/>
          <w:szCs w:val="24"/>
        </w:rPr>
        <w:t xml:space="preserve">os cuales se han previsto dos </w:t>
      </w:r>
      <w:r w:rsidRPr="005A59F2">
        <w:rPr>
          <w:rFonts w:ascii="Garamond" w:hAnsi="Garamond" w:cs="Arial"/>
          <w:sz w:val="24"/>
          <w:szCs w:val="24"/>
        </w:rPr>
        <w:t xml:space="preserve"> tipos de implantación de edificación, </w:t>
      </w:r>
      <w:r w:rsidR="001A3600" w:rsidRPr="005A59F2">
        <w:rPr>
          <w:rFonts w:ascii="Garamond" w:hAnsi="Garamond" w:cs="Arial"/>
          <w:sz w:val="24"/>
          <w:szCs w:val="24"/>
        </w:rPr>
        <w:t xml:space="preserve"> la Dirección </w:t>
      </w:r>
      <w:r w:rsidRPr="005A59F2">
        <w:rPr>
          <w:rFonts w:ascii="Garamond" w:hAnsi="Garamond" w:cs="Arial"/>
          <w:sz w:val="24"/>
          <w:szCs w:val="24"/>
        </w:rPr>
        <w:t>Control Municipal al conceder la Licencia Urbanística para una construcción determinada, fijará el tipo de implantación en función de la tipología dominante en el frente de manzana.</w:t>
      </w:r>
    </w:p>
    <w:p w:rsidR="00440690" w:rsidRPr="005A59F2" w:rsidRDefault="00440690" w:rsidP="00F5674F">
      <w:pPr>
        <w:widowControl w:val="0"/>
        <w:ind w:right="17"/>
        <w:jc w:val="both"/>
        <w:rPr>
          <w:rFonts w:ascii="Garamond" w:hAnsi="Garamond" w:cs="Arial"/>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sz w:val="24"/>
          <w:szCs w:val="24"/>
        </w:rPr>
        <w:t xml:space="preserve">La dominancia de un tipo de implantación de la edificación sobre otro quedará determinada por la mayor longitud de frente edificado y no necesariamente </w:t>
      </w:r>
      <w:r w:rsidR="00D20C0B" w:rsidRPr="005A59F2">
        <w:rPr>
          <w:rFonts w:ascii="Garamond" w:hAnsi="Garamond" w:cs="Arial"/>
          <w:sz w:val="24"/>
          <w:szCs w:val="24"/>
        </w:rPr>
        <w:t>por el número de edificaciones.</w:t>
      </w:r>
    </w:p>
    <w:p w:rsidR="00440690" w:rsidRPr="005A59F2" w:rsidRDefault="00440690" w:rsidP="00F5674F">
      <w:pPr>
        <w:widowControl w:val="0"/>
        <w:ind w:right="17"/>
        <w:jc w:val="both"/>
        <w:rPr>
          <w:rFonts w:ascii="Garamond" w:hAnsi="Garamond" w:cs="Arial"/>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sz w:val="24"/>
          <w:szCs w:val="24"/>
        </w:rPr>
        <w:t>En el caso de edificaciones a emplazarse en lotes esquineros se establecerá los tipos de implantación predominantes en cada uno de los frentes de manzana que forman la esquina; la nueva edificación obligatoriamente tendrá en cada frente el tipo de implantación que se determine en cada uno de los tramos.</w:t>
      </w:r>
    </w:p>
    <w:p w:rsidR="00440690" w:rsidRPr="005A59F2" w:rsidRDefault="00440690" w:rsidP="00F5674F">
      <w:pPr>
        <w:widowControl w:val="0"/>
        <w:ind w:right="17"/>
        <w:jc w:val="both"/>
        <w:rPr>
          <w:rFonts w:ascii="Garamond" w:hAnsi="Garamond" w:cs="Arial"/>
          <w:sz w:val="24"/>
          <w:szCs w:val="24"/>
        </w:rPr>
      </w:pPr>
    </w:p>
    <w:p w:rsidR="00070000" w:rsidRDefault="00070000" w:rsidP="00F5674F">
      <w:pPr>
        <w:widowControl w:val="0"/>
        <w:ind w:right="17"/>
        <w:jc w:val="both"/>
        <w:rPr>
          <w:rFonts w:ascii="Garamond" w:hAnsi="Garamond" w:cs="Arial"/>
          <w:b/>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b/>
          <w:sz w:val="24"/>
          <w:szCs w:val="24"/>
        </w:rPr>
        <w:t xml:space="preserve">Art. </w:t>
      </w:r>
      <w:r w:rsidR="00783778" w:rsidRPr="005A59F2">
        <w:rPr>
          <w:rFonts w:ascii="Garamond" w:hAnsi="Garamond" w:cs="Arial"/>
          <w:b/>
          <w:sz w:val="24"/>
          <w:szCs w:val="24"/>
        </w:rPr>
        <w:t>1</w:t>
      </w:r>
      <w:r w:rsidR="00FC1887" w:rsidRPr="005A59F2">
        <w:rPr>
          <w:rFonts w:ascii="Garamond" w:hAnsi="Garamond" w:cs="Arial"/>
          <w:b/>
          <w:sz w:val="24"/>
          <w:szCs w:val="24"/>
        </w:rPr>
        <w:t>9</w:t>
      </w:r>
      <w:r w:rsidRPr="005A59F2">
        <w:rPr>
          <w:rFonts w:ascii="Garamond" w:hAnsi="Garamond" w:cs="Arial"/>
          <w:b/>
          <w:sz w:val="24"/>
          <w:szCs w:val="24"/>
        </w:rPr>
        <w:t xml:space="preserve">.- </w:t>
      </w:r>
      <w:r w:rsidRPr="005A59F2">
        <w:rPr>
          <w:rFonts w:ascii="Garamond" w:hAnsi="Garamond" w:cs="Arial"/>
          <w:sz w:val="24"/>
          <w:szCs w:val="24"/>
        </w:rPr>
        <w:t xml:space="preserve">En todos los Sectores de Planeamiento a los que hace referencia esta Ordenanza, y en relación a los retiros laterales y posteriores, estos serán obligatorios a partir de la planta </w:t>
      </w:r>
      <w:r w:rsidR="00E133FE" w:rsidRPr="005A59F2">
        <w:rPr>
          <w:rFonts w:ascii="Garamond" w:hAnsi="Garamond" w:cs="Arial"/>
          <w:sz w:val="24"/>
          <w:szCs w:val="24"/>
        </w:rPr>
        <w:t xml:space="preserve">baja y </w:t>
      </w:r>
      <w:r w:rsidRPr="005A59F2">
        <w:rPr>
          <w:rFonts w:ascii="Garamond" w:hAnsi="Garamond" w:cs="Arial"/>
          <w:sz w:val="24"/>
          <w:szCs w:val="24"/>
        </w:rPr>
        <w:t xml:space="preserve">necesariamente se respetará el correspondiente Coeficiente de Ocupación del Suelo Máximo establecido </w:t>
      </w:r>
      <w:r w:rsidR="00A134E8" w:rsidRPr="005A59F2">
        <w:rPr>
          <w:rFonts w:ascii="Garamond" w:hAnsi="Garamond" w:cs="Arial"/>
          <w:sz w:val="24"/>
          <w:szCs w:val="24"/>
        </w:rPr>
        <w:t xml:space="preserve">en </w:t>
      </w:r>
      <w:r w:rsidRPr="005A59F2">
        <w:rPr>
          <w:rFonts w:ascii="Garamond" w:hAnsi="Garamond" w:cs="Arial"/>
          <w:sz w:val="24"/>
          <w:szCs w:val="24"/>
        </w:rPr>
        <w:t>esta Ordenanza, así como las Normas de Arquitectura de conformidad con las Ordenanzas y Normativas vigentes.</w:t>
      </w:r>
    </w:p>
    <w:p w:rsidR="00D82457" w:rsidRPr="005A59F2" w:rsidRDefault="00D82457" w:rsidP="00F5674F">
      <w:pPr>
        <w:widowControl w:val="0"/>
        <w:ind w:right="17"/>
        <w:jc w:val="both"/>
        <w:rPr>
          <w:rFonts w:ascii="Garamond" w:hAnsi="Garamond" w:cs="Arial"/>
          <w:sz w:val="24"/>
          <w:szCs w:val="24"/>
        </w:rPr>
      </w:pPr>
      <w:r w:rsidRPr="005A59F2">
        <w:rPr>
          <w:rFonts w:ascii="Garamond" w:hAnsi="Garamond" w:cs="Arial"/>
          <w:sz w:val="24"/>
          <w:szCs w:val="24"/>
        </w:rPr>
        <w:t xml:space="preserve">                  </w:t>
      </w:r>
    </w:p>
    <w:p w:rsidR="00D82457" w:rsidRPr="005A59F2" w:rsidRDefault="00D82457" w:rsidP="00F5674F">
      <w:pPr>
        <w:widowControl w:val="0"/>
        <w:ind w:right="17"/>
        <w:jc w:val="both"/>
        <w:rPr>
          <w:rFonts w:ascii="Garamond" w:hAnsi="Garamond" w:cs="Arial"/>
          <w:sz w:val="24"/>
          <w:szCs w:val="24"/>
        </w:rPr>
      </w:pPr>
      <w:r w:rsidRPr="005A59F2">
        <w:rPr>
          <w:rFonts w:ascii="Garamond" w:hAnsi="Garamond" w:cs="Arial"/>
          <w:b/>
          <w:sz w:val="24"/>
          <w:szCs w:val="24"/>
        </w:rPr>
        <w:t xml:space="preserve">Art. </w:t>
      </w:r>
      <w:r w:rsidR="0051467F" w:rsidRPr="005A59F2">
        <w:rPr>
          <w:rFonts w:ascii="Garamond" w:hAnsi="Garamond" w:cs="Arial"/>
          <w:b/>
          <w:sz w:val="24"/>
          <w:szCs w:val="24"/>
        </w:rPr>
        <w:t>20</w:t>
      </w:r>
      <w:r w:rsidRPr="005A59F2">
        <w:rPr>
          <w:rFonts w:ascii="Garamond" w:hAnsi="Garamond" w:cs="Arial"/>
          <w:b/>
          <w:sz w:val="24"/>
          <w:szCs w:val="24"/>
        </w:rPr>
        <w:t xml:space="preserve">.- </w:t>
      </w:r>
      <w:r w:rsidRPr="005A59F2">
        <w:rPr>
          <w:rFonts w:ascii="Garamond" w:hAnsi="Garamond" w:cs="Arial"/>
          <w:sz w:val="24"/>
          <w:szCs w:val="24"/>
        </w:rPr>
        <w:t xml:space="preserve">En las edificaciones de hasta dos, no se permitirá la construcción de buhardillas del </w:t>
      </w:r>
      <w:r w:rsidRPr="005A59F2">
        <w:rPr>
          <w:rFonts w:ascii="Garamond" w:hAnsi="Garamond" w:cs="Arial"/>
          <w:sz w:val="24"/>
          <w:szCs w:val="24"/>
        </w:rPr>
        <w:lastRenderedPageBreak/>
        <w:t>área construida correspondiente al referido segundo piso, respetaran el C.U.S. máximo establecido para el sector y en ningún caso supondrá el levantamiento de las paredes del perímetro de la edificación más allá del nivel requerido para el segundo piso.</w:t>
      </w:r>
    </w:p>
    <w:p w:rsidR="00440690" w:rsidRPr="005A59F2" w:rsidRDefault="00440690" w:rsidP="00F5674F">
      <w:pPr>
        <w:widowControl w:val="0"/>
        <w:ind w:right="17"/>
        <w:jc w:val="both"/>
        <w:rPr>
          <w:rFonts w:ascii="Garamond" w:hAnsi="Garamond" w:cs="Arial"/>
          <w:sz w:val="24"/>
          <w:szCs w:val="24"/>
        </w:rPr>
      </w:pPr>
    </w:p>
    <w:p w:rsidR="00070000" w:rsidRDefault="00070000" w:rsidP="00F5674F">
      <w:pPr>
        <w:widowControl w:val="0"/>
        <w:ind w:right="17"/>
        <w:jc w:val="both"/>
        <w:rPr>
          <w:rFonts w:ascii="Garamond" w:hAnsi="Garamond" w:cs="Arial"/>
          <w:b/>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b/>
          <w:sz w:val="24"/>
          <w:szCs w:val="24"/>
        </w:rPr>
        <w:t>Art. 2</w:t>
      </w:r>
      <w:r w:rsidR="00F23B3B" w:rsidRPr="005A59F2">
        <w:rPr>
          <w:rFonts w:ascii="Garamond" w:hAnsi="Garamond" w:cs="Arial"/>
          <w:b/>
          <w:sz w:val="24"/>
          <w:szCs w:val="24"/>
        </w:rPr>
        <w:t>1</w:t>
      </w:r>
      <w:r w:rsidRPr="005A59F2">
        <w:rPr>
          <w:rFonts w:ascii="Garamond" w:hAnsi="Garamond" w:cs="Arial"/>
          <w:sz w:val="24"/>
          <w:szCs w:val="24"/>
        </w:rPr>
        <w:t xml:space="preserve">.- En los lotes que receptan los usos descritos a continuación, y que por las características de ocupación del suelo no cuentan con edificaciones frontales, los propietarios de estos predios obligatoriamente deberán construir muros de cerramiento y puertas sin ningún tipo de aberturas o vanos y de por lo menos dos metros de alto:  </w:t>
      </w:r>
    </w:p>
    <w:p w:rsidR="00440690" w:rsidRPr="005A59F2" w:rsidRDefault="00440690" w:rsidP="002A571B">
      <w:pPr>
        <w:widowControl w:val="0"/>
        <w:ind w:right="17" w:hanging="567"/>
        <w:jc w:val="both"/>
        <w:rPr>
          <w:rFonts w:ascii="Garamond" w:hAnsi="Garamond" w:cs="Arial"/>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sz w:val="24"/>
          <w:szCs w:val="24"/>
        </w:rPr>
        <w:t>a)</w:t>
      </w:r>
      <w:r w:rsidRPr="005A59F2">
        <w:rPr>
          <w:rFonts w:ascii="Garamond" w:hAnsi="Garamond" w:cs="Arial"/>
          <w:sz w:val="24"/>
          <w:szCs w:val="24"/>
        </w:rPr>
        <w:tab/>
        <w:t>Depósitos de distribución de cilindros de gas licuado de petróleo.</w:t>
      </w:r>
    </w:p>
    <w:p w:rsidR="00440690" w:rsidRPr="005A59F2" w:rsidRDefault="00440690" w:rsidP="00F5674F">
      <w:pPr>
        <w:widowControl w:val="0"/>
        <w:ind w:right="17"/>
        <w:jc w:val="both"/>
        <w:rPr>
          <w:rFonts w:ascii="Garamond" w:hAnsi="Garamond" w:cs="Arial"/>
          <w:sz w:val="24"/>
          <w:szCs w:val="24"/>
        </w:rPr>
      </w:pPr>
    </w:p>
    <w:p w:rsidR="00440690" w:rsidRPr="005A59F2" w:rsidRDefault="00806EF3" w:rsidP="00F5674F">
      <w:pPr>
        <w:widowControl w:val="0"/>
        <w:ind w:right="17"/>
        <w:jc w:val="both"/>
        <w:rPr>
          <w:rFonts w:ascii="Garamond" w:hAnsi="Garamond" w:cs="Arial"/>
          <w:sz w:val="24"/>
          <w:szCs w:val="24"/>
        </w:rPr>
      </w:pPr>
      <w:r w:rsidRPr="005A59F2">
        <w:rPr>
          <w:rFonts w:ascii="Garamond" w:hAnsi="Garamond" w:cs="Arial"/>
          <w:sz w:val="24"/>
          <w:szCs w:val="24"/>
        </w:rPr>
        <w:t>b</w:t>
      </w:r>
      <w:r w:rsidR="00440690" w:rsidRPr="005A59F2">
        <w:rPr>
          <w:rFonts w:ascii="Garamond" w:hAnsi="Garamond" w:cs="Arial"/>
          <w:sz w:val="24"/>
          <w:szCs w:val="24"/>
        </w:rPr>
        <w:t>)</w:t>
      </w:r>
      <w:r w:rsidR="00440690" w:rsidRPr="005A59F2">
        <w:rPr>
          <w:rFonts w:ascii="Garamond" w:hAnsi="Garamond" w:cs="Arial"/>
          <w:sz w:val="24"/>
          <w:szCs w:val="24"/>
        </w:rPr>
        <w:tab/>
        <w:t>Garajes y estacionamientos.</w:t>
      </w:r>
    </w:p>
    <w:p w:rsidR="00440690" w:rsidRPr="005A59F2" w:rsidRDefault="00440690" w:rsidP="00F5674F">
      <w:pPr>
        <w:widowControl w:val="0"/>
        <w:ind w:right="17"/>
        <w:jc w:val="both"/>
        <w:rPr>
          <w:rFonts w:ascii="Garamond" w:hAnsi="Garamond" w:cs="Arial"/>
          <w:sz w:val="24"/>
          <w:szCs w:val="24"/>
        </w:rPr>
      </w:pPr>
    </w:p>
    <w:p w:rsidR="00440690" w:rsidRPr="005A59F2" w:rsidRDefault="00E004D9" w:rsidP="00F5674F">
      <w:pPr>
        <w:widowControl w:val="0"/>
        <w:ind w:right="17"/>
        <w:jc w:val="both"/>
        <w:rPr>
          <w:rFonts w:ascii="Garamond" w:hAnsi="Garamond" w:cs="Arial"/>
          <w:sz w:val="24"/>
          <w:szCs w:val="24"/>
        </w:rPr>
      </w:pPr>
      <w:r w:rsidRPr="005A59F2">
        <w:rPr>
          <w:rFonts w:ascii="Garamond" w:hAnsi="Garamond" w:cs="Arial"/>
          <w:sz w:val="24"/>
          <w:szCs w:val="24"/>
        </w:rPr>
        <w:t>c</w:t>
      </w:r>
      <w:r w:rsidR="00440690" w:rsidRPr="005A59F2">
        <w:rPr>
          <w:rFonts w:ascii="Garamond" w:hAnsi="Garamond" w:cs="Arial"/>
          <w:sz w:val="24"/>
          <w:szCs w:val="24"/>
        </w:rPr>
        <w:t>)</w:t>
      </w:r>
      <w:r w:rsidR="00440690" w:rsidRPr="005A59F2">
        <w:rPr>
          <w:rFonts w:ascii="Garamond" w:hAnsi="Garamond" w:cs="Arial"/>
          <w:sz w:val="24"/>
          <w:szCs w:val="24"/>
        </w:rPr>
        <w:tab/>
        <w:t>Bodegas de productos de aprovisionamiento a la vivienda.</w:t>
      </w:r>
    </w:p>
    <w:p w:rsidR="00440690" w:rsidRPr="005A59F2" w:rsidRDefault="00440690" w:rsidP="00F5674F">
      <w:pPr>
        <w:widowControl w:val="0"/>
        <w:ind w:right="17"/>
        <w:jc w:val="both"/>
        <w:rPr>
          <w:rFonts w:ascii="Garamond" w:hAnsi="Garamond" w:cs="Arial"/>
          <w:sz w:val="24"/>
          <w:szCs w:val="24"/>
        </w:rPr>
      </w:pPr>
    </w:p>
    <w:p w:rsidR="00440690" w:rsidRPr="005A59F2" w:rsidRDefault="00E004D9" w:rsidP="00F5674F">
      <w:pPr>
        <w:widowControl w:val="0"/>
        <w:ind w:right="17"/>
        <w:jc w:val="both"/>
        <w:rPr>
          <w:rFonts w:ascii="Garamond" w:hAnsi="Garamond" w:cs="Arial"/>
          <w:sz w:val="24"/>
          <w:szCs w:val="24"/>
        </w:rPr>
      </w:pPr>
      <w:r w:rsidRPr="005A59F2">
        <w:rPr>
          <w:rFonts w:ascii="Garamond" w:hAnsi="Garamond" w:cs="Arial"/>
          <w:sz w:val="24"/>
          <w:szCs w:val="24"/>
        </w:rPr>
        <w:t>d</w:t>
      </w:r>
      <w:r w:rsidR="00440690" w:rsidRPr="005A59F2">
        <w:rPr>
          <w:rFonts w:ascii="Garamond" w:hAnsi="Garamond" w:cs="Arial"/>
          <w:sz w:val="24"/>
          <w:szCs w:val="24"/>
        </w:rPr>
        <w:t>)</w:t>
      </w:r>
      <w:r w:rsidR="00440690" w:rsidRPr="005A59F2">
        <w:rPr>
          <w:rFonts w:ascii="Garamond" w:hAnsi="Garamond" w:cs="Arial"/>
          <w:sz w:val="24"/>
          <w:szCs w:val="24"/>
        </w:rPr>
        <w:tab/>
        <w:t>Depósitos de madera.</w:t>
      </w:r>
    </w:p>
    <w:p w:rsidR="00F970EB" w:rsidRPr="005A59F2" w:rsidRDefault="00F970EB" w:rsidP="00F5674F">
      <w:pPr>
        <w:widowControl w:val="0"/>
        <w:ind w:right="17"/>
        <w:jc w:val="both"/>
        <w:rPr>
          <w:rFonts w:ascii="Garamond" w:hAnsi="Garamond" w:cs="Arial"/>
          <w:sz w:val="24"/>
          <w:szCs w:val="24"/>
        </w:rPr>
      </w:pPr>
    </w:p>
    <w:p w:rsidR="00070000" w:rsidRDefault="00070000" w:rsidP="00F5674F">
      <w:pPr>
        <w:widowControl w:val="0"/>
        <w:ind w:right="17"/>
        <w:jc w:val="both"/>
        <w:rPr>
          <w:rFonts w:ascii="Garamond" w:hAnsi="Garamond" w:cs="Arial"/>
          <w:b/>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b/>
          <w:sz w:val="24"/>
          <w:szCs w:val="24"/>
        </w:rPr>
        <w:t>Art. 2</w:t>
      </w:r>
      <w:r w:rsidR="00F23B3B" w:rsidRPr="005A59F2">
        <w:rPr>
          <w:rFonts w:ascii="Garamond" w:hAnsi="Garamond" w:cs="Arial"/>
          <w:b/>
          <w:sz w:val="24"/>
          <w:szCs w:val="24"/>
        </w:rPr>
        <w:t>2</w:t>
      </w:r>
      <w:r w:rsidRPr="005A59F2">
        <w:rPr>
          <w:rFonts w:ascii="Garamond" w:hAnsi="Garamond" w:cs="Arial"/>
          <w:sz w:val="24"/>
          <w:szCs w:val="24"/>
        </w:rPr>
        <w:t xml:space="preserve">.- Los territorios que de conformidad con el Art. </w:t>
      </w:r>
      <w:r w:rsidR="00806EF3" w:rsidRPr="005A59F2">
        <w:rPr>
          <w:rFonts w:ascii="Garamond" w:hAnsi="Garamond" w:cs="Arial"/>
          <w:sz w:val="24"/>
          <w:szCs w:val="24"/>
        </w:rPr>
        <w:t>9</w:t>
      </w:r>
      <w:r w:rsidR="007867D4" w:rsidRPr="005A59F2">
        <w:rPr>
          <w:rFonts w:ascii="Garamond" w:hAnsi="Garamond" w:cs="Arial"/>
          <w:sz w:val="24"/>
          <w:szCs w:val="24"/>
        </w:rPr>
        <w:t xml:space="preserve"> y 10</w:t>
      </w:r>
      <w:r w:rsidRPr="005A59F2">
        <w:rPr>
          <w:rFonts w:ascii="Garamond" w:hAnsi="Garamond" w:cs="Arial"/>
          <w:sz w:val="24"/>
          <w:szCs w:val="24"/>
        </w:rPr>
        <w:t xml:space="preserve"> de la presente</w:t>
      </w:r>
      <w:r w:rsidRPr="005A59F2">
        <w:rPr>
          <w:rFonts w:ascii="Garamond" w:hAnsi="Garamond" w:cs="Arial"/>
          <w:b/>
          <w:sz w:val="24"/>
          <w:szCs w:val="24"/>
        </w:rPr>
        <w:t xml:space="preserve"> </w:t>
      </w:r>
      <w:r w:rsidRPr="005A59F2">
        <w:rPr>
          <w:rFonts w:ascii="Garamond" w:hAnsi="Garamond" w:cs="Arial"/>
          <w:sz w:val="24"/>
          <w:szCs w:val="24"/>
        </w:rPr>
        <w:t xml:space="preserve">Ordenanza, han sido declarados como no urbanizables o como márgenes de protección de quebradas, no serán susceptibles de subdivisión y no se permitirá ningún tipo de construcción. </w:t>
      </w:r>
    </w:p>
    <w:p w:rsidR="00440690" w:rsidRPr="005A59F2" w:rsidRDefault="00440690" w:rsidP="00F5674F">
      <w:pPr>
        <w:widowControl w:val="0"/>
        <w:ind w:right="17"/>
        <w:jc w:val="both"/>
        <w:rPr>
          <w:rFonts w:ascii="Garamond" w:hAnsi="Garamond" w:cs="Arial"/>
          <w:sz w:val="24"/>
          <w:szCs w:val="24"/>
        </w:rPr>
      </w:pPr>
    </w:p>
    <w:p w:rsidR="00070000" w:rsidRDefault="00070000" w:rsidP="00F5674F">
      <w:pPr>
        <w:widowControl w:val="0"/>
        <w:ind w:right="17"/>
        <w:jc w:val="both"/>
        <w:rPr>
          <w:rFonts w:ascii="Garamond" w:hAnsi="Garamond" w:cs="Arial"/>
          <w:b/>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b/>
          <w:sz w:val="24"/>
          <w:szCs w:val="24"/>
        </w:rPr>
        <w:t>Art. 2</w:t>
      </w:r>
      <w:r w:rsidR="00F23B3B" w:rsidRPr="005A59F2">
        <w:rPr>
          <w:rFonts w:ascii="Garamond" w:hAnsi="Garamond" w:cs="Arial"/>
          <w:b/>
          <w:sz w:val="24"/>
          <w:szCs w:val="24"/>
        </w:rPr>
        <w:t>3</w:t>
      </w:r>
      <w:r w:rsidRPr="005A59F2">
        <w:rPr>
          <w:rFonts w:ascii="Garamond" w:hAnsi="Garamond" w:cs="Arial"/>
          <w:sz w:val="24"/>
          <w:szCs w:val="24"/>
        </w:rPr>
        <w:t xml:space="preserve">.- Los tipos de implantación de la edificación previstos para los Sectores de Planeamiento y para las Áreas de </w:t>
      </w:r>
      <w:r w:rsidR="00E133FE" w:rsidRPr="005A59F2">
        <w:rPr>
          <w:rFonts w:ascii="Garamond" w:hAnsi="Garamond" w:cs="Arial"/>
          <w:sz w:val="24"/>
          <w:szCs w:val="24"/>
        </w:rPr>
        <w:t>Expansión</w:t>
      </w:r>
      <w:r w:rsidR="00803BB2" w:rsidRPr="005A59F2">
        <w:rPr>
          <w:rFonts w:ascii="Garamond" w:hAnsi="Garamond" w:cs="Arial"/>
          <w:sz w:val="24"/>
          <w:szCs w:val="24"/>
        </w:rPr>
        <w:t xml:space="preserve"> Urbana</w:t>
      </w:r>
      <w:r w:rsidRPr="005A59F2">
        <w:rPr>
          <w:rFonts w:ascii="Garamond" w:hAnsi="Garamond" w:cs="Arial"/>
          <w:sz w:val="24"/>
          <w:szCs w:val="24"/>
        </w:rPr>
        <w:t xml:space="preserve">, podrán variar cuando la actuación urbanística propuesta abarque a un sitio conformado al menos por toda una manzana o polígono igual o mayor a 3000m2. Se entenderá por polígono a aquella porción del territorio definida por límites físicos como: vías vehiculares o peatonales debidamente </w:t>
      </w:r>
      <w:proofErr w:type="spellStart"/>
      <w:r w:rsidRPr="005A59F2">
        <w:rPr>
          <w:rFonts w:ascii="Garamond" w:hAnsi="Garamond" w:cs="Arial"/>
          <w:sz w:val="24"/>
          <w:szCs w:val="24"/>
        </w:rPr>
        <w:t>aperturadas</w:t>
      </w:r>
      <w:proofErr w:type="spellEnd"/>
      <w:r w:rsidRPr="005A59F2">
        <w:rPr>
          <w:rFonts w:ascii="Garamond" w:hAnsi="Garamond" w:cs="Arial"/>
          <w:sz w:val="24"/>
          <w:szCs w:val="24"/>
        </w:rPr>
        <w:t xml:space="preserve"> y aprobadas, ríos y/o quebradas.</w:t>
      </w:r>
    </w:p>
    <w:p w:rsidR="00F5674F" w:rsidRDefault="00F5674F" w:rsidP="00F5674F">
      <w:pPr>
        <w:widowControl w:val="0"/>
        <w:ind w:right="17"/>
        <w:jc w:val="both"/>
        <w:rPr>
          <w:rFonts w:ascii="Garamond" w:hAnsi="Garamond" w:cs="Arial"/>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sz w:val="24"/>
          <w:szCs w:val="24"/>
        </w:rPr>
        <w:t>En estos casos se podrá conformar un conjunto urbano-arquitectónico de carácter armónico, entendiendo como tal a la agrupación de edificaciones que responda a una concepción de diseño única y global, pero se observarán las siguientes disposiciones:</w:t>
      </w:r>
    </w:p>
    <w:p w:rsidR="00440690" w:rsidRPr="005A59F2" w:rsidRDefault="00440690" w:rsidP="00F5674F">
      <w:pPr>
        <w:widowControl w:val="0"/>
        <w:ind w:right="17"/>
        <w:jc w:val="both"/>
        <w:rPr>
          <w:rFonts w:ascii="Garamond" w:hAnsi="Garamond" w:cs="Arial"/>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sz w:val="24"/>
          <w:szCs w:val="24"/>
        </w:rPr>
        <w:t>a)</w:t>
      </w:r>
      <w:r w:rsidRPr="005A59F2">
        <w:rPr>
          <w:rFonts w:ascii="Garamond" w:hAnsi="Garamond" w:cs="Arial"/>
          <w:sz w:val="24"/>
          <w:szCs w:val="24"/>
        </w:rPr>
        <w:tab/>
        <w:t>Por ningún caso se alterará el uso del suelo previsto para el respectivo Sector de Planeamiento.</w:t>
      </w:r>
    </w:p>
    <w:p w:rsidR="00440690" w:rsidRPr="005A59F2" w:rsidRDefault="00440690" w:rsidP="00F5674F">
      <w:pPr>
        <w:widowControl w:val="0"/>
        <w:ind w:right="17"/>
        <w:jc w:val="both"/>
        <w:rPr>
          <w:rFonts w:ascii="Garamond" w:hAnsi="Garamond" w:cs="Arial"/>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sz w:val="24"/>
          <w:szCs w:val="24"/>
        </w:rPr>
        <w:t>b)</w:t>
      </w:r>
      <w:r w:rsidRPr="005A59F2">
        <w:rPr>
          <w:rFonts w:ascii="Garamond" w:hAnsi="Garamond" w:cs="Arial"/>
          <w:sz w:val="24"/>
          <w:szCs w:val="24"/>
        </w:rPr>
        <w:tab/>
        <w:t xml:space="preserve">De destinarse el predio total o parcialmente al uso vivienda, se respetará la densidad neta establecida para el Sector de Planeamiento en función de los distintos rangos de altura de la edificación. Pero si el proyecto prevé edificaciones de diferentes alturas, se considerará la densidad neta de vivienda correspondiente a las edificaciones de mayor altura previstas en el mismo. </w:t>
      </w:r>
    </w:p>
    <w:p w:rsidR="00440690" w:rsidRPr="005A59F2" w:rsidRDefault="00440690" w:rsidP="00F5674F">
      <w:pPr>
        <w:widowControl w:val="0"/>
        <w:ind w:right="17"/>
        <w:jc w:val="both"/>
        <w:rPr>
          <w:rFonts w:ascii="Garamond" w:hAnsi="Garamond" w:cs="Arial"/>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sz w:val="24"/>
          <w:szCs w:val="24"/>
        </w:rPr>
        <w:t>c)</w:t>
      </w:r>
      <w:r w:rsidRPr="005A59F2">
        <w:rPr>
          <w:rFonts w:ascii="Garamond" w:hAnsi="Garamond" w:cs="Arial"/>
          <w:sz w:val="24"/>
          <w:szCs w:val="24"/>
        </w:rPr>
        <w:tab/>
        <w:t>Se respetará la altura máxima de la edificación establecida para el Sector de Planeamiento.</w:t>
      </w:r>
    </w:p>
    <w:p w:rsidR="00440690" w:rsidRPr="005A59F2" w:rsidRDefault="00440690" w:rsidP="00F5674F">
      <w:pPr>
        <w:widowControl w:val="0"/>
        <w:ind w:right="17"/>
        <w:jc w:val="both"/>
        <w:rPr>
          <w:rFonts w:ascii="Garamond" w:hAnsi="Garamond" w:cs="Arial"/>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sz w:val="24"/>
          <w:szCs w:val="24"/>
        </w:rPr>
        <w:t>d)</w:t>
      </w:r>
      <w:r w:rsidRPr="005A59F2">
        <w:rPr>
          <w:rFonts w:ascii="Garamond" w:hAnsi="Garamond" w:cs="Arial"/>
          <w:sz w:val="24"/>
          <w:szCs w:val="24"/>
        </w:rPr>
        <w:tab/>
        <w:t xml:space="preserve">Podrá variar el o los tipos de implantación previstos para el Sector de Planeamiento, pero en el caso de que para el mismo se haya previsto exclusivamente los tipos de implantación que suponen el retiro frontal, éstos se respetarán obligatoriamente en el perímetro del sitio motivo de la actuación urbanística. </w:t>
      </w:r>
    </w:p>
    <w:p w:rsidR="00440690" w:rsidRPr="005A59F2" w:rsidRDefault="00440690" w:rsidP="00F5674F">
      <w:pPr>
        <w:widowControl w:val="0"/>
        <w:ind w:right="17"/>
        <w:jc w:val="both"/>
        <w:rPr>
          <w:rFonts w:ascii="Garamond" w:hAnsi="Garamond" w:cs="Arial"/>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sz w:val="24"/>
          <w:szCs w:val="24"/>
        </w:rPr>
        <w:lastRenderedPageBreak/>
        <w:t>e)</w:t>
      </w:r>
      <w:r w:rsidRPr="005A59F2">
        <w:rPr>
          <w:rFonts w:ascii="Garamond" w:hAnsi="Garamond" w:cs="Arial"/>
          <w:sz w:val="24"/>
          <w:szCs w:val="24"/>
        </w:rPr>
        <w:tab/>
        <w:t>Cuando el proyecto suponga el emplazamiento en el sitio de dos o más bloques edificados, la separación entre éstos no será menor a 0,5 veces la altura del bloque de mayor número de pisos.</w:t>
      </w:r>
    </w:p>
    <w:p w:rsidR="00440690" w:rsidRPr="005A59F2" w:rsidRDefault="00440690" w:rsidP="00F5674F">
      <w:pPr>
        <w:widowControl w:val="0"/>
        <w:ind w:right="17"/>
        <w:jc w:val="both"/>
        <w:rPr>
          <w:rFonts w:ascii="Garamond" w:hAnsi="Garamond" w:cs="Arial"/>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sz w:val="24"/>
          <w:szCs w:val="24"/>
        </w:rPr>
        <w:t xml:space="preserve">f) </w:t>
      </w:r>
      <w:r w:rsidRPr="005A59F2">
        <w:rPr>
          <w:rFonts w:ascii="Garamond" w:hAnsi="Garamond" w:cs="Arial"/>
          <w:sz w:val="24"/>
          <w:szCs w:val="24"/>
        </w:rPr>
        <w:tab/>
        <w:t>Necesariamente se tendrá que analizar el sistema vial en el cual se emplazará el polígono de manera que se garantice la factibilidad de la propuesta contenida en el mismo, de esta certificará la Dirección de Planificación.</w:t>
      </w:r>
    </w:p>
    <w:p w:rsidR="00440690" w:rsidRPr="005A59F2" w:rsidRDefault="00440690" w:rsidP="00F5674F">
      <w:pPr>
        <w:widowControl w:val="0"/>
        <w:ind w:right="17"/>
        <w:jc w:val="both"/>
        <w:rPr>
          <w:rFonts w:ascii="Garamond" w:hAnsi="Garamond" w:cs="Arial"/>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sz w:val="24"/>
          <w:szCs w:val="24"/>
        </w:rPr>
        <w:t>g)</w:t>
      </w:r>
      <w:r w:rsidRPr="005A59F2">
        <w:rPr>
          <w:rFonts w:ascii="Garamond" w:hAnsi="Garamond" w:cs="Arial"/>
          <w:sz w:val="24"/>
          <w:szCs w:val="24"/>
        </w:rPr>
        <w:tab/>
        <w:t>Finalmente, se respetarán todas las determinantes adicionales (condiciones geológicas, hidrológicas, topográficas, paisajísticas, ecológicas,</w:t>
      </w:r>
      <w:r w:rsidR="000115E1" w:rsidRPr="005A59F2">
        <w:rPr>
          <w:rFonts w:ascii="Garamond" w:hAnsi="Garamond" w:cs="Arial"/>
          <w:sz w:val="24"/>
          <w:szCs w:val="24"/>
        </w:rPr>
        <w:t xml:space="preserve"> </w:t>
      </w:r>
      <w:r w:rsidRPr="005A59F2">
        <w:rPr>
          <w:rFonts w:ascii="Garamond" w:hAnsi="Garamond" w:cs="Arial"/>
          <w:sz w:val="24"/>
          <w:szCs w:val="24"/>
        </w:rPr>
        <w:t>etc.) previstas en esta Ordenanza para el Sector de Planeamiento, así también se deberán cumplir con las Normas de Arquitectura de conformidad con las Ordenanzas y Normativas vigentes.</w:t>
      </w:r>
    </w:p>
    <w:p w:rsidR="00440690" w:rsidRPr="005A59F2" w:rsidRDefault="00440690" w:rsidP="00F5674F">
      <w:pPr>
        <w:widowControl w:val="0"/>
        <w:ind w:right="17"/>
        <w:jc w:val="both"/>
        <w:rPr>
          <w:rFonts w:ascii="Garamond" w:hAnsi="Garamond" w:cs="Arial"/>
          <w:sz w:val="24"/>
          <w:szCs w:val="24"/>
        </w:rPr>
      </w:pPr>
    </w:p>
    <w:p w:rsidR="00070000" w:rsidRDefault="00070000" w:rsidP="00F5674F">
      <w:pPr>
        <w:widowControl w:val="0"/>
        <w:ind w:right="17"/>
        <w:jc w:val="both"/>
        <w:rPr>
          <w:rFonts w:ascii="Garamond" w:hAnsi="Garamond" w:cs="Arial"/>
          <w:b/>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b/>
          <w:sz w:val="24"/>
          <w:szCs w:val="24"/>
        </w:rPr>
        <w:t>Art. 2</w:t>
      </w:r>
      <w:r w:rsidR="00F23B3B" w:rsidRPr="005A59F2">
        <w:rPr>
          <w:rFonts w:ascii="Garamond" w:hAnsi="Garamond" w:cs="Arial"/>
          <w:b/>
          <w:sz w:val="24"/>
          <w:szCs w:val="24"/>
        </w:rPr>
        <w:t>4</w:t>
      </w:r>
      <w:r w:rsidRPr="005A59F2">
        <w:rPr>
          <w:rFonts w:ascii="Garamond" w:hAnsi="Garamond" w:cs="Arial"/>
          <w:b/>
          <w:sz w:val="24"/>
          <w:szCs w:val="24"/>
        </w:rPr>
        <w:t>.-</w:t>
      </w:r>
      <w:r w:rsidRPr="005A59F2">
        <w:rPr>
          <w:rFonts w:ascii="Garamond" w:hAnsi="Garamond" w:cs="Arial"/>
          <w:sz w:val="24"/>
          <w:szCs w:val="24"/>
        </w:rPr>
        <w:t xml:space="preserve"> En todas las urbanizaciones aprobadas </w:t>
      </w:r>
      <w:r w:rsidR="00803BB2" w:rsidRPr="005A59F2">
        <w:rPr>
          <w:rFonts w:ascii="Garamond" w:hAnsi="Garamond" w:cs="Arial"/>
          <w:sz w:val="24"/>
          <w:szCs w:val="24"/>
        </w:rPr>
        <w:t xml:space="preserve">por el GAD </w:t>
      </w:r>
      <w:r w:rsidR="000115E1" w:rsidRPr="005A59F2">
        <w:rPr>
          <w:rFonts w:ascii="Garamond" w:hAnsi="Garamond" w:cs="Arial"/>
          <w:sz w:val="24"/>
          <w:szCs w:val="24"/>
        </w:rPr>
        <w:t xml:space="preserve"> Municipal </w:t>
      </w:r>
      <w:r w:rsidR="00803BB2" w:rsidRPr="005A59F2">
        <w:rPr>
          <w:rFonts w:ascii="Garamond" w:hAnsi="Garamond" w:cs="Arial"/>
          <w:sz w:val="24"/>
          <w:szCs w:val="24"/>
        </w:rPr>
        <w:t xml:space="preserve">del Cantón Cuenca, </w:t>
      </w:r>
      <w:r w:rsidRPr="005A59F2">
        <w:rPr>
          <w:rFonts w:ascii="Garamond" w:hAnsi="Garamond" w:cs="Arial"/>
          <w:sz w:val="24"/>
          <w:szCs w:val="24"/>
        </w:rPr>
        <w:t>con anterioridad a la vigencia de la presente Ordenanza y que se hallen ya construidas o en proceso de construcción, regirán las características de ocupación del suelo con las cuales fueron aprobadas dichas actuaciones urbanísticas. Igual tratamiento tendrán las urbanizaciones aprobadas un año antes de la vigencia de esta Ordenanza y que todavía no se han construido.</w:t>
      </w:r>
    </w:p>
    <w:p w:rsidR="00440690" w:rsidRPr="005A59F2" w:rsidRDefault="00440690" w:rsidP="002A571B">
      <w:pPr>
        <w:widowControl w:val="0"/>
        <w:ind w:right="17" w:hanging="567"/>
        <w:jc w:val="both"/>
        <w:rPr>
          <w:rFonts w:ascii="Garamond" w:hAnsi="Garamond" w:cs="Arial"/>
          <w:sz w:val="24"/>
          <w:szCs w:val="24"/>
        </w:rPr>
      </w:pPr>
    </w:p>
    <w:p w:rsidR="00070000" w:rsidRDefault="00070000" w:rsidP="00F5674F">
      <w:pPr>
        <w:widowControl w:val="0"/>
        <w:ind w:right="17"/>
        <w:jc w:val="both"/>
        <w:rPr>
          <w:rFonts w:ascii="Garamond" w:hAnsi="Garamond" w:cs="Arial"/>
          <w:b/>
          <w:sz w:val="24"/>
          <w:szCs w:val="24"/>
        </w:rPr>
      </w:pPr>
    </w:p>
    <w:p w:rsidR="002F5A47" w:rsidRPr="005A59F2" w:rsidRDefault="00440690" w:rsidP="00F5674F">
      <w:pPr>
        <w:widowControl w:val="0"/>
        <w:ind w:right="17"/>
        <w:jc w:val="both"/>
        <w:rPr>
          <w:rFonts w:ascii="Garamond" w:hAnsi="Garamond" w:cs="Arial"/>
          <w:sz w:val="24"/>
          <w:szCs w:val="24"/>
        </w:rPr>
      </w:pPr>
      <w:r w:rsidRPr="005A59F2">
        <w:rPr>
          <w:rFonts w:ascii="Garamond" w:hAnsi="Garamond" w:cs="Arial"/>
          <w:b/>
          <w:sz w:val="24"/>
          <w:szCs w:val="24"/>
        </w:rPr>
        <w:t>Art. 2</w:t>
      </w:r>
      <w:r w:rsidR="00F23B3B" w:rsidRPr="005A59F2">
        <w:rPr>
          <w:rFonts w:ascii="Garamond" w:hAnsi="Garamond" w:cs="Arial"/>
          <w:b/>
          <w:sz w:val="24"/>
          <w:szCs w:val="24"/>
        </w:rPr>
        <w:t>5</w:t>
      </w:r>
      <w:r w:rsidRPr="005A59F2">
        <w:rPr>
          <w:rFonts w:ascii="Garamond" w:hAnsi="Garamond" w:cs="Arial"/>
          <w:sz w:val="24"/>
          <w:szCs w:val="24"/>
        </w:rPr>
        <w:t>.- En los territorios asignados con usos forestales</w:t>
      </w:r>
      <w:r w:rsidR="00E90A7E" w:rsidRPr="005A59F2">
        <w:rPr>
          <w:rFonts w:ascii="Garamond" w:hAnsi="Garamond" w:cs="Arial"/>
          <w:sz w:val="24"/>
          <w:szCs w:val="24"/>
        </w:rPr>
        <w:t xml:space="preserve"> que no tengan restricciones por pendiente y geológicas</w:t>
      </w:r>
      <w:r w:rsidRPr="005A59F2">
        <w:rPr>
          <w:rFonts w:ascii="Garamond" w:hAnsi="Garamond" w:cs="Arial"/>
          <w:sz w:val="24"/>
          <w:szCs w:val="24"/>
        </w:rPr>
        <w:t xml:space="preserve">, se permitirá la subdivisión del suelo en parcelas </w:t>
      </w:r>
    </w:p>
    <w:p w:rsidR="000115E1" w:rsidRPr="005A59F2" w:rsidRDefault="000115E1" w:rsidP="00F5674F">
      <w:pPr>
        <w:widowControl w:val="0"/>
        <w:ind w:right="17"/>
        <w:jc w:val="both"/>
        <w:rPr>
          <w:rFonts w:ascii="Garamond" w:hAnsi="Garamond" w:cs="Arial"/>
          <w:sz w:val="24"/>
          <w:szCs w:val="24"/>
        </w:rPr>
      </w:pPr>
    </w:p>
    <w:p w:rsidR="00070000" w:rsidRDefault="00070000" w:rsidP="00F5674F">
      <w:pPr>
        <w:widowControl w:val="0"/>
        <w:ind w:right="17"/>
        <w:jc w:val="both"/>
        <w:rPr>
          <w:rFonts w:ascii="Garamond" w:hAnsi="Garamond" w:cs="Arial"/>
          <w:b/>
          <w:sz w:val="24"/>
          <w:szCs w:val="24"/>
        </w:rPr>
      </w:pPr>
    </w:p>
    <w:p w:rsidR="00440690" w:rsidRPr="005A59F2" w:rsidRDefault="002F5A47" w:rsidP="00F5674F">
      <w:pPr>
        <w:widowControl w:val="0"/>
        <w:ind w:right="17"/>
        <w:jc w:val="both"/>
        <w:rPr>
          <w:rFonts w:ascii="Garamond" w:hAnsi="Garamond" w:cs="Arial"/>
          <w:sz w:val="24"/>
          <w:szCs w:val="24"/>
        </w:rPr>
      </w:pPr>
      <w:r w:rsidRPr="005A59F2">
        <w:rPr>
          <w:rFonts w:ascii="Garamond" w:hAnsi="Garamond" w:cs="Arial"/>
          <w:b/>
          <w:sz w:val="24"/>
          <w:szCs w:val="24"/>
        </w:rPr>
        <w:t>Art. 2</w:t>
      </w:r>
      <w:r w:rsidR="00F23B3B" w:rsidRPr="005A59F2">
        <w:rPr>
          <w:rFonts w:ascii="Garamond" w:hAnsi="Garamond" w:cs="Arial"/>
          <w:b/>
          <w:sz w:val="24"/>
          <w:szCs w:val="24"/>
        </w:rPr>
        <w:t>6</w:t>
      </w:r>
      <w:r w:rsidRPr="005A59F2">
        <w:rPr>
          <w:rFonts w:ascii="Garamond" w:hAnsi="Garamond" w:cs="Arial"/>
          <w:sz w:val="24"/>
          <w:szCs w:val="24"/>
        </w:rPr>
        <w:t xml:space="preserve">.- Las  características de ocupación corresponden al Anexo No. 2 de la presente Ordenanza, el Plano </w:t>
      </w:r>
      <w:r w:rsidR="007268D7" w:rsidRPr="005A59F2">
        <w:rPr>
          <w:rFonts w:ascii="Garamond" w:hAnsi="Garamond" w:cs="Arial"/>
          <w:sz w:val="24"/>
          <w:szCs w:val="24"/>
        </w:rPr>
        <w:t xml:space="preserve"> Nº PPUT-05, determinándose  que la altura máxima de la edificación es de tres pisos</w:t>
      </w:r>
      <w:r w:rsidR="0058094D" w:rsidRPr="005A59F2">
        <w:rPr>
          <w:rFonts w:ascii="Garamond" w:hAnsi="Garamond" w:cs="Arial"/>
          <w:sz w:val="24"/>
          <w:szCs w:val="24"/>
        </w:rPr>
        <w:t xml:space="preserve">, de acuerdo a cada </w:t>
      </w:r>
      <w:r w:rsidR="007268D7" w:rsidRPr="005A59F2">
        <w:rPr>
          <w:rFonts w:ascii="Garamond" w:hAnsi="Garamond" w:cs="Arial"/>
          <w:sz w:val="24"/>
          <w:szCs w:val="24"/>
        </w:rPr>
        <w:t xml:space="preserve"> Sector de Planeamiento y se considerará la altura de piso equivalente a 3,0m.</w:t>
      </w:r>
    </w:p>
    <w:p w:rsidR="002F5A47" w:rsidRPr="005A59F2" w:rsidRDefault="002F5A47" w:rsidP="002A571B">
      <w:pPr>
        <w:widowControl w:val="0"/>
        <w:ind w:right="17"/>
        <w:jc w:val="both"/>
        <w:rPr>
          <w:rFonts w:ascii="Garamond" w:hAnsi="Garamond" w:cs="Arial"/>
          <w:sz w:val="24"/>
          <w:szCs w:val="24"/>
        </w:rPr>
      </w:pPr>
    </w:p>
    <w:p w:rsidR="00440690" w:rsidRPr="005A59F2" w:rsidRDefault="00440690" w:rsidP="002A571B">
      <w:pPr>
        <w:widowControl w:val="0"/>
        <w:ind w:right="17" w:hanging="567"/>
        <w:jc w:val="both"/>
        <w:rPr>
          <w:rFonts w:ascii="Garamond" w:hAnsi="Garamond" w:cs="Arial"/>
          <w:sz w:val="24"/>
          <w:szCs w:val="24"/>
        </w:rPr>
      </w:pPr>
    </w:p>
    <w:p w:rsidR="00440690" w:rsidRPr="00B00363" w:rsidRDefault="00440690" w:rsidP="00F5674F">
      <w:pPr>
        <w:widowControl w:val="0"/>
        <w:ind w:right="17"/>
        <w:jc w:val="center"/>
        <w:rPr>
          <w:rFonts w:ascii="Garamond" w:hAnsi="Garamond" w:cs="Arial"/>
          <w:b/>
          <w:sz w:val="24"/>
          <w:szCs w:val="24"/>
          <w:u w:val="single"/>
        </w:rPr>
      </w:pPr>
      <w:r w:rsidRPr="00B00363">
        <w:rPr>
          <w:rFonts w:ascii="Garamond" w:hAnsi="Garamond" w:cs="Arial"/>
          <w:b/>
          <w:sz w:val="24"/>
          <w:szCs w:val="24"/>
          <w:u w:val="single"/>
        </w:rPr>
        <w:t>CAPITULO VI</w:t>
      </w:r>
    </w:p>
    <w:p w:rsidR="00440690" w:rsidRPr="005A59F2" w:rsidRDefault="00440690" w:rsidP="00F5674F">
      <w:pPr>
        <w:widowControl w:val="0"/>
        <w:ind w:right="17"/>
        <w:jc w:val="center"/>
        <w:rPr>
          <w:rFonts w:ascii="Garamond" w:hAnsi="Garamond" w:cs="Arial"/>
          <w:b/>
          <w:sz w:val="24"/>
          <w:szCs w:val="24"/>
        </w:rPr>
      </w:pPr>
    </w:p>
    <w:p w:rsidR="00440690" w:rsidRPr="005A59F2" w:rsidRDefault="00440690" w:rsidP="00F5674F">
      <w:pPr>
        <w:widowControl w:val="0"/>
        <w:ind w:right="17"/>
        <w:jc w:val="center"/>
        <w:rPr>
          <w:rFonts w:ascii="Garamond" w:hAnsi="Garamond" w:cs="Arial"/>
          <w:b/>
          <w:sz w:val="24"/>
          <w:szCs w:val="24"/>
        </w:rPr>
      </w:pPr>
      <w:r w:rsidRPr="005A59F2">
        <w:rPr>
          <w:rFonts w:ascii="Garamond" w:hAnsi="Garamond" w:cs="Arial"/>
          <w:b/>
          <w:sz w:val="24"/>
          <w:szCs w:val="24"/>
        </w:rPr>
        <w:t xml:space="preserve"> ACTUACIONES A  PERMITIRSE EN EL TERRITORIO DEL</w:t>
      </w:r>
    </w:p>
    <w:p w:rsidR="00440690" w:rsidRPr="005A59F2" w:rsidRDefault="00440690" w:rsidP="00F5674F">
      <w:pPr>
        <w:widowControl w:val="0"/>
        <w:ind w:right="17"/>
        <w:jc w:val="center"/>
        <w:rPr>
          <w:rFonts w:ascii="Garamond" w:hAnsi="Garamond" w:cs="Arial"/>
          <w:b/>
          <w:sz w:val="24"/>
          <w:szCs w:val="24"/>
        </w:rPr>
      </w:pPr>
      <w:r w:rsidRPr="005A59F2">
        <w:rPr>
          <w:rFonts w:ascii="Garamond" w:hAnsi="Garamond" w:cs="Arial"/>
          <w:b/>
          <w:sz w:val="24"/>
          <w:szCs w:val="24"/>
        </w:rPr>
        <w:t>AREA DE INFLUENCIA INMEDIATA  DEL AREA URBANA</w:t>
      </w:r>
    </w:p>
    <w:p w:rsidR="00440690" w:rsidRPr="005A59F2" w:rsidRDefault="00440690" w:rsidP="00F5674F">
      <w:pPr>
        <w:widowControl w:val="0"/>
        <w:ind w:right="17"/>
        <w:jc w:val="center"/>
        <w:rPr>
          <w:rFonts w:ascii="Garamond" w:hAnsi="Garamond" w:cs="Arial"/>
          <w:b/>
          <w:sz w:val="24"/>
          <w:szCs w:val="24"/>
        </w:rPr>
      </w:pPr>
      <w:r w:rsidRPr="005A59F2">
        <w:rPr>
          <w:rFonts w:ascii="Garamond" w:hAnsi="Garamond" w:cs="Arial"/>
          <w:b/>
          <w:sz w:val="24"/>
          <w:szCs w:val="24"/>
        </w:rPr>
        <w:t xml:space="preserve"> DE ACTUACION DEL PLAN</w:t>
      </w:r>
    </w:p>
    <w:p w:rsidR="00440690" w:rsidRPr="005A59F2" w:rsidRDefault="00440690" w:rsidP="002A571B">
      <w:pPr>
        <w:widowControl w:val="0"/>
        <w:ind w:right="17" w:hanging="567"/>
        <w:jc w:val="both"/>
        <w:rPr>
          <w:rFonts w:ascii="Garamond" w:hAnsi="Garamond" w:cs="Arial"/>
          <w:b/>
          <w:sz w:val="24"/>
          <w:szCs w:val="24"/>
        </w:rPr>
      </w:pPr>
    </w:p>
    <w:p w:rsidR="00F970EB" w:rsidRPr="005A59F2" w:rsidRDefault="00440690" w:rsidP="00F5674F">
      <w:pPr>
        <w:widowControl w:val="0"/>
        <w:ind w:right="17"/>
        <w:jc w:val="both"/>
        <w:rPr>
          <w:rFonts w:ascii="Garamond" w:hAnsi="Garamond" w:cs="Arial"/>
          <w:sz w:val="24"/>
          <w:szCs w:val="24"/>
        </w:rPr>
      </w:pPr>
      <w:r w:rsidRPr="005A59F2">
        <w:rPr>
          <w:rFonts w:ascii="Garamond" w:hAnsi="Garamond" w:cs="Arial"/>
          <w:b/>
          <w:sz w:val="24"/>
          <w:szCs w:val="24"/>
        </w:rPr>
        <w:t xml:space="preserve">Art. </w:t>
      </w:r>
      <w:r w:rsidR="00F23B3B" w:rsidRPr="005A59F2">
        <w:rPr>
          <w:rFonts w:ascii="Garamond" w:hAnsi="Garamond" w:cs="Arial"/>
          <w:b/>
          <w:sz w:val="24"/>
          <w:szCs w:val="24"/>
        </w:rPr>
        <w:t>27</w:t>
      </w:r>
      <w:r w:rsidRPr="005A59F2">
        <w:rPr>
          <w:rFonts w:ascii="Garamond" w:hAnsi="Garamond" w:cs="Arial"/>
          <w:sz w:val="24"/>
          <w:szCs w:val="24"/>
        </w:rPr>
        <w:t xml:space="preserve">.-  En el Área de </w:t>
      </w:r>
      <w:r w:rsidR="00803BB2" w:rsidRPr="005A59F2">
        <w:rPr>
          <w:rFonts w:ascii="Garamond" w:hAnsi="Garamond" w:cs="Arial"/>
          <w:sz w:val="24"/>
          <w:szCs w:val="24"/>
        </w:rPr>
        <w:t>expansión Urbana</w:t>
      </w:r>
      <w:r w:rsidRPr="005A59F2">
        <w:rPr>
          <w:rFonts w:ascii="Garamond" w:hAnsi="Garamond" w:cs="Arial"/>
          <w:sz w:val="24"/>
          <w:szCs w:val="24"/>
        </w:rPr>
        <w:t xml:space="preserve"> del Área </w:t>
      </w:r>
      <w:r w:rsidR="00803BB2" w:rsidRPr="005A59F2">
        <w:rPr>
          <w:rFonts w:ascii="Garamond" w:hAnsi="Garamond" w:cs="Arial"/>
          <w:sz w:val="24"/>
          <w:szCs w:val="24"/>
        </w:rPr>
        <w:t>U</w:t>
      </w:r>
      <w:r w:rsidRPr="005A59F2">
        <w:rPr>
          <w:rFonts w:ascii="Garamond" w:hAnsi="Garamond" w:cs="Arial"/>
          <w:sz w:val="24"/>
          <w:szCs w:val="24"/>
        </w:rPr>
        <w:t xml:space="preserve">rbano Parroquial de </w:t>
      </w:r>
      <w:proofErr w:type="spellStart"/>
      <w:r w:rsidR="00224CDA" w:rsidRPr="005A59F2">
        <w:rPr>
          <w:rFonts w:ascii="Garamond" w:hAnsi="Garamond" w:cs="Arial"/>
          <w:sz w:val="24"/>
          <w:szCs w:val="24"/>
        </w:rPr>
        <w:t>Turi</w:t>
      </w:r>
      <w:proofErr w:type="spellEnd"/>
      <w:r w:rsidR="00803BB2" w:rsidRPr="005A59F2">
        <w:rPr>
          <w:rFonts w:ascii="Garamond" w:hAnsi="Garamond" w:cs="Arial"/>
          <w:sz w:val="24"/>
          <w:szCs w:val="24"/>
        </w:rPr>
        <w:t>,</w:t>
      </w:r>
      <w:r w:rsidR="00224CDA" w:rsidRPr="005A59F2">
        <w:rPr>
          <w:rFonts w:ascii="Garamond" w:hAnsi="Garamond" w:cs="Arial"/>
          <w:sz w:val="24"/>
          <w:szCs w:val="24"/>
        </w:rPr>
        <w:t xml:space="preserve"> </w:t>
      </w:r>
      <w:r w:rsidRPr="005A59F2">
        <w:rPr>
          <w:rFonts w:ascii="Garamond" w:hAnsi="Garamond" w:cs="Arial"/>
          <w:sz w:val="24"/>
          <w:szCs w:val="24"/>
        </w:rPr>
        <w:t xml:space="preserve"> las áreas calificadas como no aptas para receptar asentamientos humanos de ninguna naturaleza, por sus características geológicas, geotécnicas, hidrológicas, y/o  topográficas o que han sido calificadas como zonas de protección por su valor natural, ecológico, paisajístico,  que constan en el Plano Nº </w:t>
      </w:r>
      <w:r w:rsidR="00224CDA" w:rsidRPr="005A59F2">
        <w:rPr>
          <w:rFonts w:ascii="Garamond" w:hAnsi="Garamond" w:cs="Arial"/>
          <w:sz w:val="24"/>
          <w:szCs w:val="24"/>
        </w:rPr>
        <w:t>PPUT</w:t>
      </w:r>
      <w:r w:rsidRPr="005A59F2">
        <w:rPr>
          <w:rFonts w:ascii="Garamond" w:hAnsi="Garamond" w:cs="Arial"/>
          <w:sz w:val="24"/>
          <w:szCs w:val="24"/>
        </w:rPr>
        <w:t>-0</w:t>
      </w:r>
      <w:r w:rsidR="004838AF" w:rsidRPr="005A59F2">
        <w:rPr>
          <w:rFonts w:ascii="Garamond" w:hAnsi="Garamond" w:cs="Arial"/>
          <w:sz w:val="24"/>
          <w:szCs w:val="24"/>
        </w:rPr>
        <w:t>4</w:t>
      </w:r>
      <w:r w:rsidR="00224CDA" w:rsidRPr="005A59F2">
        <w:rPr>
          <w:rFonts w:ascii="Garamond" w:hAnsi="Garamond" w:cs="Arial"/>
          <w:sz w:val="24"/>
          <w:szCs w:val="24"/>
        </w:rPr>
        <w:t xml:space="preserve">, </w:t>
      </w:r>
      <w:r w:rsidRPr="005A59F2">
        <w:rPr>
          <w:rFonts w:ascii="Garamond" w:hAnsi="Garamond" w:cs="Arial"/>
          <w:sz w:val="24"/>
          <w:szCs w:val="24"/>
        </w:rPr>
        <w:t xml:space="preserve"> que se adjuntan a esta Ordenanza, o los que se incorporaren en estudios posteriores, no </w:t>
      </w:r>
      <w:r w:rsidR="00224CDA" w:rsidRPr="005A59F2">
        <w:rPr>
          <w:rFonts w:ascii="Garamond" w:hAnsi="Garamond" w:cs="Arial"/>
          <w:sz w:val="24"/>
          <w:szCs w:val="24"/>
        </w:rPr>
        <w:t xml:space="preserve">se podrá subdividir el suelo y no se permitirá ningún tipo de </w:t>
      </w:r>
      <w:r w:rsidR="001A4B58" w:rsidRPr="005A59F2">
        <w:rPr>
          <w:rFonts w:ascii="Garamond" w:hAnsi="Garamond" w:cs="Arial"/>
          <w:sz w:val="24"/>
          <w:szCs w:val="24"/>
        </w:rPr>
        <w:t xml:space="preserve">construcción, </w:t>
      </w:r>
      <w:r w:rsidRPr="005A59F2">
        <w:rPr>
          <w:rFonts w:ascii="Garamond" w:hAnsi="Garamond" w:cs="Arial"/>
          <w:sz w:val="24"/>
          <w:szCs w:val="24"/>
        </w:rPr>
        <w:t xml:space="preserve"> el uso del suelo será </w:t>
      </w:r>
      <w:r w:rsidR="00224CDA" w:rsidRPr="005A59F2">
        <w:rPr>
          <w:rFonts w:ascii="Garamond" w:hAnsi="Garamond" w:cs="Arial"/>
          <w:sz w:val="24"/>
          <w:szCs w:val="24"/>
        </w:rPr>
        <w:t xml:space="preserve">forestal </w:t>
      </w:r>
      <w:r w:rsidR="00024BC2" w:rsidRPr="005A59F2">
        <w:rPr>
          <w:rFonts w:ascii="Garamond" w:hAnsi="Garamond" w:cs="Arial"/>
          <w:sz w:val="24"/>
          <w:szCs w:val="24"/>
        </w:rPr>
        <w:t>(</w:t>
      </w:r>
      <w:r w:rsidR="008F1EC7" w:rsidRPr="005A59F2">
        <w:rPr>
          <w:rFonts w:ascii="Garamond" w:hAnsi="Garamond" w:cs="Arial"/>
          <w:sz w:val="24"/>
          <w:szCs w:val="24"/>
        </w:rPr>
        <w:t>vegetación nativa</w:t>
      </w:r>
      <w:r w:rsidR="00024BC2" w:rsidRPr="005A59F2">
        <w:rPr>
          <w:rFonts w:ascii="Garamond" w:hAnsi="Garamond" w:cs="Arial"/>
          <w:sz w:val="24"/>
          <w:szCs w:val="24"/>
        </w:rPr>
        <w:t>)</w:t>
      </w:r>
      <w:r w:rsidR="00224CDA" w:rsidRPr="005A59F2">
        <w:rPr>
          <w:rFonts w:ascii="Garamond" w:hAnsi="Garamond" w:cs="Arial"/>
          <w:sz w:val="24"/>
          <w:szCs w:val="24"/>
        </w:rPr>
        <w:t xml:space="preserve"> </w:t>
      </w:r>
    </w:p>
    <w:p w:rsidR="00F970EB" w:rsidRPr="005A59F2" w:rsidRDefault="00F970EB" w:rsidP="00F5674F">
      <w:pPr>
        <w:widowControl w:val="0"/>
        <w:ind w:right="17"/>
        <w:jc w:val="both"/>
        <w:rPr>
          <w:rFonts w:ascii="Garamond" w:hAnsi="Garamond" w:cs="Arial"/>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b/>
          <w:sz w:val="24"/>
          <w:szCs w:val="24"/>
        </w:rPr>
        <w:t xml:space="preserve">Art. </w:t>
      </w:r>
      <w:r w:rsidR="00783778" w:rsidRPr="005A59F2">
        <w:rPr>
          <w:rFonts w:ascii="Garamond" w:hAnsi="Garamond" w:cs="Arial"/>
          <w:b/>
          <w:sz w:val="24"/>
          <w:szCs w:val="24"/>
        </w:rPr>
        <w:t>2</w:t>
      </w:r>
      <w:r w:rsidR="00F23B3B" w:rsidRPr="005A59F2">
        <w:rPr>
          <w:rFonts w:ascii="Garamond" w:hAnsi="Garamond" w:cs="Arial"/>
          <w:b/>
          <w:sz w:val="24"/>
          <w:szCs w:val="24"/>
        </w:rPr>
        <w:t>8</w:t>
      </w:r>
      <w:r w:rsidRPr="005A59F2">
        <w:rPr>
          <w:rFonts w:ascii="Garamond" w:hAnsi="Garamond" w:cs="Arial"/>
          <w:b/>
          <w:sz w:val="24"/>
          <w:szCs w:val="24"/>
        </w:rPr>
        <w:t>.</w:t>
      </w:r>
      <w:r w:rsidRPr="005A59F2">
        <w:rPr>
          <w:rFonts w:ascii="Garamond" w:hAnsi="Garamond" w:cs="Arial"/>
          <w:sz w:val="24"/>
          <w:szCs w:val="24"/>
        </w:rPr>
        <w:t>- En los territorios de</w:t>
      </w:r>
      <w:r w:rsidR="00E120AB" w:rsidRPr="005A59F2">
        <w:rPr>
          <w:rFonts w:ascii="Garamond" w:hAnsi="Garamond" w:cs="Arial"/>
          <w:sz w:val="24"/>
          <w:szCs w:val="24"/>
        </w:rPr>
        <w:t xml:space="preserve"> </w:t>
      </w:r>
      <w:r w:rsidRPr="005A59F2">
        <w:rPr>
          <w:rFonts w:ascii="Garamond" w:hAnsi="Garamond" w:cs="Arial"/>
          <w:sz w:val="24"/>
          <w:szCs w:val="24"/>
        </w:rPr>
        <w:t>l</w:t>
      </w:r>
      <w:r w:rsidR="00E120AB" w:rsidRPr="005A59F2">
        <w:rPr>
          <w:rFonts w:ascii="Garamond" w:hAnsi="Garamond" w:cs="Arial"/>
          <w:sz w:val="24"/>
          <w:szCs w:val="24"/>
        </w:rPr>
        <w:t>as</w:t>
      </w:r>
      <w:r w:rsidRPr="005A59F2">
        <w:rPr>
          <w:rFonts w:ascii="Garamond" w:hAnsi="Garamond" w:cs="Arial"/>
          <w:sz w:val="24"/>
          <w:szCs w:val="24"/>
        </w:rPr>
        <w:t xml:space="preserve"> </w:t>
      </w:r>
      <w:r w:rsidR="00E120AB" w:rsidRPr="005A59F2">
        <w:rPr>
          <w:rFonts w:ascii="Garamond" w:hAnsi="Garamond" w:cs="Arial"/>
          <w:sz w:val="24"/>
          <w:szCs w:val="24"/>
        </w:rPr>
        <w:t xml:space="preserve"> </w:t>
      </w:r>
      <w:r w:rsidRPr="005A59F2">
        <w:rPr>
          <w:rFonts w:ascii="Garamond" w:hAnsi="Garamond" w:cs="Arial"/>
          <w:sz w:val="24"/>
          <w:szCs w:val="24"/>
        </w:rPr>
        <w:t>Área</w:t>
      </w:r>
      <w:r w:rsidR="00E120AB" w:rsidRPr="005A59F2">
        <w:rPr>
          <w:rFonts w:ascii="Garamond" w:hAnsi="Garamond" w:cs="Arial"/>
          <w:sz w:val="24"/>
          <w:szCs w:val="24"/>
        </w:rPr>
        <w:t>s</w:t>
      </w:r>
      <w:r w:rsidRPr="005A59F2">
        <w:rPr>
          <w:rFonts w:ascii="Garamond" w:hAnsi="Garamond" w:cs="Arial"/>
          <w:sz w:val="24"/>
          <w:szCs w:val="24"/>
        </w:rPr>
        <w:t xml:space="preserve"> de</w:t>
      </w:r>
      <w:r w:rsidR="00E120AB" w:rsidRPr="005A59F2">
        <w:rPr>
          <w:rFonts w:ascii="Garamond" w:hAnsi="Garamond" w:cs="Arial"/>
          <w:sz w:val="24"/>
          <w:szCs w:val="24"/>
        </w:rPr>
        <w:t xml:space="preserve"> </w:t>
      </w:r>
      <w:r w:rsidR="00803BB2" w:rsidRPr="005A59F2">
        <w:rPr>
          <w:rFonts w:ascii="Garamond" w:hAnsi="Garamond" w:cs="Arial"/>
          <w:sz w:val="24"/>
          <w:szCs w:val="24"/>
        </w:rPr>
        <w:t>Expansión Urbana</w:t>
      </w:r>
      <w:r w:rsidR="00DD3B9B" w:rsidRPr="005A59F2">
        <w:rPr>
          <w:rFonts w:ascii="Garamond" w:hAnsi="Garamond" w:cs="Arial"/>
          <w:sz w:val="24"/>
          <w:szCs w:val="24"/>
        </w:rPr>
        <w:t xml:space="preserve"> del Área urbano </w:t>
      </w:r>
      <w:r w:rsidRPr="005A59F2">
        <w:rPr>
          <w:rFonts w:ascii="Garamond" w:hAnsi="Garamond" w:cs="Arial"/>
          <w:sz w:val="24"/>
          <w:szCs w:val="24"/>
        </w:rPr>
        <w:t xml:space="preserve">Parroquial de </w:t>
      </w:r>
      <w:proofErr w:type="spellStart"/>
      <w:r w:rsidR="00BE4C45" w:rsidRPr="005A59F2">
        <w:rPr>
          <w:rFonts w:ascii="Garamond" w:hAnsi="Garamond" w:cs="Arial"/>
          <w:sz w:val="24"/>
          <w:szCs w:val="24"/>
        </w:rPr>
        <w:t>Turi</w:t>
      </w:r>
      <w:proofErr w:type="spellEnd"/>
      <w:r w:rsidRPr="005A59F2">
        <w:rPr>
          <w:rFonts w:ascii="Garamond" w:hAnsi="Garamond" w:cs="Arial"/>
          <w:sz w:val="24"/>
          <w:szCs w:val="24"/>
        </w:rPr>
        <w:t xml:space="preserve"> determinadas como «Áreas con aptitud para receptar asentamientos humanos», se permitirán las siguientes actuaciones:</w:t>
      </w:r>
    </w:p>
    <w:p w:rsidR="00440690" w:rsidRPr="005A59F2" w:rsidRDefault="00440690" w:rsidP="00F5674F">
      <w:pPr>
        <w:tabs>
          <w:tab w:val="left" w:pos="6460"/>
        </w:tabs>
        <w:ind w:right="17"/>
        <w:jc w:val="both"/>
        <w:rPr>
          <w:rFonts w:ascii="Garamond" w:hAnsi="Garamond" w:cs="Arial"/>
          <w:sz w:val="24"/>
          <w:szCs w:val="24"/>
        </w:rPr>
      </w:pPr>
    </w:p>
    <w:p w:rsidR="00440690" w:rsidRPr="005A59F2" w:rsidRDefault="00440690" w:rsidP="00F5674F">
      <w:pPr>
        <w:widowControl w:val="0"/>
        <w:ind w:right="13"/>
        <w:jc w:val="both"/>
        <w:rPr>
          <w:rFonts w:ascii="Garamond" w:hAnsi="Garamond" w:cs="Arial"/>
          <w:sz w:val="24"/>
          <w:szCs w:val="24"/>
        </w:rPr>
      </w:pPr>
      <w:r w:rsidRPr="005A59F2">
        <w:rPr>
          <w:rFonts w:ascii="Garamond" w:hAnsi="Garamond"/>
          <w:sz w:val="24"/>
          <w:szCs w:val="24"/>
        </w:rPr>
        <w:t>a)</w:t>
      </w:r>
      <w:r w:rsidRPr="005A59F2">
        <w:rPr>
          <w:rFonts w:ascii="Garamond" w:hAnsi="Garamond"/>
          <w:sz w:val="24"/>
          <w:szCs w:val="24"/>
        </w:rPr>
        <w:tab/>
        <w:t xml:space="preserve">Los usos de suelo a permitirse en estas áreas serán los agrícolas y forestales, y únicamente vivienda unifamiliar </w:t>
      </w:r>
      <w:r w:rsidRPr="005A59F2">
        <w:rPr>
          <w:rFonts w:ascii="Garamond" w:hAnsi="Garamond" w:cs="Arial"/>
          <w:sz w:val="24"/>
          <w:szCs w:val="24"/>
        </w:rPr>
        <w:t xml:space="preserve">como complemento a los usos agrícolas y forestales, en </w:t>
      </w:r>
      <w:r w:rsidRPr="005A59F2">
        <w:rPr>
          <w:rFonts w:ascii="Garamond" w:hAnsi="Garamond" w:cs="Arial"/>
          <w:sz w:val="24"/>
          <w:szCs w:val="24"/>
        </w:rPr>
        <w:lastRenderedPageBreak/>
        <w:t>consecuencia no se admitirá el uso vivienda exclusivamente</w:t>
      </w:r>
      <w:r w:rsidR="00806EF3" w:rsidRPr="005A59F2">
        <w:rPr>
          <w:rFonts w:ascii="Garamond" w:hAnsi="Garamond" w:cs="Arial"/>
          <w:sz w:val="24"/>
          <w:szCs w:val="24"/>
        </w:rPr>
        <w:t xml:space="preserve"> y los asignados en el anexo </w:t>
      </w:r>
      <w:r w:rsidR="008A0474" w:rsidRPr="005A59F2">
        <w:rPr>
          <w:rFonts w:ascii="Garamond" w:hAnsi="Garamond" w:cs="Arial"/>
          <w:sz w:val="24"/>
          <w:szCs w:val="24"/>
        </w:rPr>
        <w:t>No. PPUT. 6.</w:t>
      </w:r>
    </w:p>
    <w:p w:rsidR="00440690" w:rsidRPr="005A59F2" w:rsidRDefault="00440690" w:rsidP="00F5674F">
      <w:pPr>
        <w:tabs>
          <w:tab w:val="left" w:pos="820"/>
          <w:tab w:val="left" w:pos="6460"/>
        </w:tabs>
        <w:ind w:right="17"/>
        <w:jc w:val="both"/>
        <w:rPr>
          <w:rFonts w:ascii="Garamond" w:hAnsi="Garamond" w:cs="Arial"/>
          <w:sz w:val="24"/>
          <w:szCs w:val="24"/>
        </w:rPr>
      </w:pPr>
    </w:p>
    <w:p w:rsidR="00440690" w:rsidRPr="005A59F2" w:rsidRDefault="00783778" w:rsidP="00F5674F">
      <w:pPr>
        <w:pStyle w:val="Prrafodelista"/>
        <w:numPr>
          <w:ilvl w:val="0"/>
          <w:numId w:val="12"/>
        </w:numPr>
        <w:tabs>
          <w:tab w:val="left" w:pos="820"/>
          <w:tab w:val="left" w:pos="6460"/>
        </w:tabs>
        <w:ind w:left="0" w:right="17" w:firstLine="0"/>
        <w:jc w:val="both"/>
        <w:rPr>
          <w:rFonts w:ascii="Garamond" w:hAnsi="Garamond" w:cs="Arial"/>
          <w:szCs w:val="24"/>
        </w:rPr>
      </w:pPr>
      <w:r w:rsidRPr="005A59F2">
        <w:rPr>
          <w:rFonts w:ascii="Garamond" w:hAnsi="Garamond" w:cs="Arial"/>
          <w:szCs w:val="24"/>
        </w:rPr>
        <w:t xml:space="preserve">Tamaño de Parcela Mínima: </w:t>
      </w:r>
      <w:r w:rsidR="004E2789" w:rsidRPr="005A59F2">
        <w:rPr>
          <w:rFonts w:ascii="Garamond" w:hAnsi="Garamond" w:cs="Arial"/>
          <w:szCs w:val="24"/>
        </w:rPr>
        <w:t>1</w:t>
      </w:r>
      <w:r w:rsidR="006625CA" w:rsidRPr="005A59F2">
        <w:rPr>
          <w:rFonts w:ascii="Garamond" w:hAnsi="Garamond" w:cs="Arial"/>
          <w:szCs w:val="24"/>
        </w:rPr>
        <w:t>500</w:t>
      </w:r>
      <w:r w:rsidR="00440690" w:rsidRPr="005A59F2">
        <w:rPr>
          <w:rFonts w:ascii="Garamond" w:hAnsi="Garamond" w:cs="Arial"/>
          <w:szCs w:val="24"/>
        </w:rPr>
        <w:t xml:space="preserve"> metros cuadrados.</w:t>
      </w:r>
    </w:p>
    <w:p w:rsidR="00440690" w:rsidRPr="005A59F2" w:rsidRDefault="00440690" w:rsidP="00F5674F">
      <w:pPr>
        <w:tabs>
          <w:tab w:val="left" w:pos="820"/>
          <w:tab w:val="left" w:pos="6460"/>
        </w:tabs>
        <w:ind w:right="17"/>
        <w:jc w:val="both"/>
        <w:rPr>
          <w:rFonts w:ascii="Garamond" w:hAnsi="Garamond" w:cs="Arial"/>
          <w:sz w:val="24"/>
          <w:szCs w:val="24"/>
        </w:rPr>
      </w:pPr>
    </w:p>
    <w:p w:rsidR="00440690" w:rsidRPr="005A59F2" w:rsidRDefault="00440690" w:rsidP="00F5674F">
      <w:pPr>
        <w:pStyle w:val="Prrafodelista"/>
        <w:numPr>
          <w:ilvl w:val="0"/>
          <w:numId w:val="12"/>
        </w:numPr>
        <w:tabs>
          <w:tab w:val="left" w:pos="820"/>
          <w:tab w:val="left" w:pos="6460"/>
        </w:tabs>
        <w:ind w:left="0" w:right="17" w:firstLine="0"/>
        <w:jc w:val="both"/>
        <w:rPr>
          <w:rFonts w:ascii="Garamond" w:hAnsi="Garamond" w:cs="Arial"/>
          <w:szCs w:val="24"/>
        </w:rPr>
      </w:pPr>
      <w:r w:rsidRPr="005A59F2">
        <w:rPr>
          <w:rFonts w:ascii="Garamond" w:hAnsi="Garamond" w:cs="Arial"/>
          <w:szCs w:val="24"/>
        </w:rPr>
        <w:t xml:space="preserve">Frente Mínimo: </w:t>
      </w:r>
      <w:r w:rsidR="004E2789" w:rsidRPr="005A59F2">
        <w:rPr>
          <w:rFonts w:ascii="Garamond" w:hAnsi="Garamond" w:cs="Arial"/>
          <w:szCs w:val="24"/>
        </w:rPr>
        <w:t>15</w:t>
      </w:r>
      <w:r w:rsidRPr="005A59F2">
        <w:rPr>
          <w:rFonts w:ascii="Garamond" w:hAnsi="Garamond" w:cs="Arial"/>
          <w:szCs w:val="24"/>
        </w:rPr>
        <w:t xml:space="preserve"> metros.</w:t>
      </w:r>
    </w:p>
    <w:p w:rsidR="00440690" w:rsidRPr="005A59F2" w:rsidRDefault="00440690" w:rsidP="00F5674F">
      <w:pPr>
        <w:tabs>
          <w:tab w:val="left" w:pos="820"/>
          <w:tab w:val="left" w:pos="6460"/>
        </w:tabs>
        <w:ind w:right="17"/>
        <w:jc w:val="both"/>
        <w:rPr>
          <w:rFonts w:ascii="Garamond" w:hAnsi="Garamond" w:cs="Arial"/>
          <w:sz w:val="24"/>
          <w:szCs w:val="24"/>
        </w:rPr>
      </w:pPr>
    </w:p>
    <w:p w:rsidR="00440690" w:rsidRPr="005A59F2" w:rsidRDefault="00440690" w:rsidP="00F5674F">
      <w:pPr>
        <w:pStyle w:val="Prrafodelista"/>
        <w:numPr>
          <w:ilvl w:val="0"/>
          <w:numId w:val="12"/>
        </w:numPr>
        <w:tabs>
          <w:tab w:val="left" w:pos="820"/>
          <w:tab w:val="left" w:pos="6460"/>
        </w:tabs>
        <w:ind w:left="0" w:right="17" w:firstLine="0"/>
        <w:jc w:val="both"/>
        <w:rPr>
          <w:rFonts w:ascii="Garamond" w:hAnsi="Garamond" w:cs="Arial"/>
          <w:szCs w:val="24"/>
        </w:rPr>
      </w:pPr>
      <w:r w:rsidRPr="005A59F2">
        <w:rPr>
          <w:rFonts w:ascii="Garamond" w:hAnsi="Garamond" w:cs="Arial"/>
          <w:szCs w:val="24"/>
        </w:rPr>
        <w:t xml:space="preserve">Relación Frente/Fondo: Comprendida entre </w:t>
      </w:r>
      <w:r w:rsidR="00E133FE" w:rsidRPr="005A59F2">
        <w:rPr>
          <w:rFonts w:ascii="Garamond" w:hAnsi="Garamond" w:cs="Arial"/>
          <w:szCs w:val="24"/>
        </w:rPr>
        <w:t>1:4</w:t>
      </w:r>
      <w:r w:rsidRPr="005A59F2">
        <w:rPr>
          <w:rFonts w:ascii="Garamond" w:hAnsi="Garamond" w:cs="Arial"/>
          <w:szCs w:val="24"/>
        </w:rPr>
        <w:t xml:space="preserve">. </w:t>
      </w:r>
    </w:p>
    <w:p w:rsidR="00440690" w:rsidRPr="005A59F2" w:rsidRDefault="00440690" w:rsidP="00F5674F">
      <w:pPr>
        <w:tabs>
          <w:tab w:val="left" w:pos="820"/>
          <w:tab w:val="left" w:pos="6460"/>
        </w:tabs>
        <w:ind w:right="17"/>
        <w:jc w:val="both"/>
        <w:rPr>
          <w:rFonts w:ascii="Garamond" w:hAnsi="Garamond" w:cs="Arial"/>
          <w:sz w:val="24"/>
          <w:szCs w:val="24"/>
        </w:rPr>
      </w:pPr>
    </w:p>
    <w:p w:rsidR="00440690" w:rsidRPr="005A59F2" w:rsidRDefault="00440690" w:rsidP="00F5674F">
      <w:pPr>
        <w:pStyle w:val="Prrafodelista"/>
        <w:numPr>
          <w:ilvl w:val="0"/>
          <w:numId w:val="12"/>
        </w:numPr>
        <w:tabs>
          <w:tab w:val="left" w:pos="820"/>
          <w:tab w:val="left" w:pos="6460"/>
        </w:tabs>
        <w:ind w:left="0" w:right="17" w:firstLine="0"/>
        <w:jc w:val="both"/>
        <w:rPr>
          <w:rFonts w:ascii="Garamond" w:hAnsi="Garamond" w:cs="Arial"/>
          <w:szCs w:val="24"/>
        </w:rPr>
      </w:pPr>
      <w:r w:rsidRPr="005A59F2">
        <w:rPr>
          <w:rFonts w:ascii="Garamond" w:hAnsi="Garamond" w:cs="Arial"/>
          <w:szCs w:val="24"/>
        </w:rPr>
        <w:t xml:space="preserve">Altura Máxima: </w:t>
      </w:r>
      <w:r w:rsidR="00783778" w:rsidRPr="005A59F2">
        <w:rPr>
          <w:rFonts w:ascii="Garamond" w:hAnsi="Garamond" w:cs="Arial"/>
          <w:szCs w:val="24"/>
        </w:rPr>
        <w:t>1</w:t>
      </w:r>
      <w:r w:rsidRPr="005A59F2">
        <w:rPr>
          <w:rFonts w:ascii="Garamond" w:hAnsi="Garamond" w:cs="Arial"/>
          <w:szCs w:val="24"/>
        </w:rPr>
        <w:t xml:space="preserve"> pisos.</w:t>
      </w:r>
    </w:p>
    <w:p w:rsidR="00440690" w:rsidRPr="005A59F2" w:rsidRDefault="00440690" w:rsidP="00F5674F">
      <w:pPr>
        <w:tabs>
          <w:tab w:val="left" w:pos="820"/>
          <w:tab w:val="left" w:pos="6460"/>
        </w:tabs>
        <w:ind w:right="17"/>
        <w:jc w:val="both"/>
        <w:rPr>
          <w:rFonts w:ascii="Garamond" w:hAnsi="Garamond" w:cs="Arial"/>
          <w:sz w:val="24"/>
          <w:szCs w:val="24"/>
        </w:rPr>
      </w:pPr>
    </w:p>
    <w:p w:rsidR="00440690" w:rsidRPr="005A59F2" w:rsidRDefault="00440690" w:rsidP="00F5674F">
      <w:pPr>
        <w:pStyle w:val="Prrafodelista"/>
        <w:numPr>
          <w:ilvl w:val="0"/>
          <w:numId w:val="12"/>
        </w:numPr>
        <w:tabs>
          <w:tab w:val="left" w:pos="820"/>
          <w:tab w:val="left" w:pos="6460"/>
        </w:tabs>
        <w:ind w:left="0" w:right="17" w:firstLine="0"/>
        <w:jc w:val="both"/>
        <w:rPr>
          <w:rFonts w:ascii="Garamond" w:hAnsi="Garamond" w:cs="Arial"/>
          <w:szCs w:val="24"/>
        </w:rPr>
      </w:pPr>
      <w:r w:rsidRPr="005A59F2">
        <w:rPr>
          <w:rFonts w:ascii="Garamond" w:hAnsi="Garamond" w:cs="Arial"/>
          <w:szCs w:val="24"/>
        </w:rPr>
        <w:t xml:space="preserve">COS. MAX: </w:t>
      </w:r>
      <w:r w:rsidR="004E2789" w:rsidRPr="005A59F2">
        <w:rPr>
          <w:rFonts w:ascii="Garamond" w:hAnsi="Garamond" w:cs="Arial"/>
          <w:szCs w:val="24"/>
        </w:rPr>
        <w:t>12</w:t>
      </w:r>
      <w:r w:rsidRPr="005A59F2">
        <w:rPr>
          <w:rFonts w:ascii="Garamond" w:hAnsi="Garamond" w:cs="Arial"/>
          <w:szCs w:val="24"/>
        </w:rPr>
        <w:t>%</w:t>
      </w:r>
    </w:p>
    <w:p w:rsidR="00440690" w:rsidRPr="005A59F2" w:rsidRDefault="00440690" w:rsidP="00F5674F">
      <w:pPr>
        <w:tabs>
          <w:tab w:val="left" w:pos="820"/>
          <w:tab w:val="left" w:pos="6460"/>
        </w:tabs>
        <w:ind w:right="17"/>
        <w:jc w:val="both"/>
        <w:rPr>
          <w:rFonts w:ascii="Garamond" w:hAnsi="Garamond" w:cs="Arial"/>
          <w:sz w:val="24"/>
          <w:szCs w:val="24"/>
        </w:rPr>
      </w:pPr>
    </w:p>
    <w:p w:rsidR="00E7119D" w:rsidRPr="005A59F2" w:rsidRDefault="00440690" w:rsidP="00F5674F">
      <w:pPr>
        <w:pStyle w:val="Prrafodelista"/>
        <w:numPr>
          <w:ilvl w:val="0"/>
          <w:numId w:val="12"/>
        </w:numPr>
        <w:tabs>
          <w:tab w:val="left" w:pos="820"/>
          <w:tab w:val="left" w:pos="6460"/>
        </w:tabs>
        <w:ind w:left="0" w:right="17" w:firstLine="0"/>
        <w:jc w:val="both"/>
        <w:rPr>
          <w:rFonts w:ascii="Garamond" w:hAnsi="Garamond" w:cs="Arial"/>
          <w:szCs w:val="24"/>
        </w:rPr>
      </w:pPr>
      <w:r w:rsidRPr="005A59F2">
        <w:rPr>
          <w:rFonts w:ascii="Garamond" w:hAnsi="Garamond" w:cs="Arial"/>
          <w:szCs w:val="24"/>
        </w:rPr>
        <w:t>Retiro Frontal Mínimo</w:t>
      </w:r>
      <w:r w:rsidR="00AF0A31" w:rsidRPr="005A59F2">
        <w:rPr>
          <w:rFonts w:ascii="Garamond" w:hAnsi="Garamond" w:cs="Arial"/>
          <w:szCs w:val="24"/>
        </w:rPr>
        <w:t>: 10</w:t>
      </w:r>
      <w:r w:rsidRPr="005A59F2">
        <w:rPr>
          <w:rFonts w:ascii="Garamond" w:hAnsi="Garamond" w:cs="Arial"/>
          <w:szCs w:val="24"/>
        </w:rPr>
        <w:t xml:space="preserve"> metros con respecto a vías planificadas.</w:t>
      </w:r>
    </w:p>
    <w:p w:rsidR="00E7119D" w:rsidRPr="005A59F2" w:rsidRDefault="00E7119D" w:rsidP="00F5674F">
      <w:pPr>
        <w:pStyle w:val="Prrafodelista"/>
        <w:ind w:left="0"/>
        <w:rPr>
          <w:rFonts w:ascii="Garamond" w:hAnsi="Garamond" w:cs="Arial"/>
          <w:szCs w:val="24"/>
        </w:rPr>
      </w:pPr>
    </w:p>
    <w:p w:rsidR="00440690" w:rsidRPr="005A59F2" w:rsidRDefault="00440690" w:rsidP="00F5674F">
      <w:pPr>
        <w:pStyle w:val="Prrafodelista"/>
        <w:tabs>
          <w:tab w:val="left" w:pos="820"/>
          <w:tab w:val="left" w:pos="6460"/>
        </w:tabs>
        <w:ind w:left="0" w:right="17"/>
        <w:jc w:val="both"/>
        <w:rPr>
          <w:rFonts w:ascii="Garamond" w:hAnsi="Garamond" w:cs="Arial"/>
          <w:szCs w:val="24"/>
        </w:rPr>
      </w:pPr>
      <w:r w:rsidRPr="005A59F2">
        <w:rPr>
          <w:rFonts w:ascii="Garamond" w:hAnsi="Garamond" w:cs="Arial"/>
          <w:szCs w:val="24"/>
        </w:rPr>
        <w:t xml:space="preserve">En el caso de predios con frente a caminos vecinales o senderos, este retiro de </w:t>
      </w:r>
      <w:r w:rsidR="00783778" w:rsidRPr="005A59F2">
        <w:rPr>
          <w:rFonts w:ascii="Garamond" w:hAnsi="Garamond" w:cs="Arial"/>
          <w:szCs w:val="24"/>
        </w:rPr>
        <w:t>15</w:t>
      </w:r>
      <w:r w:rsidRPr="005A59F2">
        <w:rPr>
          <w:rFonts w:ascii="Garamond" w:hAnsi="Garamond" w:cs="Arial"/>
          <w:szCs w:val="24"/>
        </w:rPr>
        <w:t xml:space="preserve"> metros se establecerá asignando una reserva de suelo de un ancho mínimo de 12 metros para facilitar la construcción de la futura vía y manteniendo, siempre que técnicamente sea posible, el eje del camino o sendero. </w:t>
      </w:r>
    </w:p>
    <w:p w:rsidR="00440690" w:rsidRPr="005A59F2" w:rsidRDefault="00440690" w:rsidP="00F5674F">
      <w:pPr>
        <w:tabs>
          <w:tab w:val="left" w:pos="820"/>
          <w:tab w:val="left" w:pos="6460"/>
        </w:tabs>
        <w:ind w:right="17"/>
        <w:jc w:val="both"/>
        <w:rPr>
          <w:rFonts w:ascii="Garamond" w:hAnsi="Garamond" w:cs="Arial"/>
          <w:sz w:val="24"/>
          <w:szCs w:val="24"/>
        </w:rPr>
      </w:pPr>
    </w:p>
    <w:p w:rsidR="00440690" w:rsidRPr="005A59F2" w:rsidRDefault="00440690" w:rsidP="00F5674F">
      <w:pPr>
        <w:pStyle w:val="Prrafodelista"/>
        <w:numPr>
          <w:ilvl w:val="0"/>
          <w:numId w:val="12"/>
        </w:numPr>
        <w:tabs>
          <w:tab w:val="left" w:pos="820"/>
          <w:tab w:val="left" w:pos="6460"/>
        </w:tabs>
        <w:ind w:left="0" w:right="17" w:firstLine="0"/>
        <w:jc w:val="both"/>
        <w:rPr>
          <w:rFonts w:ascii="Garamond" w:hAnsi="Garamond" w:cs="Arial"/>
          <w:szCs w:val="24"/>
        </w:rPr>
      </w:pPr>
      <w:r w:rsidRPr="005A59F2">
        <w:rPr>
          <w:rFonts w:ascii="Garamond" w:hAnsi="Garamond" w:cs="Arial"/>
          <w:szCs w:val="24"/>
        </w:rPr>
        <w:t>Retiros Mínimos hacia los Linderos</w:t>
      </w:r>
      <w:r w:rsidR="00AF0A31" w:rsidRPr="005A59F2">
        <w:rPr>
          <w:rFonts w:ascii="Garamond" w:hAnsi="Garamond" w:cs="Arial"/>
          <w:szCs w:val="24"/>
        </w:rPr>
        <w:t xml:space="preserve">: </w:t>
      </w:r>
      <w:r w:rsidR="006625CA" w:rsidRPr="005A59F2">
        <w:rPr>
          <w:rFonts w:ascii="Garamond" w:hAnsi="Garamond" w:cs="Arial"/>
          <w:szCs w:val="24"/>
        </w:rPr>
        <w:t>5</w:t>
      </w:r>
      <w:r w:rsidRPr="005A59F2">
        <w:rPr>
          <w:rFonts w:ascii="Garamond" w:hAnsi="Garamond" w:cs="Arial"/>
          <w:szCs w:val="24"/>
        </w:rPr>
        <w:t xml:space="preserve"> metros.   </w:t>
      </w:r>
    </w:p>
    <w:p w:rsidR="00440690" w:rsidRPr="005A59F2" w:rsidRDefault="00440690" w:rsidP="00F5674F">
      <w:pPr>
        <w:tabs>
          <w:tab w:val="left" w:pos="820"/>
          <w:tab w:val="left" w:pos="6460"/>
        </w:tabs>
        <w:ind w:right="17"/>
        <w:jc w:val="both"/>
        <w:rPr>
          <w:rFonts w:ascii="Garamond" w:hAnsi="Garamond" w:cs="Arial"/>
          <w:sz w:val="24"/>
          <w:szCs w:val="24"/>
        </w:rPr>
      </w:pPr>
    </w:p>
    <w:p w:rsidR="00440690" w:rsidRPr="005A59F2" w:rsidRDefault="00440690" w:rsidP="00F5674F">
      <w:pPr>
        <w:pStyle w:val="Prrafodelista"/>
        <w:numPr>
          <w:ilvl w:val="0"/>
          <w:numId w:val="12"/>
        </w:numPr>
        <w:tabs>
          <w:tab w:val="left" w:pos="820"/>
          <w:tab w:val="left" w:pos="6460"/>
        </w:tabs>
        <w:ind w:left="0" w:right="17" w:firstLine="0"/>
        <w:jc w:val="both"/>
        <w:rPr>
          <w:rFonts w:ascii="Garamond" w:hAnsi="Garamond" w:cs="Arial"/>
          <w:szCs w:val="24"/>
        </w:rPr>
      </w:pPr>
      <w:r w:rsidRPr="005A59F2">
        <w:rPr>
          <w:rFonts w:ascii="Garamond" w:hAnsi="Garamond" w:cs="Arial"/>
          <w:szCs w:val="24"/>
        </w:rPr>
        <w:t>Las siguientes  determinantes complementarias para la edificación:</w:t>
      </w:r>
    </w:p>
    <w:p w:rsidR="00440690" w:rsidRPr="005A59F2" w:rsidRDefault="00440690" w:rsidP="00F5674F">
      <w:pPr>
        <w:tabs>
          <w:tab w:val="left" w:pos="820"/>
          <w:tab w:val="left" w:pos="6460"/>
        </w:tabs>
        <w:ind w:right="17"/>
        <w:jc w:val="both"/>
        <w:rPr>
          <w:rFonts w:ascii="Garamond" w:hAnsi="Garamond" w:cs="Arial"/>
          <w:sz w:val="24"/>
          <w:szCs w:val="24"/>
        </w:rPr>
      </w:pPr>
    </w:p>
    <w:p w:rsidR="00440690" w:rsidRPr="005A59F2" w:rsidRDefault="00440690" w:rsidP="00F5674F">
      <w:pPr>
        <w:tabs>
          <w:tab w:val="left" w:pos="820"/>
          <w:tab w:val="left" w:pos="6460"/>
        </w:tabs>
        <w:ind w:right="17"/>
        <w:jc w:val="both"/>
        <w:rPr>
          <w:rFonts w:ascii="Garamond" w:hAnsi="Garamond" w:cs="Arial"/>
          <w:sz w:val="24"/>
          <w:szCs w:val="24"/>
        </w:rPr>
      </w:pPr>
      <w:r w:rsidRPr="005A59F2">
        <w:rPr>
          <w:rFonts w:ascii="Garamond" w:hAnsi="Garamond" w:cs="Arial"/>
          <w:sz w:val="24"/>
          <w:szCs w:val="24"/>
        </w:rPr>
        <w:t>-</w:t>
      </w:r>
      <w:r w:rsidRPr="005A59F2">
        <w:rPr>
          <w:rFonts w:ascii="Garamond" w:hAnsi="Garamond" w:cs="Arial"/>
          <w:sz w:val="24"/>
          <w:szCs w:val="24"/>
        </w:rPr>
        <w:tab/>
        <w:t xml:space="preserve">Los cerramientos serán transparentes, provisionales y obligatoriamente incorporarán elementos vegetales propios de la zona. </w:t>
      </w:r>
    </w:p>
    <w:p w:rsidR="00440690" w:rsidRPr="005A59F2" w:rsidRDefault="00440690" w:rsidP="00F5674F">
      <w:pPr>
        <w:tabs>
          <w:tab w:val="left" w:pos="820"/>
          <w:tab w:val="left" w:pos="6460"/>
        </w:tabs>
        <w:ind w:right="17"/>
        <w:jc w:val="both"/>
        <w:rPr>
          <w:rFonts w:ascii="Garamond" w:hAnsi="Garamond" w:cs="Arial"/>
          <w:sz w:val="24"/>
          <w:szCs w:val="24"/>
        </w:rPr>
      </w:pPr>
    </w:p>
    <w:p w:rsidR="00440690" w:rsidRPr="005A59F2" w:rsidRDefault="00440690" w:rsidP="00F5674F">
      <w:pPr>
        <w:tabs>
          <w:tab w:val="left" w:pos="820"/>
          <w:tab w:val="left" w:pos="6460"/>
        </w:tabs>
        <w:ind w:right="17"/>
        <w:jc w:val="both"/>
        <w:rPr>
          <w:rFonts w:ascii="Garamond" w:hAnsi="Garamond" w:cs="Arial"/>
          <w:sz w:val="24"/>
          <w:szCs w:val="24"/>
        </w:rPr>
      </w:pPr>
      <w:r w:rsidRPr="005A59F2">
        <w:rPr>
          <w:rFonts w:ascii="Garamond" w:hAnsi="Garamond" w:cs="Arial"/>
          <w:sz w:val="24"/>
          <w:szCs w:val="24"/>
        </w:rPr>
        <w:t>-</w:t>
      </w:r>
      <w:r w:rsidRPr="005A59F2">
        <w:rPr>
          <w:rFonts w:ascii="Garamond" w:hAnsi="Garamond" w:cs="Arial"/>
          <w:sz w:val="24"/>
          <w:szCs w:val="24"/>
        </w:rPr>
        <w:tab/>
        <w:t>Las cubiertas de las edificaciones serán inclinadas y obligatoriamente de teja cerámica o elementos naturales apropiados que no afecten el paisaje natural del entorno; y,</w:t>
      </w:r>
    </w:p>
    <w:p w:rsidR="00440690" w:rsidRPr="005A59F2" w:rsidRDefault="00440690" w:rsidP="00F5674F">
      <w:pPr>
        <w:tabs>
          <w:tab w:val="left" w:pos="820"/>
          <w:tab w:val="left" w:pos="6460"/>
        </w:tabs>
        <w:ind w:right="17"/>
        <w:jc w:val="both"/>
        <w:rPr>
          <w:rFonts w:ascii="Garamond" w:hAnsi="Garamond" w:cs="Arial"/>
          <w:sz w:val="24"/>
          <w:szCs w:val="24"/>
        </w:rPr>
      </w:pPr>
    </w:p>
    <w:p w:rsidR="00440690" w:rsidRPr="005A59F2" w:rsidRDefault="00440690" w:rsidP="00F5674F">
      <w:pPr>
        <w:tabs>
          <w:tab w:val="left" w:pos="820"/>
          <w:tab w:val="left" w:pos="6460"/>
        </w:tabs>
        <w:ind w:right="17"/>
        <w:jc w:val="both"/>
        <w:rPr>
          <w:rFonts w:ascii="Garamond" w:hAnsi="Garamond" w:cs="Arial"/>
          <w:sz w:val="24"/>
          <w:szCs w:val="24"/>
        </w:rPr>
      </w:pPr>
      <w:r w:rsidRPr="005A59F2">
        <w:rPr>
          <w:rFonts w:ascii="Garamond" w:hAnsi="Garamond" w:cs="Arial"/>
          <w:sz w:val="24"/>
          <w:szCs w:val="24"/>
        </w:rPr>
        <w:t>-</w:t>
      </w:r>
      <w:r w:rsidRPr="005A59F2">
        <w:rPr>
          <w:rFonts w:ascii="Garamond" w:hAnsi="Garamond" w:cs="Arial"/>
          <w:sz w:val="24"/>
          <w:szCs w:val="24"/>
        </w:rPr>
        <w:tab/>
        <w:t>El diseño y emplazamiento de las edificaciones deberán integrarse al medio físico existente y por lo tanto respetarán la presencia de árboles, arbustos, cursos de agua, vistas, y otros elementos, además deberá analizarse la expectativa vial del entorno.</w:t>
      </w:r>
    </w:p>
    <w:p w:rsidR="00440690" w:rsidRPr="005A59F2" w:rsidRDefault="00440690" w:rsidP="00F5674F">
      <w:pPr>
        <w:tabs>
          <w:tab w:val="left" w:pos="820"/>
          <w:tab w:val="left" w:pos="6460"/>
        </w:tabs>
        <w:ind w:right="17"/>
        <w:jc w:val="both"/>
        <w:rPr>
          <w:rFonts w:ascii="Garamond" w:hAnsi="Garamond" w:cs="Arial"/>
          <w:sz w:val="24"/>
          <w:szCs w:val="24"/>
        </w:rPr>
      </w:pPr>
    </w:p>
    <w:p w:rsidR="00440690" w:rsidRPr="005A59F2" w:rsidRDefault="00440690" w:rsidP="00F5674F">
      <w:pPr>
        <w:tabs>
          <w:tab w:val="left" w:pos="820"/>
          <w:tab w:val="left" w:pos="6460"/>
        </w:tabs>
        <w:ind w:right="17"/>
        <w:jc w:val="both"/>
        <w:rPr>
          <w:rFonts w:ascii="Garamond" w:hAnsi="Garamond" w:cs="Arial"/>
          <w:sz w:val="24"/>
          <w:szCs w:val="24"/>
        </w:rPr>
      </w:pPr>
      <w:r w:rsidRPr="005A59F2">
        <w:rPr>
          <w:rFonts w:ascii="Garamond" w:hAnsi="Garamond" w:cs="Arial"/>
          <w:sz w:val="24"/>
          <w:szCs w:val="24"/>
        </w:rPr>
        <w:tab/>
      </w: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b/>
          <w:sz w:val="24"/>
          <w:szCs w:val="24"/>
        </w:rPr>
        <w:t xml:space="preserve">Art. </w:t>
      </w:r>
      <w:r w:rsidR="00F23B3B" w:rsidRPr="005A59F2">
        <w:rPr>
          <w:rFonts w:ascii="Garamond" w:hAnsi="Garamond" w:cs="Arial"/>
          <w:b/>
          <w:sz w:val="24"/>
          <w:szCs w:val="24"/>
        </w:rPr>
        <w:t>29</w:t>
      </w:r>
      <w:r w:rsidRPr="005A59F2">
        <w:rPr>
          <w:rFonts w:ascii="Garamond" w:hAnsi="Garamond" w:cs="Arial"/>
          <w:b/>
          <w:sz w:val="24"/>
          <w:szCs w:val="24"/>
        </w:rPr>
        <w:t xml:space="preserve">.- </w:t>
      </w:r>
      <w:r w:rsidRPr="005A59F2">
        <w:rPr>
          <w:rFonts w:ascii="Garamond" w:hAnsi="Garamond" w:cs="Arial"/>
          <w:sz w:val="24"/>
          <w:szCs w:val="24"/>
        </w:rPr>
        <w:t xml:space="preserve">En los lotes, parcelas o cuerpos ciertos de terrenos, existentes en estas áreas con anterioridad </w:t>
      </w:r>
      <w:r w:rsidRPr="005A59F2">
        <w:rPr>
          <w:rFonts w:ascii="Garamond" w:hAnsi="Garamond" w:cs="Arial"/>
          <w:color w:val="000000" w:themeColor="text1"/>
          <w:sz w:val="24"/>
          <w:szCs w:val="24"/>
        </w:rPr>
        <w:t xml:space="preserve">a la </w:t>
      </w:r>
      <w:r w:rsidR="0029477E" w:rsidRPr="005A59F2">
        <w:rPr>
          <w:rFonts w:ascii="Garamond" w:hAnsi="Garamond" w:cs="Arial"/>
          <w:color w:val="000000" w:themeColor="text1"/>
          <w:sz w:val="24"/>
          <w:szCs w:val="24"/>
        </w:rPr>
        <w:t>Ordenanza y normativa vigente</w:t>
      </w:r>
      <w:r w:rsidRPr="005A59F2">
        <w:rPr>
          <w:rFonts w:ascii="Garamond" w:hAnsi="Garamond" w:cs="Arial"/>
          <w:sz w:val="24"/>
          <w:szCs w:val="24"/>
        </w:rPr>
        <w:t xml:space="preserve">, se podrá construir siempre y cuando el terreno sea urbanizable de conformidad con el Art. </w:t>
      </w:r>
      <w:r w:rsidR="00D7490B" w:rsidRPr="005A59F2">
        <w:rPr>
          <w:rFonts w:ascii="Garamond" w:hAnsi="Garamond" w:cs="Arial"/>
          <w:sz w:val="24"/>
          <w:szCs w:val="24"/>
        </w:rPr>
        <w:t>9</w:t>
      </w:r>
      <w:r w:rsidRPr="005A59F2">
        <w:rPr>
          <w:rFonts w:ascii="Garamond" w:hAnsi="Garamond" w:cs="Arial"/>
          <w:sz w:val="24"/>
          <w:szCs w:val="24"/>
        </w:rPr>
        <w:t xml:space="preserve"> de la presente Ordenanza, y cuente con una superficie de por lo menos quinientos metros cuadrados y un frente no menor a 16 metros. A estos lotes les corresponderán los siguientes retiros:</w:t>
      </w:r>
    </w:p>
    <w:p w:rsidR="00440690" w:rsidRPr="005A59F2" w:rsidRDefault="00440690" w:rsidP="00F5674F">
      <w:pPr>
        <w:widowControl w:val="0"/>
        <w:ind w:right="17"/>
        <w:jc w:val="both"/>
        <w:rPr>
          <w:rFonts w:ascii="Garamond" w:hAnsi="Garamond" w:cs="Arial"/>
          <w:b/>
          <w:sz w:val="24"/>
          <w:szCs w:val="24"/>
        </w:rPr>
      </w:pPr>
    </w:p>
    <w:p w:rsidR="00440690" w:rsidRPr="005A59F2" w:rsidRDefault="00440690" w:rsidP="00F5674F">
      <w:pPr>
        <w:pStyle w:val="Prrafodelista"/>
        <w:numPr>
          <w:ilvl w:val="0"/>
          <w:numId w:val="4"/>
        </w:numPr>
        <w:tabs>
          <w:tab w:val="left" w:pos="820"/>
          <w:tab w:val="left" w:pos="6460"/>
        </w:tabs>
        <w:ind w:left="0" w:right="17" w:firstLine="0"/>
        <w:jc w:val="both"/>
        <w:rPr>
          <w:rFonts w:ascii="Garamond" w:eastAsia="Times New Roman" w:hAnsi="Garamond" w:cs="Arial"/>
          <w:szCs w:val="24"/>
          <w:lang w:eastAsia="zh-CN"/>
        </w:rPr>
      </w:pPr>
      <w:r w:rsidRPr="005A59F2">
        <w:rPr>
          <w:rFonts w:ascii="Garamond" w:eastAsia="Times New Roman" w:hAnsi="Garamond" w:cs="Arial"/>
          <w:szCs w:val="24"/>
          <w:lang w:eastAsia="zh-CN"/>
        </w:rPr>
        <w:t>Retiro Frontal Mínimo: 8 metros con respecto a vías planificadas.</w:t>
      </w:r>
    </w:p>
    <w:p w:rsidR="00440690" w:rsidRPr="005A59F2" w:rsidRDefault="00440690" w:rsidP="00F5674F">
      <w:pPr>
        <w:tabs>
          <w:tab w:val="left" w:pos="820"/>
          <w:tab w:val="left" w:pos="6460"/>
        </w:tabs>
        <w:ind w:right="17"/>
        <w:jc w:val="both"/>
        <w:rPr>
          <w:rFonts w:ascii="Garamond" w:hAnsi="Garamond" w:cs="Arial"/>
          <w:sz w:val="24"/>
          <w:szCs w:val="24"/>
        </w:rPr>
      </w:pPr>
    </w:p>
    <w:p w:rsidR="00440690" w:rsidRPr="005A59F2" w:rsidRDefault="00440690" w:rsidP="00F5674F">
      <w:pPr>
        <w:tabs>
          <w:tab w:val="left" w:pos="820"/>
          <w:tab w:val="left" w:pos="6460"/>
        </w:tabs>
        <w:ind w:right="17"/>
        <w:jc w:val="both"/>
        <w:rPr>
          <w:rFonts w:ascii="Garamond" w:hAnsi="Garamond" w:cs="Arial"/>
          <w:sz w:val="24"/>
          <w:szCs w:val="24"/>
        </w:rPr>
      </w:pPr>
      <w:r w:rsidRPr="005A59F2">
        <w:rPr>
          <w:rFonts w:ascii="Garamond" w:hAnsi="Garamond" w:cs="Arial"/>
          <w:sz w:val="24"/>
          <w:szCs w:val="24"/>
        </w:rPr>
        <w:t xml:space="preserve">En el caso de predios con frente a caminos vecinales o senderos, este retiro de 8 metros se establecerá asignando una reserva de suelo de un ancho mínimo de 12 metros para facilitar la construcción de la futura vía y manteniendo, siempre que técnicamente sea posible, el eje del camino o sendero, lo que correspondería a 14 metros desde eje de la vía. </w:t>
      </w:r>
    </w:p>
    <w:p w:rsidR="00440690" w:rsidRPr="005A59F2" w:rsidRDefault="00440690" w:rsidP="00F5674F">
      <w:pPr>
        <w:tabs>
          <w:tab w:val="left" w:pos="820"/>
          <w:tab w:val="left" w:pos="6460"/>
        </w:tabs>
        <w:ind w:right="17"/>
        <w:jc w:val="both"/>
        <w:rPr>
          <w:rFonts w:ascii="Garamond" w:hAnsi="Garamond" w:cs="Arial"/>
          <w:sz w:val="24"/>
          <w:szCs w:val="24"/>
        </w:rPr>
      </w:pPr>
    </w:p>
    <w:p w:rsidR="00440690" w:rsidRPr="005A59F2" w:rsidRDefault="00440690" w:rsidP="00F5674F">
      <w:pPr>
        <w:pStyle w:val="Prrafodelista"/>
        <w:numPr>
          <w:ilvl w:val="0"/>
          <w:numId w:val="4"/>
        </w:numPr>
        <w:tabs>
          <w:tab w:val="left" w:pos="820"/>
          <w:tab w:val="left" w:pos="6460"/>
        </w:tabs>
        <w:ind w:left="0" w:right="17" w:firstLine="0"/>
        <w:jc w:val="both"/>
        <w:rPr>
          <w:rFonts w:ascii="Garamond" w:eastAsia="Times New Roman" w:hAnsi="Garamond" w:cs="Arial"/>
          <w:szCs w:val="24"/>
          <w:lang w:eastAsia="zh-CN"/>
        </w:rPr>
      </w:pPr>
      <w:r w:rsidRPr="005A59F2">
        <w:rPr>
          <w:rFonts w:ascii="Garamond" w:eastAsia="Times New Roman" w:hAnsi="Garamond" w:cs="Arial"/>
          <w:szCs w:val="24"/>
          <w:lang w:eastAsia="zh-CN"/>
        </w:rPr>
        <w:t>Retiros mínimos hacia los linderos: 5 metros.</w:t>
      </w:r>
    </w:p>
    <w:p w:rsidR="00440690" w:rsidRPr="005A59F2" w:rsidRDefault="00440690" w:rsidP="00F5674F">
      <w:pPr>
        <w:tabs>
          <w:tab w:val="left" w:pos="820"/>
          <w:tab w:val="left" w:pos="6460"/>
        </w:tabs>
        <w:ind w:right="17"/>
        <w:jc w:val="both"/>
        <w:rPr>
          <w:rFonts w:ascii="Garamond" w:hAnsi="Garamond" w:cs="Arial"/>
          <w:sz w:val="24"/>
          <w:szCs w:val="24"/>
        </w:rPr>
      </w:pPr>
    </w:p>
    <w:p w:rsidR="00440690" w:rsidRPr="005A59F2" w:rsidRDefault="00440690" w:rsidP="00F5674F">
      <w:pPr>
        <w:tabs>
          <w:tab w:val="left" w:pos="820"/>
          <w:tab w:val="left" w:pos="6460"/>
        </w:tabs>
        <w:ind w:right="17"/>
        <w:jc w:val="both"/>
        <w:rPr>
          <w:rFonts w:ascii="Garamond" w:hAnsi="Garamond" w:cs="Arial"/>
          <w:sz w:val="24"/>
          <w:szCs w:val="24"/>
        </w:rPr>
      </w:pPr>
      <w:r w:rsidRPr="005A59F2">
        <w:rPr>
          <w:rFonts w:ascii="Garamond" w:hAnsi="Garamond" w:cs="Arial"/>
          <w:sz w:val="24"/>
          <w:szCs w:val="24"/>
        </w:rPr>
        <w:lastRenderedPageBreak/>
        <w:t>Si el terreno no cumple las dimensiones mínimas antes indicadas se considerará no edificable y en consecuencia deberá incorporase a los predios colindantes o en su defecto adquirir el área de terreno necesaria para alcanzar por lo menos la superficie mínima establecida para el sector.</w:t>
      </w:r>
    </w:p>
    <w:p w:rsidR="00440690" w:rsidRPr="005A59F2" w:rsidRDefault="00440690" w:rsidP="00F5674F">
      <w:pPr>
        <w:tabs>
          <w:tab w:val="left" w:pos="820"/>
          <w:tab w:val="left" w:pos="6460"/>
        </w:tabs>
        <w:ind w:right="17"/>
        <w:jc w:val="both"/>
        <w:rPr>
          <w:rFonts w:ascii="Garamond" w:hAnsi="Garamond" w:cs="Arial"/>
          <w:sz w:val="24"/>
          <w:szCs w:val="24"/>
        </w:rPr>
      </w:pPr>
    </w:p>
    <w:p w:rsidR="00440690" w:rsidRPr="005A59F2" w:rsidRDefault="00440690" w:rsidP="00F5674F">
      <w:pPr>
        <w:tabs>
          <w:tab w:val="left" w:pos="820"/>
          <w:tab w:val="left" w:pos="6460"/>
        </w:tabs>
        <w:ind w:right="17"/>
        <w:jc w:val="both"/>
        <w:rPr>
          <w:rFonts w:ascii="Garamond" w:hAnsi="Garamond" w:cs="Arial"/>
          <w:sz w:val="24"/>
          <w:szCs w:val="24"/>
        </w:rPr>
      </w:pPr>
      <w:r w:rsidRPr="005A59F2">
        <w:rPr>
          <w:rFonts w:ascii="Garamond" w:hAnsi="Garamond" w:cs="Arial"/>
          <w:sz w:val="24"/>
          <w:szCs w:val="24"/>
        </w:rPr>
        <w:t xml:space="preserve">Para la construcción de edificaciones se cumplirá también lo dispuesto en los </w:t>
      </w:r>
      <w:r w:rsidR="00AF51B5" w:rsidRPr="005A59F2">
        <w:rPr>
          <w:rFonts w:ascii="Garamond" w:hAnsi="Garamond" w:cs="Arial"/>
          <w:sz w:val="24"/>
          <w:szCs w:val="24"/>
        </w:rPr>
        <w:t>numerales 3, 4,</w:t>
      </w:r>
      <w:r w:rsidR="002849D5" w:rsidRPr="005A59F2">
        <w:rPr>
          <w:rFonts w:ascii="Garamond" w:hAnsi="Garamond" w:cs="Arial"/>
          <w:sz w:val="24"/>
          <w:szCs w:val="24"/>
        </w:rPr>
        <w:t xml:space="preserve"> </w:t>
      </w:r>
      <w:r w:rsidR="00AF51B5" w:rsidRPr="005A59F2">
        <w:rPr>
          <w:rFonts w:ascii="Garamond" w:hAnsi="Garamond" w:cs="Arial"/>
          <w:sz w:val="24"/>
          <w:szCs w:val="24"/>
        </w:rPr>
        <w:t>5</w:t>
      </w:r>
      <w:r w:rsidRPr="005A59F2">
        <w:rPr>
          <w:rFonts w:ascii="Garamond" w:hAnsi="Garamond" w:cs="Arial"/>
          <w:sz w:val="24"/>
          <w:szCs w:val="24"/>
        </w:rPr>
        <w:t xml:space="preserve"> del artículo precedente. </w:t>
      </w:r>
    </w:p>
    <w:p w:rsidR="00440690" w:rsidRPr="005A59F2" w:rsidRDefault="00440690" w:rsidP="002A571B">
      <w:pPr>
        <w:tabs>
          <w:tab w:val="left" w:pos="820"/>
          <w:tab w:val="left" w:pos="6460"/>
        </w:tabs>
        <w:ind w:right="17" w:hanging="820"/>
        <w:jc w:val="both"/>
        <w:rPr>
          <w:rFonts w:ascii="Garamond" w:hAnsi="Garamond" w:cs="Arial"/>
          <w:sz w:val="24"/>
          <w:szCs w:val="24"/>
          <w:highlight w:val="yellow"/>
        </w:rPr>
      </w:pPr>
    </w:p>
    <w:p w:rsidR="00440690" w:rsidRPr="005A59F2" w:rsidRDefault="00440690" w:rsidP="00F5674F">
      <w:pPr>
        <w:tabs>
          <w:tab w:val="left" w:pos="0"/>
          <w:tab w:val="left" w:pos="6460"/>
        </w:tabs>
        <w:ind w:right="17"/>
        <w:jc w:val="both"/>
        <w:rPr>
          <w:rFonts w:ascii="Garamond" w:hAnsi="Garamond" w:cs="Arial"/>
          <w:sz w:val="24"/>
          <w:szCs w:val="24"/>
        </w:rPr>
      </w:pPr>
    </w:p>
    <w:p w:rsidR="00440690" w:rsidRPr="00B00363" w:rsidRDefault="00B00363" w:rsidP="00F5674F">
      <w:pPr>
        <w:tabs>
          <w:tab w:val="left" w:pos="0"/>
          <w:tab w:val="left" w:pos="6460"/>
        </w:tabs>
        <w:ind w:right="17"/>
        <w:jc w:val="center"/>
        <w:rPr>
          <w:rFonts w:ascii="Garamond" w:hAnsi="Garamond" w:cs="Arial"/>
          <w:b/>
          <w:sz w:val="24"/>
          <w:szCs w:val="24"/>
          <w:u w:val="single"/>
        </w:rPr>
      </w:pPr>
      <w:r w:rsidRPr="00B00363">
        <w:rPr>
          <w:rFonts w:ascii="Garamond" w:hAnsi="Garamond" w:cs="Arial"/>
          <w:b/>
          <w:sz w:val="24"/>
          <w:szCs w:val="24"/>
          <w:u w:val="single"/>
        </w:rPr>
        <w:t>CAPITULO VII</w:t>
      </w:r>
    </w:p>
    <w:p w:rsidR="00440690" w:rsidRPr="005A59F2" w:rsidRDefault="00440690" w:rsidP="00F5674F">
      <w:pPr>
        <w:tabs>
          <w:tab w:val="left" w:pos="0"/>
          <w:tab w:val="left" w:pos="6460"/>
        </w:tabs>
        <w:ind w:right="17"/>
        <w:jc w:val="center"/>
        <w:rPr>
          <w:rFonts w:ascii="Garamond" w:hAnsi="Garamond" w:cs="Arial"/>
          <w:b/>
          <w:sz w:val="24"/>
          <w:szCs w:val="24"/>
        </w:rPr>
      </w:pPr>
    </w:p>
    <w:p w:rsidR="00440690" w:rsidRPr="005A59F2" w:rsidRDefault="00440690" w:rsidP="00F5674F">
      <w:pPr>
        <w:tabs>
          <w:tab w:val="left" w:pos="0"/>
          <w:tab w:val="left" w:pos="6460"/>
        </w:tabs>
        <w:ind w:right="17"/>
        <w:jc w:val="center"/>
        <w:rPr>
          <w:rFonts w:ascii="Garamond" w:hAnsi="Garamond" w:cs="Arial"/>
          <w:b/>
          <w:sz w:val="24"/>
          <w:szCs w:val="24"/>
        </w:rPr>
      </w:pPr>
      <w:r w:rsidRPr="005A59F2">
        <w:rPr>
          <w:rFonts w:ascii="Garamond" w:hAnsi="Garamond" w:cs="Arial"/>
          <w:b/>
          <w:sz w:val="24"/>
          <w:szCs w:val="24"/>
        </w:rPr>
        <w:t>DE LAS NORMAS DE ARQUITECTURA</w:t>
      </w:r>
    </w:p>
    <w:p w:rsidR="00440690" w:rsidRPr="005A59F2" w:rsidRDefault="00440690" w:rsidP="002A571B">
      <w:pPr>
        <w:widowControl w:val="0"/>
        <w:ind w:right="17" w:hanging="567"/>
        <w:jc w:val="center"/>
        <w:rPr>
          <w:rFonts w:ascii="Garamond" w:hAnsi="Garamond" w:cs="Arial"/>
          <w:b/>
          <w:sz w:val="24"/>
          <w:szCs w:val="24"/>
        </w:rPr>
      </w:pPr>
    </w:p>
    <w:p w:rsidR="00F970EB" w:rsidRPr="005A59F2" w:rsidRDefault="00F970EB" w:rsidP="002A571B">
      <w:pPr>
        <w:widowControl w:val="0"/>
        <w:ind w:right="17" w:hanging="567"/>
        <w:jc w:val="both"/>
        <w:rPr>
          <w:rFonts w:ascii="Garamond" w:hAnsi="Garamond" w:cs="Arial"/>
          <w:b/>
          <w:sz w:val="24"/>
          <w:szCs w:val="24"/>
        </w:rPr>
      </w:pPr>
    </w:p>
    <w:p w:rsidR="00440690" w:rsidRPr="005A59F2" w:rsidRDefault="00AB0C9B" w:rsidP="00F5674F">
      <w:pPr>
        <w:widowControl w:val="0"/>
        <w:ind w:right="17"/>
        <w:jc w:val="both"/>
        <w:rPr>
          <w:rFonts w:ascii="Garamond" w:hAnsi="Garamond" w:cs="Arial"/>
          <w:sz w:val="24"/>
          <w:szCs w:val="24"/>
        </w:rPr>
      </w:pPr>
      <w:r w:rsidRPr="005A59F2">
        <w:rPr>
          <w:rFonts w:ascii="Garamond" w:hAnsi="Garamond" w:cs="Arial"/>
          <w:b/>
          <w:sz w:val="24"/>
          <w:szCs w:val="24"/>
        </w:rPr>
        <w:t>A</w:t>
      </w:r>
      <w:r w:rsidR="00440690" w:rsidRPr="005A59F2">
        <w:rPr>
          <w:rFonts w:ascii="Garamond" w:hAnsi="Garamond" w:cs="Arial"/>
          <w:b/>
          <w:sz w:val="24"/>
          <w:szCs w:val="24"/>
        </w:rPr>
        <w:t>rt. 3</w:t>
      </w:r>
      <w:r w:rsidR="00F23B3B" w:rsidRPr="005A59F2">
        <w:rPr>
          <w:rFonts w:ascii="Garamond" w:hAnsi="Garamond" w:cs="Arial"/>
          <w:b/>
          <w:sz w:val="24"/>
          <w:szCs w:val="24"/>
        </w:rPr>
        <w:t>0</w:t>
      </w:r>
      <w:r w:rsidR="00440690" w:rsidRPr="005A59F2">
        <w:rPr>
          <w:rFonts w:ascii="Garamond" w:hAnsi="Garamond" w:cs="Arial"/>
          <w:b/>
          <w:sz w:val="24"/>
          <w:szCs w:val="24"/>
        </w:rPr>
        <w:t xml:space="preserve">.- </w:t>
      </w:r>
      <w:r w:rsidR="00440690" w:rsidRPr="005A59F2">
        <w:rPr>
          <w:rFonts w:ascii="Garamond" w:hAnsi="Garamond" w:cs="Arial"/>
          <w:sz w:val="24"/>
          <w:szCs w:val="24"/>
        </w:rPr>
        <w:t>Con la</w:t>
      </w:r>
      <w:r w:rsidR="00DD3B9B" w:rsidRPr="005A59F2">
        <w:rPr>
          <w:rFonts w:ascii="Garamond" w:hAnsi="Garamond" w:cs="Arial"/>
          <w:sz w:val="24"/>
          <w:szCs w:val="24"/>
        </w:rPr>
        <w:t xml:space="preserve">   </w:t>
      </w:r>
      <w:r w:rsidR="00440690" w:rsidRPr="005A59F2">
        <w:rPr>
          <w:rFonts w:ascii="Garamond" w:hAnsi="Garamond" w:cs="Arial"/>
          <w:sz w:val="24"/>
          <w:szCs w:val="24"/>
        </w:rPr>
        <w:t xml:space="preserve"> finalidad</w:t>
      </w:r>
      <w:r w:rsidR="00DD3B9B" w:rsidRPr="005A59F2">
        <w:rPr>
          <w:rFonts w:ascii="Garamond" w:hAnsi="Garamond" w:cs="Arial"/>
          <w:sz w:val="24"/>
          <w:szCs w:val="24"/>
        </w:rPr>
        <w:t xml:space="preserve"> </w:t>
      </w:r>
      <w:r w:rsidR="00440690" w:rsidRPr="005A59F2">
        <w:rPr>
          <w:rFonts w:ascii="Garamond" w:hAnsi="Garamond" w:cs="Arial"/>
          <w:sz w:val="24"/>
          <w:szCs w:val="24"/>
        </w:rPr>
        <w:t xml:space="preserve"> de </w:t>
      </w:r>
      <w:r w:rsidR="00DD3B9B" w:rsidRPr="005A59F2">
        <w:rPr>
          <w:rFonts w:ascii="Garamond" w:hAnsi="Garamond" w:cs="Arial"/>
          <w:sz w:val="24"/>
          <w:szCs w:val="24"/>
        </w:rPr>
        <w:t xml:space="preserve">  </w:t>
      </w:r>
      <w:r w:rsidR="00440690" w:rsidRPr="005A59F2">
        <w:rPr>
          <w:rFonts w:ascii="Garamond" w:hAnsi="Garamond" w:cs="Arial"/>
          <w:sz w:val="24"/>
          <w:szCs w:val="24"/>
        </w:rPr>
        <w:t>garantizar adecuada</w:t>
      </w:r>
      <w:r w:rsidR="00DD3B9B" w:rsidRPr="005A59F2">
        <w:rPr>
          <w:rFonts w:ascii="Garamond" w:hAnsi="Garamond" w:cs="Arial"/>
          <w:sz w:val="24"/>
          <w:szCs w:val="24"/>
        </w:rPr>
        <w:t>s condiciones de habitabilidad,</w:t>
      </w:r>
      <w:r w:rsidR="00000F65" w:rsidRPr="005A59F2">
        <w:rPr>
          <w:rFonts w:ascii="Garamond" w:hAnsi="Garamond" w:cs="Arial"/>
          <w:sz w:val="24"/>
          <w:szCs w:val="24"/>
        </w:rPr>
        <w:t xml:space="preserve"> </w:t>
      </w:r>
      <w:r w:rsidR="00DD3B9B" w:rsidRPr="005A59F2">
        <w:rPr>
          <w:rFonts w:ascii="Garamond" w:hAnsi="Garamond" w:cs="Arial"/>
          <w:sz w:val="24"/>
          <w:szCs w:val="24"/>
        </w:rPr>
        <w:t>S</w:t>
      </w:r>
      <w:r w:rsidR="00440690" w:rsidRPr="005A59F2">
        <w:rPr>
          <w:rFonts w:ascii="Garamond" w:hAnsi="Garamond" w:cs="Arial"/>
          <w:sz w:val="24"/>
          <w:szCs w:val="24"/>
        </w:rPr>
        <w:t>eguridad</w:t>
      </w:r>
      <w:r w:rsidR="00DD3B9B" w:rsidRPr="005A59F2">
        <w:rPr>
          <w:rFonts w:ascii="Garamond" w:hAnsi="Garamond" w:cs="Arial"/>
          <w:sz w:val="24"/>
          <w:szCs w:val="24"/>
        </w:rPr>
        <w:t xml:space="preserve"> </w:t>
      </w:r>
      <w:r w:rsidR="00440690" w:rsidRPr="005A59F2">
        <w:rPr>
          <w:rFonts w:ascii="Garamond" w:hAnsi="Garamond" w:cs="Arial"/>
          <w:sz w:val="24"/>
          <w:szCs w:val="24"/>
        </w:rPr>
        <w:t xml:space="preserve"> y confort en las edificaciones y predio</w:t>
      </w:r>
      <w:r w:rsidR="00DD3B9B" w:rsidRPr="005A59F2">
        <w:rPr>
          <w:rFonts w:ascii="Garamond" w:hAnsi="Garamond" w:cs="Arial"/>
          <w:sz w:val="24"/>
          <w:szCs w:val="24"/>
        </w:rPr>
        <w:t xml:space="preserve">s del   Área Urbano </w:t>
      </w:r>
      <w:r w:rsidR="00000F65" w:rsidRPr="005A59F2">
        <w:rPr>
          <w:rFonts w:ascii="Garamond" w:hAnsi="Garamond" w:cs="Arial"/>
          <w:sz w:val="24"/>
          <w:szCs w:val="24"/>
        </w:rPr>
        <w:t xml:space="preserve">Parroquial de </w:t>
      </w:r>
      <w:proofErr w:type="spellStart"/>
      <w:r w:rsidR="00191AEF" w:rsidRPr="005A59F2">
        <w:rPr>
          <w:rFonts w:ascii="Garamond" w:hAnsi="Garamond" w:cs="Arial"/>
          <w:sz w:val="24"/>
          <w:szCs w:val="24"/>
        </w:rPr>
        <w:t>Turi</w:t>
      </w:r>
      <w:proofErr w:type="spellEnd"/>
      <w:r w:rsidR="00440690" w:rsidRPr="005A59F2">
        <w:rPr>
          <w:rFonts w:ascii="Garamond" w:hAnsi="Garamond" w:cs="Arial"/>
          <w:sz w:val="24"/>
          <w:szCs w:val="24"/>
        </w:rPr>
        <w:t xml:space="preserve"> y su área de </w:t>
      </w:r>
      <w:r w:rsidR="00A47104" w:rsidRPr="005A59F2">
        <w:rPr>
          <w:rFonts w:ascii="Garamond" w:hAnsi="Garamond" w:cs="Arial"/>
          <w:sz w:val="24"/>
          <w:szCs w:val="24"/>
        </w:rPr>
        <w:t>e</w:t>
      </w:r>
      <w:r w:rsidR="002849D5" w:rsidRPr="005A59F2">
        <w:rPr>
          <w:rFonts w:ascii="Garamond" w:hAnsi="Garamond" w:cs="Arial"/>
          <w:sz w:val="24"/>
          <w:szCs w:val="24"/>
        </w:rPr>
        <w:t>xpansión</w:t>
      </w:r>
      <w:r w:rsidR="00A47104" w:rsidRPr="005A59F2">
        <w:rPr>
          <w:rFonts w:ascii="Garamond" w:hAnsi="Garamond" w:cs="Arial"/>
          <w:sz w:val="24"/>
          <w:szCs w:val="24"/>
        </w:rPr>
        <w:t xml:space="preserve"> urbana</w:t>
      </w:r>
      <w:r w:rsidR="00440690" w:rsidRPr="005A59F2">
        <w:rPr>
          <w:rFonts w:ascii="Garamond" w:hAnsi="Garamond" w:cs="Arial"/>
          <w:sz w:val="24"/>
          <w:szCs w:val="24"/>
        </w:rPr>
        <w:t xml:space="preserve">, todos los proyectos de </w:t>
      </w:r>
      <w:r w:rsidR="00A82698" w:rsidRPr="005A59F2">
        <w:rPr>
          <w:rFonts w:ascii="Garamond" w:hAnsi="Garamond" w:cs="Arial"/>
          <w:sz w:val="24"/>
          <w:szCs w:val="24"/>
        </w:rPr>
        <w:t>arquitecturas públicas y privadas</w:t>
      </w:r>
      <w:r w:rsidR="00440690" w:rsidRPr="005A59F2">
        <w:rPr>
          <w:rFonts w:ascii="Garamond" w:hAnsi="Garamond" w:cs="Arial"/>
          <w:sz w:val="24"/>
          <w:szCs w:val="24"/>
        </w:rPr>
        <w:t xml:space="preserve"> se sujetarán a las Normas de Arquitectura de conformidad con las Ordenanzas y Normativas vigentes.</w:t>
      </w:r>
    </w:p>
    <w:p w:rsidR="00440690" w:rsidRPr="005A59F2" w:rsidRDefault="00440690" w:rsidP="00F5674F">
      <w:pPr>
        <w:widowControl w:val="0"/>
        <w:ind w:right="17"/>
        <w:jc w:val="both"/>
        <w:rPr>
          <w:rFonts w:ascii="Garamond" w:hAnsi="Garamond" w:cs="Arial"/>
          <w:sz w:val="24"/>
          <w:szCs w:val="24"/>
        </w:rPr>
      </w:pPr>
    </w:p>
    <w:p w:rsidR="00440690" w:rsidRPr="005A59F2" w:rsidRDefault="00440690" w:rsidP="00F5674F">
      <w:pPr>
        <w:widowControl w:val="0"/>
        <w:ind w:right="17"/>
        <w:jc w:val="both"/>
        <w:rPr>
          <w:rFonts w:ascii="Garamond" w:hAnsi="Garamond" w:cs="Arial"/>
          <w:sz w:val="24"/>
          <w:szCs w:val="24"/>
        </w:rPr>
      </w:pPr>
    </w:p>
    <w:p w:rsidR="00440690" w:rsidRPr="00B00363" w:rsidRDefault="00440690" w:rsidP="00F5674F">
      <w:pPr>
        <w:widowControl w:val="0"/>
        <w:ind w:right="17"/>
        <w:jc w:val="center"/>
        <w:rPr>
          <w:rFonts w:ascii="Garamond" w:hAnsi="Garamond" w:cs="Arial"/>
          <w:b/>
          <w:sz w:val="24"/>
          <w:szCs w:val="24"/>
          <w:u w:val="single"/>
        </w:rPr>
      </w:pPr>
      <w:r w:rsidRPr="00B00363">
        <w:rPr>
          <w:rFonts w:ascii="Garamond" w:hAnsi="Garamond" w:cs="Arial"/>
          <w:b/>
          <w:sz w:val="24"/>
          <w:szCs w:val="24"/>
          <w:u w:val="single"/>
        </w:rPr>
        <w:t>CAPITULO VIII</w:t>
      </w:r>
    </w:p>
    <w:p w:rsidR="000A14FE" w:rsidRPr="005A59F2" w:rsidRDefault="000A14FE" w:rsidP="00F5674F">
      <w:pPr>
        <w:jc w:val="both"/>
        <w:rPr>
          <w:rFonts w:ascii="Garamond" w:hAnsi="Garamond" w:cs="Arial"/>
          <w:sz w:val="24"/>
          <w:szCs w:val="24"/>
        </w:rPr>
      </w:pPr>
    </w:p>
    <w:p w:rsidR="00D20C0B" w:rsidRPr="005A59F2" w:rsidRDefault="00F5674F" w:rsidP="00F5674F">
      <w:pPr>
        <w:jc w:val="center"/>
        <w:rPr>
          <w:rFonts w:ascii="Garamond" w:hAnsi="Garamond" w:cs="Arial"/>
          <w:b/>
          <w:bCs/>
          <w:sz w:val="24"/>
          <w:szCs w:val="24"/>
        </w:rPr>
      </w:pPr>
      <w:r>
        <w:rPr>
          <w:rFonts w:ascii="Garamond" w:hAnsi="Garamond" w:cs="Arial"/>
          <w:b/>
          <w:bCs/>
          <w:sz w:val="24"/>
          <w:szCs w:val="24"/>
        </w:rPr>
        <w:t>EQUIPAMIENTO COMUNITARIO</w:t>
      </w:r>
    </w:p>
    <w:p w:rsidR="00F5674F" w:rsidRDefault="00F5674F" w:rsidP="00F5674F">
      <w:pPr>
        <w:widowControl w:val="0"/>
        <w:ind w:right="17"/>
        <w:jc w:val="both"/>
        <w:rPr>
          <w:rFonts w:ascii="Garamond" w:hAnsi="Garamond" w:cs="Arial"/>
          <w:b/>
          <w:sz w:val="24"/>
          <w:szCs w:val="24"/>
        </w:rPr>
      </w:pPr>
    </w:p>
    <w:p w:rsidR="00D20C0B" w:rsidRPr="005A59F2" w:rsidRDefault="00F50316" w:rsidP="00F5674F">
      <w:pPr>
        <w:widowControl w:val="0"/>
        <w:ind w:right="17"/>
        <w:jc w:val="both"/>
        <w:rPr>
          <w:rFonts w:ascii="Garamond" w:hAnsi="Garamond" w:cs="Arial"/>
          <w:sz w:val="24"/>
          <w:szCs w:val="24"/>
        </w:rPr>
      </w:pPr>
      <w:r w:rsidRPr="005A59F2">
        <w:rPr>
          <w:rFonts w:ascii="Garamond" w:hAnsi="Garamond" w:cs="Arial"/>
          <w:b/>
          <w:sz w:val="24"/>
          <w:szCs w:val="24"/>
        </w:rPr>
        <w:t>Art. 3</w:t>
      </w:r>
      <w:r w:rsidR="00F23B3B" w:rsidRPr="005A59F2">
        <w:rPr>
          <w:rFonts w:ascii="Garamond" w:hAnsi="Garamond" w:cs="Arial"/>
          <w:b/>
          <w:sz w:val="24"/>
          <w:szCs w:val="24"/>
        </w:rPr>
        <w:t>1</w:t>
      </w:r>
      <w:r w:rsidRPr="005A59F2">
        <w:rPr>
          <w:rFonts w:ascii="Garamond" w:hAnsi="Garamond" w:cs="Arial"/>
          <w:b/>
          <w:sz w:val="24"/>
          <w:szCs w:val="24"/>
        </w:rPr>
        <w:t xml:space="preserve">.- </w:t>
      </w:r>
      <w:r w:rsidR="00D20C0B" w:rsidRPr="005A59F2">
        <w:rPr>
          <w:rFonts w:ascii="Garamond" w:hAnsi="Garamond" w:cs="Arial"/>
          <w:sz w:val="24"/>
          <w:szCs w:val="24"/>
        </w:rPr>
        <w:t xml:space="preserve">Se establece la dotación de </w:t>
      </w:r>
      <w:r w:rsidR="00AF0A31" w:rsidRPr="005A59F2">
        <w:rPr>
          <w:rFonts w:ascii="Garamond" w:hAnsi="Garamond" w:cs="Arial"/>
          <w:sz w:val="24"/>
          <w:szCs w:val="24"/>
        </w:rPr>
        <w:t>equipamiento,</w:t>
      </w:r>
      <w:r w:rsidR="00D20C0B" w:rsidRPr="005A59F2">
        <w:rPr>
          <w:rFonts w:ascii="Garamond" w:hAnsi="Garamond" w:cs="Arial"/>
          <w:sz w:val="24"/>
          <w:szCs w:val="24"/>
        </w:rPr>
        <w:t xml:space="preserve"> para satisfacer las necesidades actuales de la población del sector de </w:t>
      </w:r>
      <w:proofErr w:type="spellStart"/>
      <w:r w:rsidR="00D20C0B" w:rsidRPr="005A59F2">
        <w:rPr>
          <w:rFonts w:ascii="Garamond" w:hAnsi="Garamond" w:cs="Arial"/>
          <w:sz w:val="24"/>
          <w:szCs w:val="24"/>
        </w:rPr>
        <w:t>Turi</w:t>
      </w:r>
      <w:proofErr w:type="spellEnd"/>
      <w:r w:rsidR="00D20C0B" w:rsidRPr="005A59F2">
        <w:rPr>
          <w:rFonts w:ascii="Garamond" w:hAnsi="Garamond" w:cs="Arial"/>
          <w:sz w:val="24"/>
          <w:szCs w:val="24"/>
        </w:rPr>
        <w:t xml:space="preserve"> y garantizar la reserva de suelo para la población futura, en función de lo cual se establece:</w:t>
      </w:r>
    </w:p>
    <w:p w:rsidR="00D20C0B" w:rsidRDefault="00D20C0B" w:rsidP="00F5674F">
      <w:pPr>
        <w:numPr>
          <w:ilvl w:val="0"/>
          <w:numId w:val="6"/>
        </w:numPr>
        <w:overflowPunct/>
        <w:autoSpaceDE/>
        <w:autoSpaceDN/>
        <w:adjustRightInd/>
        <w:spacing w:before="240"/>
        <w:ind w:left="0" w:firstLine="0"/>
        <w:jc w:val="both"/>
        <w:textAlignment w:val="auto"/>
        <w:rPr>
          <w:rFonts w:ascii="Garamond" w:hAnsi="Garamond" w:cs="Arial"/>
          <w:bCs/>
          <w:iCs/>
          <w:sz w:val="24"/>
          <w:szCs w:val="24"/>
        </w:rPr>
      </w:pPr>
      <w:r w:rsidRPr="005A59F2">
        <w:rPr>
          <w:rFonts w:ascii="Garamond" w:hAnsi="Garamond" w:cs="Arial"/>
          <w:b/>
          <w:bCs/>
          <w:iCs/>
          <w:sz w:val="24"/>
          <w:szCs w:val="24"/>
        </w:rPr>
        <w:t>Reservas de suelo de equipamientos existentes</w:t>
      </w:r>
      <w:r w:rsidRPr="005A59F2">
        <w:rPr>
          <w:rFonts w:ascii="Garamond" w:hAnsi="Garamond" w:cs="Arial"/>
          <w:bCs/>
          <w:iCs/>
          <w:sz w:val="24"/>
          <w:szCs w:val="24"/>
        </w:rPr>
        <w:t>: Por lo tanto se lo ratifica:</w:t>
      </w:r>
    </w:p>
    <w:p w:rsidR="00F5674F" w:rsidRDefault="00F5674F" w:rsidP="00F5674F">
      <w:pPr>
        <w:pStyle w:val="Prrafodelista"/>
        <w:ind w:left="0"/>
        <w:jc w:val="both"/>
        <w:rPr>
          <w:rFonts w:ascii="Garamond" w:hAnsi="Garamond" w:cs="Arial"/>
          <w:bCs/>
          <w:iCs/>
          <w:szCs w:val="24"/>
        </w:rPr>
      </w:pPr>
    </w:p>
    <w:p w:rsidR="00D20C0B" w:rsidRPr="005A59F2" w:rsidRDefault="00D20C0B" w:rsidP="00F5674F">
      <w:pPr>
        <w:pStyle w:val="Prrafodelista"/>
        <w:numPr>
          <w:ilvl w:val="0"/>
          <w:numId w:val="7"/>
        </w:numPr>
        <w:ind w:left="0" w:firstLine="0"/>
        <w:jc w:val="both"/>
        <w:rPr>
          <w:rFonts w:ascii="Garamond" w:hAnsi="Garamond" w:cs="Arial"/>
          <w:bCs/>
          <w:iCs/>
          <w:szCs w:val="24"/>
        </w:rPr>
      </w:pPr>
      <w:r w:rsidRPr="005A59F2">
        <w:rPr>
          <w:rFonts w:ascii="Garamond" w:hAnsi="Garamond" w:cs="Arial"/>
          <w:bCs/>
          <w:iCs/>
          <w:szCs w:val="24"/>
        </w:rPr>
        <w:t>Equipamiento de Administración y Seguridad  para la Junta Parroquial, ubicado en el sector Centro, con una superficie de terreno de 1009,15m2, como se  indica en el plano No. 7</w:t>
      </w:r>
    </w:p>
    <w:p w:rsidR="00F6768F" w:rsidRPr="005A59F2" w:rsidRDefault="00F6768F" w:rsidP="00F5674F">
      <w:pPr>
        <w:jc w:val="both"/>
        <w:rPr>
          <w:rFonts w:ascii="Garamond" w:hAnsi="Garamond" w:cs="Arial"/>
          <w:bCs/>
          <w:iCs/>
          <w:sz w:val="24"/>
          <w:szCs w:val="24"/>
        </w:rPr>
      </w:pPr>
    </w:p>
    <w:p w:rsidR="00D20C0B" w:rsidRPr="005A59F2" w:rsidRDefault="00D20C0B" w:rsidP="00F5674F">
      <w:pPr>
        <w:pStyle w:val="Prrafodelista"/>
        <w:numPr>
          <w:ilvl w:val="0"/>
          <w:numId w:val="7"/>
        </w:numPr>
        <w:ind w:left="0" w:firstLine="0"/>
        <w:jc w:val="both"/>
        <w:rPr>
          <w:rFonts w:ascii="Garamond" w:hAnsi="Garamond" w:cs="Arial"/>
          <w:bCs/>
          <w:iCs/>
          <w:szCs w:val="24"/>
        </w:rPr>
      </w:pPr>
      <w:r w:rsidRPr="005A59F2">
        <w:rPr>
          <w:rFonts w:ascii="Garamond" w:hAnsi="Garamond" w:cs="Arial"/>
          <w:bCs/>
          <w:iCs/>
          <w:szCs w:val="24"/>
        </w:rPr>
        <w:t xml:space="preserve">Equipamiento de </w:t>
      </w:r>
      <w:r w:rsidR="00E432E7" w:rsidRPr="005A59F2">
        <w:rPr>
          <w:rFonts w:ascii="Garamond" w:hAnsi="Garamond" w:cs="Arial"/>
          <w:bCs/>
          <w:iCs/>
          <w:szCs w:val="24"/>
        </w:rPr>
        <w:t>Comunal</w:t>
      </w:r>
      <w:r w:rsidRPr="005A59F2">
        <w:rPr>
          <w:rFonts w:ascii="Garamond" w:hAnsi="Garamond" w:cs="Arial"/>
          <w:bCs/>
          <w:iCs/>
          <w:szCs w:val="24"/>
        </w:rPr>
        <w:t xml:space="preserve">: la Escuela y Colegio </w:t>
      </w:r>
      <w:proofErr w:type="spellStart"/>
      <w:r w:rsidRPr="005A59F2">
        <w:rPr>
          <w:rFonts w:ascii="Garamond" w:hAnsi="Garamond" w:cs="Arial"/>
          <w:bCs/>
          <w:iCs/>
          <w:szCs w:val="24"/>
        </w:rPr>
        <w:t>Turi</w:t>
      </w:r>
      <w:proofErr w:type="spellEnd"/>
      <w:r w:rsidRPr="005A59F2">
        <w:rPr>
          <w:rFonts w:ascii="Garamond" w:hAnsi="Garamond" w:cs="Arial"/>
          <w:bCs/>
          <w:iCs/>
          <w:szCs w:val="24"/>
        </w:rPr>
        <w:t xml:space="preserve">, ubicado en </w:t>
      </w:r>
      <w:proofErr w:type="spellStart"/>
      <w:r w:rsidRPr="005A59F2">
        <w:rPr>
          <w:rFonts w:ascii="Garamond" w:hAnsi="Garamond" w:cs="Arial"/>
          <w:bCs/>
          <w:iCs/>
          <w:szCs w:val="24"/>
        </w:rPr>
        <w:t>Turi</w:t>
      </w:r>
      <w:proofErr w:type="spellEnd"/>
      <w:r w:rsidRPr="005A59F2">
        <w:rPr>
          <w:rFonts w:ascii="Garamond" w:hAnsi="Garamond" w:cs="Arial"/>
          <w:bCs/>
          <w:iCs/>
          <w:szCs w:val="24"/>
        </w:rPr>
        <w:t xml:space="preserve"> Centro, con un área de terreno de 14.296,54m 2, como se indica en el plano anexo. No. 7</w:t>
      </w:r>
    </w:p>
    <w:p w:rsidR="00F6768F" w:rsidRPr="005A59F2" w:rsidRDefault="00F6768F" w:rsidP="00F5674F">
      <w:pPr>
        <w:jc w:val="both"/>
        <w:rPr>
          <w:rFonts w:ascii="Garamond" w:hAnsi="Garamond" w:cs="Arial"/>
          <w:bCs/>
          <w:iCs/>
          <w:sz w:val="24"/>
          <w:szCs w:val="24"/>
        </w:rPr>
      </w:pPr>
    </w:p>
    <w:p w:rsidR="00D20C0B" w:rsidRPr="005A59F2" w:rsidRDefault="00D20C0B" w:rsidP="00F5674F">
      <w:pPr>
        <w:pStyle w:val="Prrafodelista"/>
        <w:numPr>
          <w:ilvl w:val="0"/>
          <w:numId w:val="7"/>
        </w:numPr>
        <w:ind w:left="0" w:firstLine="0"/>
        <w:jc w:val="both"/>
        <w:rPr>
          <w:rFonts w:ascii="Garamond" w:hAnsi="Garamond" w:cs="Arial"/>
          <w:bCs/>
          <w:iCs/>
          <w:szCs w:val="24"/>
        </w:rPr>
      </w:pPr>
      <w:r w:rsidRPr="005A59F2">
        <w:rPr>
          <w:rFonts w:ascii="Garamond" w:hAnsi="Garamond" w:cs="Arial"/>
          <w:bCs/>
          <w:iCs/>
          <w:szCs w:val="24"/>
        </w:rPr>
        <w:t xml:space="preserve">Equipamiento de Culto y Afines existente de  la Iglesia de </w:t>
      </w:r>
      <w:proofErr w:type="spellStart"/>
      <w:r w:rsidRPr="005A59F2">
        <w:rPr>
          <w:rFonts w:ascii="Garamond" w:hAnsi="Garamond" w:cs="Arial"/>
          <w:bCs/>
          <w:iCs/>
          <w:szCs w:val="24"/>
        </w:rPr>
        <w:t>Turi</w:t>
      </w:r>
      <w:proofErr w:type="spellEnd"/>
      <w:r w:rsidRPr="005A59F2">
        <w:rPr>
          <w:rFonts w:ascii="Garamond" w:hAnsi="Garamond" w:cs="Arial"/>
          <w:bCs/>
          <w:iCs/>
          <w:szCs w:val="24"/>
        </w:rPr>
        <w:t>, con una superficie de 147 m2, Ver plano No. 7</w:t>
      </w:r>
    </w:p>
    <w:p w:rsidR="00F6768F" w:rsidRPr="005A59F2" w:rsidRDefault="00F6768F" w:rsidP="00F5674F">
      <w:pPr>
        <w:jc w:val="both"/>
        <w:rPr>
          <w:rFonts w:ascii="Garamond" w:hAnsi="Garamond" w:cs="Arial"/>
          <w:bCs/>
          <w:iCs/>
          <w:sz w:val="24"/>
          <w:szCs w:val="24"/>
        </w:rPr>
      </w:pPr>
    </w:p>
    <w:p w:rsidR="00D20C0B" w:rsidRPr="005A59F2" w:rsidRDefault="00D20C0B" w:rsidP="00F5674F">
      <w:pPr>
        <w:pStyle w:val="Prrafodelista"/>
        <w:numPr>
          <w:ilvl w:val="0"/>
          <w:numId w:val="7"/>
        </w:numPr>
        <w:ind w:left="0" w:firstLine="0"/>
        <w:jc w:val="both"/>
        <w:rPr>
          <w:rFonts w:ascii="Garamond" w:hAnsi="Garamond" w:cs="Arial"/>
          <w:bCs/>
          <w:iCs/>
          <w:szCs w:val="24"/>
        </w:rPr>
      </w:pPr>
      <w:r w:rsidRPr="005A59F2">
        <w:rPr>
          <w:rFonts w:ascii="Garamond" w:hAnsi="Garamond" w:cs="Arial"/>
          <w:bCs/>
          <w:iCs/>
          <w:szCs w:val="24"/>
        </w:rPr>
        <w:t>Equipamiento existente Culto y Afines Cementerio,  con una superficie de 7571,63 m2, como se indica. Ver plano No. 7</w:t>
      </w:r>
    </w:p>
    <w:p w:rsidR="00F6768F" w:rsidRPr="005A59F2" w:rsidRDefault="00F6768F" w:rsidP="00F5674F">
      <w:pPr>
        <w:jc w:val="both"/>
        <w:rPr>
          <w:rFonts w:ascii="Garamond" w:hAnsi="Garamond" w:cs="Arial"/>
          <w:bCs/>
          <w:iCs/>
          <w:sz w:val="24"/>
          <w:szCs w:val="24"/>
        </w:rPr>
      </w:pPr>
    </w:p>
    <w:p w:rsidR="00D20C0B" w:rsidRPr="005A59F2" w:rsidRDefault="00D20C0B" w:rsidP="00F5674F">
      <w:pPr>
        <w:pStyle w:val="Prrafodelista"/>
        <w:numPr>
          <w:ilvl w:val="0"/>
          <w:numId w:val="7"/>
        </w:numPr>
        <w:ind w:left="0" w:firstLine="0"/>
        <w:jc w:val="both"/>
        <w:rPr>
          <w:rFonts w:ascii="Garamond" w:hAnsi="Garamond" w:cs="Arial"/>
          <w:bCs/>
          <w:iCs/>
          <w:szCs w:val="24"/>
        </w:rPr>
      </w:pPr>
      <w:r w:rsidRPr="005A59F2">
        <w:rPr>
          <w:rFonts w:ascii="Garamond" w:hAnsi="Garamond" w:cs="Arial"/>
          <w:bCs/>
          <w:iCs/>
          <w:szCs w:val="24"/>
        </w:rPr>
        <w:t>Equipamiento de Higiene, Baterías Sanitarias,  con una superficie de 63m2, como se indica. Ver plano No. 7</w:t>
      </w:r>
    </w:p>
    <w:p w:rsidR="00F6768F" w:rsidRPr="005A59F2" w:rsidRDefault="00F6768F" w:rsidP="00F5674F">
      <w:pPr>
        <w:jc w:val="both"/>
        <w:rPr>
          <w:rFonts w:ascii="Garamond" w:hAnsi="Garamond" w:cs="Arial"/>
          <w:bCs/>
          <w:iCs/>
          <w:sz w:val="24"/>
          <w:szCs w:val="24"/>
        </w:rPr>
      </w:pPr>
    </w:p>
    <w:p w:rsidR="00D20C0B" w:rsidRPr="005A59F2" w:rsidRDefault="000B3152" w:rsidP="00F5674F">
      <w:pPr>
        <w:pStyle w:val="Prrafodelista"/>
        <w:numPr>
          <w:ilvl w:val="0"/>
          <w:numId w:val="7"/>
        </w:numPr>
        <w:ind w:left="0" w:firstLine="0"/>
        <w:jc w:val="both"/>
        <w:rPr>
          <w:rFonts w:ascii="Garamond" w:hAnsi="Garamond" w:cs="Arial"/>
          <w:bCs/>
          <w:iCs/>
          <w:szCs w:val="24"/>
        </w:rPr>
      </w:pPr>
      <w:r w:rsidRPr="005A59F2">
        <w:rPr>
          <w:rFonts w:ascii="Garamond" w:hAnsi="Garamond" w:cs="Arial"/>
          <w:bCs/>
          <w:iCs/>
          <w:szCs w:val="24"/>
        </w:rPr>
        <w:t>E</w:t>
      </w:r>
      <w:r w:rsidR="00D20C0B" w:rsidRPr="005A59F2">
        <w:rPr>
          <w:rFonts w:ascii="Garamond" w:hAnsi="Garamond" w:cs="Arial"/>
          <w:bCs/>
          <w:iCs/>
          <w:szCs w:val="24"/>
        </w:rPr>
        <w:t xml:space="preserve">quipamiento Turístico: Mirador y Teatro Greco Romano, ubicado en el sector de </w:t>
      </w:r>
      <w:proofErr w:type="spellStart"/>
      <w:r w:rsidR="00D20C0B" w:rsidRPr="005A59F2">
        <w:rPr>
          <w:rFonts w:ascii="Garamond" w:hAnsi="Garamond" w:cs="Arial"/>
          <w:bCs/>
          <w:iCs/>
          <w:szCs w:val="24"/>
        </w:rPr>
        <w:t>Turi</w:t>
      </w:r>
      <w:proofErr w:type="spellEnd"/>
      <w:r w:rsidR="00D20C0B" w:rsidRPr="005A59F2">
        <w:rPr>
          <w:rFonts w:ascii="Garamond" w:hAnsi="Garamond" w:cs="Arial"/>
          <w:bCs/>
          <w:iCs/>
          <w:szCs w:val="24"/>
        </w:rPr>
        <w:t xml:space="preserve"> Centro, con una superficie de terreno de 1628,22 m2, como se  indica en el plano No. 7</w:t>
      </w:r>
    </w:p>
    <w:p w:rsidR="00F6768F" w:rsidRPr="005A59F2" w:rsidRDefault="00F6768F" w:rsidP="00F5674F">
      <w:pPr>
        <w:jc w:val="both"/>
        <w:rPr>
          <w:rFonts w:ascii="Garamond" w:hAnsi="Garamond" w:cs="Arial"/>
          <w:bCs/>
          <w:iCs/>
          <w:sz w:val="24"/>
          <w:szCs w:val="24"/>
        </w:rPr>
      </w:pPr>
    </w:p>
    <w:p w:rsidR="00D20C0B" w:rsidRPr="005A59F2" w:rsidRDefault="00D20C0B" w:rsidP="00F5674F">
      <w:pPr>
        <w:pStyle w:val="Prrafodelista"/>
        <w:numPr>
          <w:ilvl w:val="0"/>
          <w:numId w:val="7"/>
        </w:numPr>
        <w:ind w:left="0" w:firstLine="0"/>
        <w:jc w:val="both"/>
        <w:rPr>
          <w:rFonts w:ascii="Garamond" w:hAnsi="Garamond" w:cs="Arial"/>
          <w:bCs/>
          <w:iCs/>
          <w:szCs w:val="24"/>
        </w:rPr>
      </w:pPr>
      <w:r w:rsidRPr="005A59F2">
        <w:rPr>
          <w:rFonts w:ascii="Garamond" w:hAnsi="Garamond" w:cs="Arial"/>
          <w:bCs/>
          <w:iCs/>
          <w:szCs w:val="24"/>
        </w:rPr>
        <w:t xml:space="preserve">Equipamiento Turístico: Mirador, ubicado en el sector de </w:t>
      </w:r>
      <w:proofErr w:type="spellStart"/>
      <w:r w:rsidRPr="005A59F2">
        <w:rPr>
          <w:rFonts w:ascii="Garamond" w:hAnsi="Garamond" w:cs="Arial"/>
          <w:bCs/>
          <w:iCs/>
          <w:szCs w:val="24"/>
        </w:rPr>
        <w:t>Turi</w:t>
      </w:r>
      <w:proofErr w:type="spellEnd"/>
      <w:r w:rsidRPr="005A59F2">
        <w:rPr>
          <w:rFonts w:ascii="Garamond" w:hAnsi="Garamond" w:cs="Arial"/>
          <w:bCs/>
          <w:iCs/>
          <w:szCs w:val="24"/>
        </w:rPr>
        <w:t xml:space="preserve"> Antenas Centro, con una superficie de terreno de 1066.79 ,22 m2, como se  indica en el plano No. 7</w:t>
      </w:r>
    </w:p>
    <w:p w:rsidR="00F6768F" w:rsidRPr="005A59F2" w:rsidRDefault="00F6768F" w:rsidP="00F5674F">
      <w:pPr>
        <w:jc w:val="both"/>
        <w:rPr>
          <w:rFonts w:ascii="Garamond" w:hAnsi="Garamond" w:cs="Arial"/>
          <w:bCs/>
          <w:iCs/>
          <w:sz w:val="24"/>
          <w:szCs w:val="24"/>
        </w:rPr>
      </w:pPr>
    </w:p>
    <w:p w:rsidR="00D20C0B" w:rsidRPr="005A59F2" w:rsidRDefault="000B3152" w:rsidP="00F5674F">
      <w:pPr>
        <w:pStyle w:val="Prrafodelista"/>
        <w:numPr>
          <w:ilvl w:val="0"/>
          <w:numId w:val="7"/>
        </w:numPr>
        <w:ind w:left="0" w:firstLine="0"/>
        <w:jc w:val="both"/>
        <w:rPr>
          <w:rFonts w:ascii="Garamond" w:hAnsi="Garamond" w:cs="Arial"/>
          <w:bCs/>
          <w:iCs/>
          <w:szCs w:val="24"/>
        </w:rPr>
      </w:pPr>
      <w:r w:rsidRPr="005A59F2">
        <w:rPr>
          <w:rFonts w:ascii="Garamond" w:hAnsi="Garamond" w:cs="Arial"/>
          <w:bCs/>
          <w:iCs/>
          <w:szCs w:val="24"/>
        </w:rPr>
        <w:lastRenderedPageBreak/>
        <w:t>E</w:t>
      </w:r>
      <w:r w:rsidR="00D20C0B" w:rsidRPr="005A59F2">
        <w:rPr>
          <w:rFonts w:ascii="Garamond" w:hAnsi="Garamond" w:cs="Arial"/>
          <w:bCs/>
          <w:iCs/>
          <w:szCs w:val="24"/>
        </w:rPr>
        <w:t>quipamiento Recreacional: Cancha Deportiva Centro, con una superficie de 3829m2, como se indica en el plano No. 7</w:t>
      </w:r>
    </w:p>
    <w:p w:rsidR="00D20C0B" w:rsidRPr="005A59F2" w:rsidRDefault="00D20C0B" w:rsidP="00F5674F">
      <w:pPr>
        <w:jc w:val="both"/>
        <w:rPr>
          <w:rFonts w:ascii="Garamond" w:hAnsi="Garamond" w:cs="Arial"/>
          <w:b/>
          <w:bCs/>
          <w:iCs/>
          <w:sz w:val="24"/>
          <w:szCs w:val="24"/>
        </w:rPr>
      </w:pPr>
    </w:p>
    <w:p w:rsidR="00D20C0B" w:rsidRPr="005A59F2" w:rsidRDefault="00D20C0B" w:rsidP="00F5674F">
      <w:pPr>
        <w:pStyle w:val="Prrafodelista"/>
        <w:numPr>
          <w:ilvl w:val="0"/>
          <w:numId w:val="6"/>
        </w:numPr>
        <w:ind w:left="0" w:firstLine="0"/>
        <w:contextualSpacing/>
        <w:jc w:val="both"/>
        <w:rPr>
          <w:rFonts w:ascii="Garamond" w:eastAsia="Times New Roman" w:hAnsi="Garamond" w:cs="Arial"/>
          <w:b/>
          <w:bCs/>
          <w:iCs/>
          <w:szCs w:val="24"/>
          <w:lang w:eastAsia="zh-CN"/>
        </w:rPr>
      </w:pPr>
      <w:r w:rsidRPr="005A59F2">
        <w:rPr>
          <w:rFonts w:ascii="Garamond" w:eastAsia="Times New Roman" w:hAnsi="Garamond" w:cs="Arial"/>
          <w:b/>
          <w:bCs/>
          <w:iCs/>
          <w:szCs w:val="24"/>
          <w:lang w:eastAsia="zh-CN"/>
        </w:rPr>
        <w:t>Reservas de Suelo para Nuevos equipamientos:</w:t>
      </w:r>
    </w:p>
    <w:p w:rsidR="00D20C0B" w:rsidRPr="005A59F2" w:rsidRDefault="00D20C0B" w:rsidP="00F5674F">
      <w:pPr>
        <w:pStyle w:val="Prrafodelista"/>
        <w:ind w:left="0"/>
        <w:jc w:val="both"/>
        <w:rPr>
          <w:rFonts w:ascii="Garamond" w:hAnsi="Garamond"/>
          <w:b/>
          <w:szCs w:val="24"/>
        </w:rPr>
      </w:pPr>
    </w:p>
    <w:p w:rsidR="00D20C0B" w:rsidRPr="005A59F2" w:rsidRDefault="00D20C0B" w:rsidP="00F5674F">
      <w:pPr>
        <w:pStyle w:val="Prrafodelista"/>
        <w:numPr>
          <w:ilvl w:val="0"/>
          <w:numId w:val="8"/>
        </w:numPr>
        <w:ind w:left="0" w:firstLine="0"/>
        <w:jc w:val="both"/>
        <w:rPr>
          <w:rFonts w:ascii="Garamond" w:hAnsi="Garamond" w:cs="Arial"/>
          <w:bCs/>
          <w:iCs/>
          <w:szCs w:val="24"/>
        </w:rPr>
      </w:pPr>
      <w:r w:rsidRPr="005A59F2">
        <w:rPr>
          <w:rFonts w:ascii="Garamond" w:hAnsi="Garamond" w:cs="Arial"/>
          <w:bCs/>
          <w:iCs/>
          <w:szCs w:val="24"/>
        </w:rPr>
        <w:t>Reserva de suelo para el equipamiento de Seguridad: UPC  localizado en el sector Centro, con un área de terreno de  3</w:t>
      </w:r>
      <w:r w:rsidR="000A14FE" w:rsidRPr="005A59F2">
        <w:rPr>
          <w:rFonts w:ascii="Garamond" w:hAnsi="Garamond" w:cs="Arial"/>
          <w:bCs/>
          <w:iCs/>
          <w:szCs w:val="24"/>
        </w:rPr>
        <w:t>60</w:t>
      </w:r>
      <w:r w:rsidRPr="005A59F2">
        <w:rPr>
          <w:rFonts w:ascii="Garamond" w:hAnsi="Garamond" w:cs="Arial"/>
          <w:bCs/>
          <w:iCs/>
          <w:szCs w:val="24"/>
        </w:rPr>
        <w:t>,</w:t>
      </w:r>
      <w:r w:rsidR="000A14FE" w:rsidRPr="005A59F2">
        <w:rPr>
          <w:rFonts w:ascii="Garamond" w:hAnsi="Garamond" w:cs="Arial"/>
          <w:bCs/>
          <w:iCs/>
          <w:szCs w:val="24"/>
        </w:rPr>
        <w:t>0</w:t>
      </w:r>
      <w:r w:rsidRPr="005A59F2">
        <w:rPr>
          <w:rFonts w:ascii="Garamond" w:hAnsi="Garamond" w:cs="Arial"/>
          <w:bCs/>
          <w:iCs/>
          <w:szCs w:val="24"/>
        </w:rPr>
        <w:t>0 m2, como se indica en el plano anexo. No. 7</w:t>
      </w:r>
    </w:p>
    <w:p w:rsidR="00F6768F" w:rsidRPr="005A59F2" w:rsidRDefault="00F6768F" w:rsidP="00F5674F">
      <w:pPr>
        <w:jc w:val="both"/>
        <w:rPr>
          <w:rFonts w:ascii="Garamond" w:hAnsi="Garamond" w:cs="Arial"/>
          <w:bCs/>
          <w:iCs/>
          <w:sz w:val="24"/>
          <w:szCs w:val="24"/>
        </w:rPr>
      </w:pPr>
    </w:p>
    <w:p w:rsidR="00D20C0B" w:rsidRPr="005A59F2" w:rsidRDefault="00D20C0B" w:rsidP="00F5674F">
      <w:pPr>
        <w:pStyle w:val="Prrafodelista"/>
        <w:numPr>
          <w:ilvl w:val="0"/>
          <w:numId w:val="8"/>
        </w:numPr>
        <w:ind w:left="0" w:firstLine="0"/>
        <w:jc w:val="both"/>
        <w:rPr>
          <w:rFonts w:ascii="Garamond" w:hAnsi="Garamond" w:cs="Arial"/>
          <w:bCs/>
          <w:iCs/>
          <w:szCs w:val="24"/>
        </w:rPr>
      </w:pPr>
      <w:r w:rsidRPr="005A59F2">
        <w:rPr>
          <w:rFonts w:ascii="Garamond" w:hAnsi="Garamond" w:cs="Arial"/>
          <w:bCs/>
          <w:iCs/>
          <w:szCs w:val="24"/>
        </w:rPr>
        <w:t xml:space="preserve">Reserva de suelo para Equipamiento de Salud: </w:t>
      </w:r>
      <w:proofErr w:type="spellStart"/>
      <w:r w:rsidRPr="005A59F2">
        <w:rPr>
          <w:rFonts w:ascii="Garamond" w:hAnsi="Garamond" w:cs="Arial"/>
          <w:bCs/>
          <w:iCs/>
          <w:szCs w:val="24"/>
        </w:rPr>
        <w:t>Subcentro</w:t>
      </w:r>
      <w:proofErr w:type="spellEnd"/>
      <w:r w:rsidRPr="005A59F2">
        <w:rPr>
          <w:rFonts w:ascii="Garamond" w:hAnsi="Garamond" w:cs="Arial"/>
          <w:bCs/>
          <w:iCs/>
          <w:szCs w:val="24"/>
        </w:rPr>
        <w:t xml:space="preserve"> de Salud  localizado en el sector Centro, con un área de terreno de  1038,46 m2, como se indica en el plano anexo. No. 7</w:t>
      </w:r>
    </w:p>
    <w:p w:rsidR="00F6768F" w:rsidRPr="005A59F2" w:rsidRDefault="00F6768F" w:rsidP="00F5674F">
      <w:pPr>
        <w:jc w:val="both"/>
        <w:rPr>
          <w:rFonts w:ascii="Garamond" w:eastAsia="Times" w:hAnsi="Garamond" w:cs="Arial"/>
          <w:bCs/>
          <w:iCs/>
          <w:sz w:val="24"/>
          <w:szCs w:val="24"/>
        </w:rPr>
      </w:pPr>
    </w:p>
    <w:p w:rsidR="00D20C0B" w:rsidRPr="005A59F2" w:rsidRDefault="00D20C0B" w:rsidP="00F5674F">
      <w:pPr>
        <w:pStyle w:val="Prrafodelista"/>
        <w:numPr>
          <w:ilvl w:val="0"/>
          <w:numId w:val="8"/>
        </w:numPr>
        <w:ind w:left="0" w:firstLine="0"/>
        <w:jc w:val="both"/>
        <w:rPr>
          <w:rFonts w:ascii="Garamond" w:hAnsi="Garamond" w:cs="Arial"/>
          <w:bCs/>
          <w:iCs/>
          <w:szCs w:val="24"/>
        </w:rPr>
      </w:pPr>
      <w:r w:rsidRPr="005A59F2">
        <w:rPr>
          <w:rFonts w:ascii="Garamond" w:hAnsi="Garamond" w:cs="Arial"/>
          <w:bCs/>
          <w:iCs/>
          <w:szCs w:val="24"/>
        </w:rPr>
        <w:t>Reserva de suelo para equipamiento de Seguridad: Estación de Bomberos, con  superficie de 794,43 m2, como se  indica en el plano  No. 7</w:t>
      </w:r>
    </w:p>
    <w:p w:rsidR="00F6768F" w:rsidRPr="005A59F2" w:rsidRDefault="00F6768F" w:rsidP="00F5674F">
      <w:pPr>
        <w:jc w:val="both"/>
        <w:rPr>
          <w:rFonts w:ascii="Garamond" w:eastAsia="Times" w:hAnsi="Garamond" w:cs="Arial"/>
          <w:bCs/>
          <w:iCs/>
          <w:sz w:val="24"/>
          <w:szCs w:val="24"/>
        </w:rPr>
      </w:pPr>
    </w:p>
    <w:p w:rsidR="00D20C0B" w:rsidRPr="005A59F2" w:rsidRDefault="00D20C0B" w:rsidP="00F5674F">
      <w:pPr>
        <w:pStyle w:val="Prrafodelista"/>
        <w:numPr>
          <w:ilvl w:val="0"/>
          <w:numId w:val="8"/>
        </w:numPr>
        <w:ind w:left="0" w:firstLine="0"/>
        <w:jc w:val="both"/>
        <w:rPr>
          <w:rFonts w:ascii="Garamond" w:hAnsi="Garamond" w:cs="Arial"/>
          <w:bCs/>
          <w:iCs/>
          <w:szCs w:val="24"/>
        </w:rPr>
      </w:pPr>
      <w:r w:rsidRPr="005A59F2">
        <w:rPr>
          <w:rFonts w:ascii="Garamond" w:hAnsi="Garamond" w:cs="Arial"/>
          <w:bCs/>
          <w:iCs/>
          <w:szCs w:val="24"/>
        </w:rPr>
        <w:t xml:space="preserve">Reserva de suelo para Equipamiento Recreacional: Parque </w:t>
      </w:r>
      <w:proofErr w:type="spellStart"/>
      <w:r w:rsidRPr="005A59F2">
        <w:rPr>
          <w:rFonts w:ascii="Garamond" w:hAnsi="Garamond" w:cs="Arial"/>
          <w:bCs/>
          <w:iCs/>
          <w:szCs w:val="24"/>
        </w:rPr>
        <w:t>Talanguera</w:t>
      </w:r>
      <w:proofErr w:type="spellEnd"/>
      <w:r w:rsidRPr="005A59F2">
        <w:rPr>
          <w:rFonts w:ascii="Garamond" w:hAnsi="Garamond" w:cs="Arial"/>
          <w:bCs/>
          <w:iCs/>
          <w:szCs w:val="24"/>
        </w:rPr>
        <w:t>, con una superficie de 7350,63m2, como se indica en el plano No. 7</w:t>
      </w:r>
    </w:p>
    <w:p w:rsidR="00F6768F" w:rsidRPr="005A59F2" w:rsidRDefault="00F6768F" w:rsidP="00F5674F">
      <w:pPr>
        <w:jc w:val="both"/>
        <w:rPr>
          <w:rFonts w:ascii="Garamond" w:eastAsia="Times" w:hAnsi="Garamond" w:cs="Arial"/>
          <w:bCs/>
          <w:iCs/>
          <w:sz w:val="24"/>
          <w:szCs w:val="24"/>
        </w:rPr>
      </w:pPr>
    </w:p>
    <w:p w:rsidR="00D20C0B" w:rsidRPr="005A59F2" w:rsidRDefault="00D20C0B" w:rsidP="00F5674F">
      <w:pPr>
        <w:pStyle w:val="Prrafodelista"/>
        <w:numPr>
          <w:ilvl w:val="0"/>
          <w:numId w:val="8"/>
        </w:numPr>
        <w:ind w:left="0" w:firstLine="0"/>
        <w:jc w:val="both"/>
        <w:rPr>
          <w:rFonts w:ascii="Garamond" w:hAnsi="Garamond" w:cs="Arial"/>
          <w:bCs/>
          <w:iCs/>
          <w:szCs w:val="24"/>
        </w:rPr>
      </w:pPr>
      <w:r w:rsidRPr="005A59F2">
        <w:rPr>
          <w:rFonts w:ascii="Garamond" w:hAnsi="Garamond" w:cs="Arial"/>
          <w:bCs/>
          <w:iCs/>
          <w:szCs w:val="24"/>
        </w:rPr>
        <w:t>Reserva de suelo para  Equipamiento Recreacional: Parque Reina de la Nube, con una superficie de 2911,22m2, como se indica en el plano No. 7</w:t>
      </w:r>
    </w:p>
    <w:p w:rsidR="00F6768F" w:rsidRPr="005A59F2" w:rsidRDefault="00F6768F" w:rsidP="00F5674F">
      <w:pPr>
        <w:jc w:val="both"/>
        <w:rPr>
          <w:rFonts w:ascii="Garamond" w:eastAsia="Times" w:hAnsi="Garamond" w:cs="Arial"/>
          <w:bCs/>
          <w:iCs/>
          <w:sz w:val="24"/>
          <w:szCs w:val="24"/>
        </w:rPr>
      </w:pPr>
    </w:p>
    <w:p w:rsidR="00D20C0B" w:rsidRPr="005A59F2" w:rsidRDefault="00D20C0B" w:rsidP="00F5674F">
      <w:pPr>
        <w:pStyle w:val="Prrafodelista"/>
        <w:numPr>
          <w:ilvl w:val="0"/>
          <w:numId w:val="8"/>
        </w:numPr>
        <w:ind w:left="0" w:firstLine="0"/>
        <w:jc w:val="both"/>
        <w:rPr>
          <w:rFonts w:ascii="Garamond" w:hAnsi="Garamond" w:cs="Arial"/>
          <w:bCs/>
          <w:iCs/>
          <w:szCs w:val="24"/>
        </w:rPr>
      </w:pPr>
      <w:r w:rsidRPr="005A59F2">
        <w:rPr>
          <w:rFonts w:ascii="Garamond" w:hAnsi="Garamond" w:cs="Arial"/>
          <w:bCs/>
          <w:iCs/>
          <w:szCs w:val="24"/>
        </w:rPr>
        <w:t xml:space="preserve">Reserva de suelo para Asistencia Social: </w:t>
      </w:r>
      <w:r w:rsidR="00806AE5" w:rsidRPr="005A59F2">
        <w:rPr>
          <w:rFonts w:ascii="Garamond" w:hAnsi="Garamond" w:cs="Arial"/>
          <w:bCs/>
          <w:iCs/>
          <w:szCs w:val="24"/>
        </w:rPr>
        <w:t xml:space="preserve">Centro Infantil del Buen Vivir </w:t>
      </w:r>
      <w:r w:rsidRPr="005A59F2">
        <w:rPr>
          <w:rFonts w:ascii="Garamond" w:hAnsi="Garamond" w:cs="Arial"/>
          <w:bCs/>
          <w:iCs/>
          <w:szCs w:val="24"/>
        </w:rPr>
        <w:t xml:space="preserve"> Reina de la Nube, cuya área de terreno es de </w:t>
      </w:r>
      <w:r w:rsidR="000A14FE" w:rsidRPr="005A59F2">
        <w:rPr>
          <w:rFonts w:ascii="Garamond" w:hAnsi="Garamond" w:cs="Arial"/>
          <w:bCs/>
          <w:iCs/>
          <w:szCs w:val="24"/>
        </w:rPr>
        <w:t>1</w:t>
      </w:r>
      <w:r w:rsidR="008F6C74" w:rsidRPr="005A59F2">
        <w:rPr>
          <w:rFonts w:ascii="Garamond" w:hAnsi="Garamond" w:cs="Arial"/>
          <w:bCs/>
          <w:iCs/>
          <w:szCs w:val="24"/>
        </w:rPr>
        <w:t>458,31</w:t>
      </w:r>
      <w:r w:rsidRPr="005A59F2">
        <w:rPr>
          <w:rFonts w:ascii="Garamond" w:hAnsi="Garamond" w:cs="Arial"/>
          <w:bCs/>
          <w:iCs/>
          <w:szCs w:val="24"/>
        </w:rPr>
        <w:t>m2. como se indica en el  plano No. 7</w:t>
      </w:r>
    </w:p>
    <w:p w:rsidR="00F6768F" w:rsidRPr="005A59F2" w:rsidRDefault="00F6768F" w:rsidP="00F5674F">
      <w:pPr>
        <w:jc w:val="both"/>
        <w:rPr>
          <w:rFonts w:ascii="Garamond" w:eastAsia="Times" w:hAnsi="Garamond" w:cs="Arial"/>
          <w:bCs/>
          <w:iCs/>
          <w:sz w:val="24"/>
          <w:szCs w:val="24"/>
        </w:rPr>
      </w:pPr>
    </w:p>
    <w:p w:rsidR="00D20C0B" w:rsidRPr="005A59F2" w:rsidRDefault="00D20C0B" w:rsidP="00F5674F">
      <w:pPr>
        <w:pStyle w:val="Prrafodelista"/>
        <w:numPr>
          <w:ilvl w:val="0"/>
          <w:numId w:val="8"/>
        </w:numPr>
        <w:ind w:left="0" w:firstLine="0"/>
        <w:jc w:val="both"/>
        <w:rPr>
          <w:rFonts w:ascii="Garamond" w:hAnsi="Garamond" w:cs="Arial"/>
          <w:bCs/>
          <w:iCs/>
          <w:szCs w:val="24"/>
        </w:rPr>
      </w:pPr>
      <w:r w:rsidRPr="005A59F2">
        <w:rPr>
          <w:rFonts w:ascii="Garamond" w:hAnsi="Garamond" w:cs="Arial"/>
          <w:bCs/>
          <w:iCs/>
          <w:szCs w:val="24"/>
        </w:rPr>
        <w:t>Reserva de suelo para equipamiento de Transporte: Parqueaderos  Centro, cuya área de terreno es de 78</w:t>
      </w:r>
      <w:r w:rsidR="00317027" w:rsidRPr="005A59F2">
        <w:rPr>
          <w:rFonts w:ascii="Garamond" w:hAnsi="Garamond" w:cs="Arial"/>
          <w:bCs/>
          <w:iCs/>
          <w:szCs w:val="24"/>
        </w:rPr>
        <w:t>5</w:t>
      </w:r>
      <w:r w:rsidRPr="005A59F2">
        <w:rPr>
          <w:rFonts w:ascii="Garamond" w:hAnsi="Garamond" w:cs="Arial"/>
          <w:bCs/>
          <w:iCs/>
          <w:szCs w:val="24"/>
        </w:rPr>
        <w:t>,</w:t>
      </w:r>
      <w:r w:rsidR="00317027" w:rsidRPr="005A59F2">
        <w:rPr>
          <w:rFonts w:ascii="Garamond" w:hAnsi="Garamond" w:cs="Arial"/>
          <w:bCs/>
          <w:iCs/>
          <w:szCs w:val="24"/>
        </w:rPr>
        <w:t>70</w:t>
      </w:r>
      <w:r w:rsidRPr="005A59F2">
        <w:rPr>
          <w:rFonts w:ascii="Garamond" w:hAnsi="Garamond" w:cs="Arial"/>
          <w:bCs/>
          <w:iCs/>
          <w:szCs w:val="24"/>
        </w:rPr>
        <w:t>m2. como se indica en el  plano No. 7</w:t>
      </w:r>
    </w:p>
    <w:p w:rsidR="000B3152" w:rsidRPr="005A59F2" w:rsidRDefault="000B3152" w:rsidP="00F5674F">
      <w:pPr>
        <w:pStyle w:val="Prrafodelista"/>
        <w:ind w:left="0"/>
        <w:jc w:val="both"/>
        <w:rPr>
          <w:rFonts w:ascii="Garamond" w:hAnsi="Garamond" w:cs="Arial"/>
          <w:bCs/>
          <w:iCs/>
          <w:szCs w:val="24"/>
        </w:rPr>
      </w:pPr>
    </w:p>
    <w:p w:rsidR="00D20C0B" w:rsidRPr="005A59F2" w:rsidRDefault="00D20C0B" w:rsidP="00F5674F">
      <w:pPr>
        <w:pStyle w:val="Prrafodelista"/>
        <w:numPr>
          <w:ilvl w:val="0"/>
          <w:numId w:val="8"/>
        </w:numPr>
        <w:ind w:left="0" w:firstLine="0"/>
        <w:jc w:val="both"/>
        <w:rPr>
          <w:rFonts w:ascii="Garamond" w:hAnsi="Garamond" w:cs="Arial"/>
          <w:bCs/>
          <w:iCs/>
          <w:szCs w:val="24"/>
        </w:rPr>
      </w:pPr>
      <w:r w:rsidRPr="005A59F2">
        <w:rPr>
          <w:rFonts w:ascii="Garamond" w:hAnsi="Garamond" w:cs="Arial"/>
          <w:bCs/>
          <w:iCs/>
          <w:szCs w:val="24"/>
        </w:rPr>
        <w:t xml:space="preserve">Reserva de suelo para Equipamiento de Transporte: Parqueaderos  Antenas </w:t>
      </w:r>
      <w:r w:rsidR="000B3152" w:rsidRPr="005A59F2">
        <w:rPr>
          <w:rFonts w:ascii="Garamond" w:hAnsi="Garamond" w:cs="Arial"/>
          <w:bCs/>
          <w:iCs/>
          <w:szCs w:val="24"/>
        </w:rPr>
        <w:t>Virgen de la Nube,</w:t>
      </w:r>
      <w:r w:rsidRPr="005A59F2">
        <w:rPr>
          <w:rFonts w:ascii="Garamond" w:hAnsi="Garamond" w:cs="Arial"/>
          <w:bCs/>
          <w:iCs/>
          <w:szCs w:val="24"/>
        </w:rPr>
        <w:t xml:space="preserve"> cuya área de terreno es de </w:t>
      </w:r>
      <w:r w:rsidR="00317027" w:rsidRPr="005A59F2">
        <w:rPr>
          <w:rFonts w:ascii="Garamond" w:hAnsi="Garamond" w:cs="Arial"/>
          <w:bCs/>
          <w:iCs/>
          <w:szCs w:val="24"/>
        </w:rPr>
        <w:t>2298</w:t>
      </w:r>
      <w:r w:rsidRPr="005A59F2">
        <w:rPr>
          <w:rFonts w:ascii="Garamond" w:hAnsi="Garamond" w:cs="Arial"/>
          <w:bCs/>
          <w:iCs/>
          <w:szCs w:val="24"/>
        </w:rPr>
        <w:t>,</w:t>
      </w:r>
      <w:r w:rsidR="00317027" w:rsidRPr="005A59F2">
        <w:rPr>
          <w:rFonts w:ascii="Garamond" w:hAnsi="Garamond" w:cs="Arial"/>
          <w:bCs/>
          <w:iCs/>
          <w:szCs w:val="24"/>
        </w:rPr>
        <w:t>00</w:t>
      </w:r>
      <w:r w:rsidRPr="005A59F2">
        <w:rPr>
          <w:rFonts w:ascii="Garamond" w:hAnsi="Garamond" w:cs="Arial"/>
          <w:bCs/>
          <w:iCs/>
          <w:szCs w:val="24"/>
        </w:rPr>
        <w:t>m2. como se indica en el  plano No. 7</w:t>
      </w:r>
    </w:p>
    <w:p w:rsidR="00317027" w:rsidRPr="005A59F2" w:rsidRDefault="00317027" w:rsidP="00F5674F">
      <w:pPr>
        <w:pStyle w:val="Prrafodelista"/>
        <w:ind w:left="0"/>
        <w:jc w:val="both"/>
        <w:rPr>
          <w:rFonts w:ascii="Garamond" w:hAnsi="Garamond" w:cs="Arial"/>
          <w:bCs/>
          <w:iCs/>
          <w:szCs w:val="24"/>
        </w:rPr>
      </w:pPr>
    </w:p>
    <w:p w:rsidR="00317027" w:rsidRPr="005A59F2" w:rsidRDefault="00317027" w:rsidP="00F5674F">
      <w:pPr>
        <w:pStyle w:val="Prrafodelista"/>
        <w:numPr>
          <w:ilvl w:val="0"/>
          <w:numId w:val="8"/>
        </w:numPr>
        <w:ind w:left="0" w:firstLine="0"/>
        <w:jc w:val="both"/>
        <w:rPr>
          <w:rFonts w:ascii="Garamond" w:hAnsi="Garamond" w:cs="Arial"/>
          <w:bCs/>
          <w:iCs/>
          <w:szCs w:val="24"/>
        </w:rPr>
      </w:pPr>
      <w:r w:rsidRPr="005A59F2">
        <w:rPr>
          <w:rFonts w:ascii="Garamond" w:hAnsi="Garamond" w:cs="Arial"/>
          <w:bCs/>
          <w:iCs/>
          <w:szCs w:val="24"/>
        </w:rPr>
        <w:t xml:space="preserve">Equipamiento Turístico: Mirador, ubicado en el sector Loma de </w:t>
      </w:r>
      <w:proofErr w:type="spellStart"/>
      <w:r w:rsidRPr="005A59F2">
        <w:rPr>
          <w:rFonts w:ascii="Garamond" w:hAnsi="Garamond" w:cs="Arial"/>
          <w:bCs/>
          <w:iCs/>
          <w:szCs w:val="24"/>
        </w:rPr>
        <w:t>Turi</w:t>
      </w:r>
      <w:proofErr w:type="spellEnd"/>
      <w:r w:rsidRPr="005A59F2">
        <w:rPr>
          <w:rFonts w:ascii="Garamond" w:hAnsi="Garamond" w:cs="Arial"/>
          <w:bCs/>
          <w:iCs/>
          <w:szCs w:val="24"/>
        </w:rPr>
        <w:t>, con una superficie de terreno de 13.185 m2, como se  indica en el plano No. 7</w:t>
      </w:r>
    </w:p>
    <w:p w:rsidR="00F50316" w:rsidRPr="005A59F2" w:rsidRDefault="00F50316" w:rsidP="00F5674F">
      <w:pPr>
        <w:rPr>
          <w:rFonts w:ascii="Garamond" w:eastAsia="Calibri" w:hAnsi="Garamond"/>
          <w:sz w:val="24"/>
          <w:szCs w:val="24"/>
          <w:lang w:eastAsia="en-US"/>
        </w:rPr>
      </w:pPr>
    </w:p>
    <w:p w:rsidR="00B00363" w:rsidRDefault="00B00363" w:rsidP="00F5674F">
      <w:pPr>
        <w:widowControl w:val="0"/>
        <w:ind w:right="17"/>
        <w:jc w:val="center"/>
        <w:rPr>
          <w:rFonts w:ascii="Garamond" w:hAnsi="Garamond" w:cs="Arial"/>
          <w:b/>
          <w:sz w:val="24"/>
          <w:szCs w:val="24"/>
        </w:rPr>
      </w:pPr>
    </w:p>
    <w:p w:rsidR="00070000" w:rsidRDefault="00070000" w:rsidP="00F5674F">
      <w:pPr>
        <w:widowControl w:val="0"/>
        <w:ind w:right="17"/>
        <w:jc w:val="center"/>
        <w:rPr>
          <w:rFonts w:ascii="Garamond" w:hAnsi="Garamond" w:cs="Arial"/>
          <w:b/>
          <w:sz w:val="24"/>
          <w:szCs w:val="24"/>
          <w:u w:val="single"/>
        </w:rPr>
      </w:pPr>
    </w:p>
    <w:p w:rsidR="00F50316" w:rsidRPr="00B00363" w:rsidRDefault="00B00363" w:rsidP="00F5674F">
      <w:pPr>
        <w:widowControl w:val="0"/>
        <w:ind w:right="17"/>
        <w:jc w:val="center"/>
        <w:rPr>
          <w:rFonts w:ascii="Garamond" w:hAnsi="Garamond" w:cs="Arial"/>
          <w:b/>
          <w:sz w:val="24"/>
          <w:szCs w:val="24"/>
          <w:u w:val="single"/>
        </w:rPr>
      </w:pPr>
      <w:r w:rsidRPr="00B00363">
        <w:rPr>
          <w:rFonts w:ascii="Garamond" w:hAnsi="Garamond" w:cs="Arial"/>
          <w:b/>
          <w:sz w:val="24"/>
          <w:szCs w:val="24"/>
          <w:u w:val="single"/>
        </w:rPr>
        <w:t>CAPITULO IX</w:t>
      </w:r>
    </w:p>
    <w:p w:rsidR="00F50316" w:rsidRDefault="00F50316" w:rsidP="00F5674F">
      <w:pPr>
        <w:widowControl w:val="0"/>
        <w:ind w:right="17"/>
        <w:jc w:val="center"/>
        <w:rPr>
          <w:rFonts w:ascii="Garamond" w:hAnsi="Garamond" w:cs="Arial"/>
          <w:b/>
          <w:sz w:val="24"/>
          <w:szCs w:val="24"/>
        </w:rPr>
      </w:pPr>
    </w:p>
    <w:p w:rsidR="00070000" w:rsidRPr="005A59F2" w:rsidRDefault="00070000" w:rsidP="00F5674F">
      <w:pPr>
        <w:widowControl w:val="0"/>
        <w:ind w:right="17"/>
        <w:jc w:val="center"/>
        <w:rPr>
          <w:rFonts w:ascii="Garamond" w:hAnsi="Garamond" w:cs="Arial"/>
          <w:b/>
          <w:sz w:val="24"/>
          <w:szCs w:val="24"/>
        </w:rPr>
      </w:pPr>
    </w:p>
    <w:p w:rsidR="00F50316" w:rsidRPr="005A59F2" w:rsidRDefault="0017773B" w:rsidP="00F5674F">
      <w:pPr>
        <w:jc w:val="center"/>
        <w:rPr>
          <w:rFonts w:ascii="Garamond" w:hAnsi="Garamond" w:cs="Arial"/>
          <w:b/>
          <w:bCs/>
          <w:sz w:val="24"/>
          <w:szCs w:val="24"/>
        </w:rPr>
      </w:pPr>
      <w:r>
        <w:rPr>
          <w:rFonts w:ascii="Garamond" w:hAnsi="Garamond" w:cs="Arial"/>
          <w:b/>
          <w:bCs/>
          <w:sz w:val="24"/>
          <w:szCs w:val="24"/>
        </w:rPr>
        <w:t>DEL SISTEMA VIAL</w:t>
      </w:r>
    </w:p>
    <w:p w:rsidR="008F6C74" w:rsidRPr="005A59F2" w:rsidRDefault="008F6C74" w:rsidP="00F5674F">
      <w:pPr>
        <w:jc w:val="center"/>
        <w:rPr>
          <w:rFonts w:ascii="Garamond" w:hAnsi="Garamond" w:cs="Arial"/>
          <w:b/>
          <w:bCs/>
          <w:sz w:val="24"/>
          <w:szCs w:val="24"/>
        </w:rPr>
      </w:pPr>
    </w:p>
    <w:p w:rsidR="00D20C0B" w:rsidRPr="005A59F2" w:rsidRDefault="00F50316" w:rsidP="00F5674F">
      <w:pPr>
        <w:widowControl w:val="0"/>
        <w:ind w:right="17"/>
        <w:jc w:val="both"/>
        <w:rPr>
          <w:rFonts w:ascii="Garamond" w:hAnsi="Garamond" w:cs="Arial"/>
          <w:b/>
          <w:sz w:val="24"/>
          <w:szCs w:val="24"/>
        </w:rPr>
      </w:pPr>
      <w:r w:rsidRPr="005A59F2">
        <w:rPr>
          <w:rFonts w:ascii="Garamond" w:hAnsi="Garamond" w:cs="Arial"/>
          <w:b/>
          <w:sz w:val="24"/>
          <w:szCs w:val="24"/>
        </w:rPr>
        <w:t>Art. 3</w:t>
      </w:r>
      <w:r w:rsidR="00F23B3B" w:rsidRPr="005A59F2">
        <w:rPr>
          <w:rFonts w:ascii="Garamond" w:hAnsi="Garamond" w:cs="Arial"/>
          <w:b/>
          <w:sz w:val="24"/>
          <w:szCs w:val="24"/>
        </w:rPr>
        <w:t>2</w:t>
      </w:r>
      <w:r w:rsidRPr="005A59F2">
        <w:rPr>
          <w:rFonts w:ascii="Garamond" w:hAnsi="Garamond" w:cs="Arial"/>
          <w:b/>
          <w:sz w:val="24"/>
          <w:szCs w:val="24"/>
        </w:rPr>
        <w:t xml:space="preserve">.- </w:t>
      </w:r>
      <w:r w:rsidR="00D20C0B" w:rsidRPr="005A59F2">
        <w:rPr>
          <w:rFonts w:ascii="Garamond" w:hAnsi="Garamond" w:cs="Arial"/>
          <w:sz w:val="24"/>
          <w:szCs w:val="24"/>
        </w:rPr>
        <w:t xml:space="preserve">Para efectos de organización  y funcionalidad el trazado vial del Plan de Ordenamiento Territorial del Sector de </w:t>
      </w:r>
      <w:proofErr w:type="spellStart"/>
      <w:r w:rsidR="00D20C0B" w:rsidRPr="005A59F2">
        <w:rPr>
          <w:rFonts w:ascii="Garamond" w:hAnsi="Garamond" w:cs="Arial"/>
          <w:sz w:val="24"/>
          <w:szCs w:val="24"/>
        </w:rPr>
        <w:t>Turi</w:t>
      </w:r>
      <w:proofErr w:type="spellEnd"/>
      <w:r w:rsidR="008B7771" w:rsidRPr="005A59F2">
        <w:rPr>
          <w:rFonts w:ascii="Garamond" w:hAnsi="Garamond" w:cs="Arial"/>
          <w:sz w:val="24"/>
          <w:szCs w:val="24"/>
        </w:rPr>
        <w:t>, se establece en los</w:t>
      </w:r>
      <w:r w:rsidR="00D20C0B" w:rsidRPr="005A59F2">
        <w:rPr>
          <w:rFonts w:ascii="Garamond" w:hAnsi="Garamond" w:cs="Arial"/>
          <w:sz w:val="24"/>
          <w:szCs w:val="24"/>
        </w:rPr>
        <w:t xml:space="preserve"> planos viales anexos que se determina establece la siguiente jerarquización:</w:t>
      </w:r>
      <w:r w:rsidR="00D20C0B" w:rsidRPr="005A59F2">
        <w:rPr>
          <w:rFonts w:ascii="Garamond" w:hAnsi="Garamond" w:cs="Arial"/>
          <w:b/>
          <w:sz w:val="24"/>
          <w:szCs w:val="24"/>
        </w:rPr>
        <w:t xml:space="preserve"> </w:t>
      </w:r>
    </w:p>
    <w:p w:rsidR="0003513A" w:rsidRPr="005A59F2" w:rsidRDefault="0003513A" w:rsidP="00F5674F">
      <w:pPr>
        <w:widowControl w:val="0"/>
        <w:ind w:right="17"/>
        <w:jc w:val="both"/>
        <w:rPr>
          <w:rFonts w:ascii="Garamond" w:hAnsi="Garamond" w:cs="Arial"/>
          <w:b/>
          <w:sz w:val="24"/>
          <w:szCs w:val="24"/>
        </w:rPr>
      </w:pPr>
    </w:p>
    <w:p w:rsidR="00D20C0B" w:rsidRPr="005A59F2" w:rsidRDefault="00D20C0B" w:rsidP="00F5674F">
      <w:pPr>
        <w:pStyle w:val="Prrafodelista"/>
        <w:numPr>
          <w:ilvl w:val="0"/>
          <w:numId w:val="9"/>
        </w:numPr>
        <w:ind w:left="0" w:firstLine="0"/>
        <w:jc w:val="both"/>
        <w:rPr>
          <w:rFonts w:ascii="Garamond" w:hAnsi="Garamond" w:cs="Arial"/>
          <w:bCs/>
          <w:iCs/>
          <w:szCs w:val="24"/>
        </w:rPr>
      </w:pPr>
      <w:r w:rsidRPr="005A59F2">
        <w:rPr>
          <w:rFonts w:ascii="Garamond" w:hAnsi="Garamond" w:cs="Arial"/>
          <w:bCs/>
          <w:iCs/>
          <w:szCs w:val="24"/>
        </w:rPr>
        <w:t xml:space="preserve">Vía Parroquial: Corresponde a la vía denominada </w:t>
      </w:r>
      <w:proofErr w:type="spellStart"/>
      <w:r w:rsidRPr="005A59F2">
        <w:rPr>
          <w:rFonts w:ascii="Garamond" w:hAnsi="Garamond" w:cs="Arial"/>
          <w:bCs/>
          <w:iCs/>
          <w:szCs w:val="24"/>
        </w:rPr>
        <w:t>Turi</w:t>
      </w:r>
      <w:proofErr w:type="spellEnd"/>
      <w:r w:rsidRPr="005A59F2">
        <w:rPr>
          <w:rFonts w:ascii="Garamond" w:hAnsi="Garamond" w:cs="Arial"/>
          <w:bCs/>
          <w:iCs/>
          <w:szCs w:val="24"/>
        </w:rPr>
        <w:t xml:space="preserve">- </w:t>
      </w:r>
      <w:proofErr w:type="spellStart"/>
      <w:r w:rsidRPr="005A59F2">
        <w:rPr>
          <w:rFonts w:ascii="Garamond" w:hAnsi="Garamond" w:cs="Arial"/>
          <w:bCs/>
          <w:iCs/>
          <w:szCs w:val="24"/>
        </w:rPr>
        <w:t>Tarqui</w:t>
      </w:r>
      <w:proofErr w:type="spellEnd"/>
      <w:r w:rsidRPr="005A59F2">
        <w:rPr>
          <w:rFonts w:ascii="Garamond" w:hAnsi="Garamond" w:cs="Arial"/>
          <w:bCs/>
          <w:iCs/>
          <w:szCs w:val="24"/>
        </w:rPr>
        <w:t xml:space="preserve"> que comunica a la ciudad de Cuenca con las parroquias </w:t>
      </w:r>
      <w:proofErr w:type="spellStart"/>
      <w:r w:rsidRPr="005A59F2">
        <w:rPr>
          <w:rFonts w:ascii="Garamond" w:hAnsi="Garamond" w:cs="Arial"/>
          <w:bCs/>
          <w:iCs/>
          <w:szCs w:val="24"/>
        </w:rPr>
        <w:t>Turi</w:t>
      </w:r>
      <w:proofErr w:type="spellEnd"/>
      <w:r w:rsidRPr="005A59F2">
        <w:rPr>
          <w:rFonts w:ascii="Garamond" w:hAnsi="Garamond" w:cs="Arial"/>
          <w:bCs/>
          <w:iCs/>
          <w:szCs w:val="24"/>
        </w:rPr>
        <w:t xml:space="preserve"> y </w:t>
      </w:r>
      <w:proofErr w:type="spellStart"/>
      <w:r w:rsidRPr="005A59F2">
        <w:rPr>
          <w:rFonts w:ascii="Garamond" w:hAnsi="Garamond" w:cs="Arial"/>
          <w:bCs/>
          <w:iCs/>
          <w:szCs w:val="24"/>
        </w:rPr>
        <w:t>Tarqui</w:t>
      </w:r>
      <w:proofErr w:type="spellEnd"/>
      <w:r w:rsidRPr="005A59F2">
        <w:rPr>
          <w:rFonts w:ascii="Garamond" w:hAnsi="Garamond" w:cs="Arial"/>
          <w:bCs/>
          <w:iCs/>
          <w:szCs w:val="24"/>
        </w:rPr>
        <w:t>,  cuya sección es de 11mts y dos carriles de circulación y ciclo paseo. Ver plano 1/1.</w:t>
      </w:r>
    </w:p>
    <w:p w:rsidR="008B7771" w:rsidRPr="005A59F2" w:rsidRDefault="008B7771" w:rsidP="00F5674F">
      <w:pPr>
        <w:jc w:val="both"/>
        <w:rPr>
          <w:rFonts w:ascii="Garamond" w:eastAsia="Times" w:hAnsi="Garamond" w:cs="Arial"/>
          <w:bCs/>
          <w:iCs/>
          <w:sz w:val="24"/>
          <w:szCs w:val="24"/>
          <w:lang w:eastAsia="es-ES"/>
        </w:rPr>
      </w:pPr>
    </w:p>
    <w:p w:rsidR="00D20C0B" w:rsidRPr="005A59F2" w:rsidRDefault="00D20C0B" w:rsidP="00F5674F">
      <w:pPr>
        <w:pStyle w:val="Prrafodelista"/>
        <w:numPr>
          <w:ilvl w:val="0"/>
          <w:numId w:val="9"/>
        </w:numPr>
        <w:ind w:left="0" w:firstLine="0"/>
        <w:jc w:val="both"/>
        <w:rPr>
          <w:rFonts w:ascii="Garamond" w:hAnsi="Garamond" w:cs="Arial"/>
          <w:bCs/>
          <w:iCs/>
          <w:szCs w:val="24"/>
        </w:rPr>
      </w:pPr>
      <w:r w:rsidRPr="005A59F2">
        <w:rPr>
          <w:rFonts w:ascii="Garamond" w:hAnsi="Garamond" w:cs="Arial"/>
          <w:bCs/>
          <w:iCs/>
          <w:szCs w:val="24"/>
        </w:rPr>
        <w:t xml:space="preserve">Vías Colectora: Corresponden a vías colectoras las siguientes: Tramo de la Vía planificada que articula la vía </w:t>
      </w:r>
      <w:proofErr w:type="spellStart"/>
      <w:r w:rsidRPr="005A59F2">
        <w:rPr>
          <w:rFonts w:ascii="Garamond" w:hAnsi="Garamond" w:cs="Arial"/>
          <w:bCs/>
          <w:iCs/>
          <w:szCs w:val="24"/>
        </w:rPr>
        <w:t>Turi</w:t>
      </w:r>
      <w:proofErr w:type="spellEnd"/>
      <w:r w:rsidRPr="005A59F2">
        <w:rPr>
          <w:rFonts w:ascii="Garamond" w:hAnsi="Garamond" w:cs="Arial"/>
          <w:bCs/>
          <w:iCs/>
          <w:szCs w:val="24"/>
        </w:rPr>
        <w:t xml:space="preserve"> con el Centro de Rehabilitación Social, cuyas características </w:t>
      </w:r>
      <w:r w:rsidRPr="005A59F2">
        <w:rPr>
          <w:rFonts w:ascii="Garamond" w:hAnsi="Garamond" w:cs="Arial"/>
          <w:bCs/>
          <w:iCs/>
          <w:szCs w:val="24"/>
        </w:rPr>
        <w:lastRenderedPageBreak/>
        <w:t>geométricas son una sección de 1</w:t>
      </w:r>
      <w:r w:rsidR="005C57E0" w:rsidRPr="005A59F2">
        <w:rPr>
          <w:rFonts w:ascii="Garamond" w:hAnsi="Garamond" w:cs="Arial"/>
          <w:bCs/>
          <w:iCs/>
          <w:szCs w:val="24"/>
        </w:rPr>
        <w:t>2,85</w:t>
      </w:r>
      <w:r w:rsidRPr="005A59F2">
        <w:rPr>
          <w:rFonts w:ascii="Garamond" w:hAnsi="Garamond" w:cs="Arial"/>
          <w:bCs/>
          <w:iCs/>
          <w:szCs w:val="24"/>
        </w:rPr>
        <w:t>mts y 2 carriles de circulación y ciclo paseo. Ver plano 1/1.</w:t>
      </w:r>
    </w:p>
    <w:p w:rsidR="008B7771" w:rsidRPr="005A59F2" w:rsidRDefault="008B7771" w:rsidP="00F5674F">
      <w:pPr>
        <w:jc w:val="both"/>
        <w:rPr>
          <w:rFonts w:ascii="Garamond" w:eastAsia="Times" w:hAnsi="Garamond" w:cs="Arial"/>
          <w:bCs/>
          <w:iCs/>
          <w:sz w:val="24"/>
          <w:szCs w:val="24"/>
          <w:lang w:eastAsia="es-ES"/>
        </w:rPr>
      </w:pPr>
    </w:p>
    <w:p w:rsidR="00D20C0B" w:rsidRPr="005A59F2" w:rsidRDefault="00D20C0B" w:rsidP="00F5674F">
      <w:pPr>
        <w:pStyle w:val="Prrafodelista"/>
        <w:numPr>
          <w:ilvl w:val="0"/>
          <w:numId w:val="9"/>
        </w:numPr>
        <w:ind w:left="0" w:firstLine="0"/>
        <w:jc w:val="both"/>
        <w:rPr>
          <w:rFonts w:ascii="Garamond" w:hAnsi="Garamond" w:cs="Arial"/>
          <w:bCs/>
          <w:iCs/>
          <w:szCs w:val="24"/>
        </w:rPr>
      </w:pPr>
      <w:r w:rsidRPr="005A59F2">
        <w:rPr>
          <w:rFonts w:ascii="Garamond" w:hAnsi="Garamond" w:cs="Arial"/>
          <w:bCs/>
          <w:iCs/>
          <w:szCs w:val="24"/>
        </w:rPr>
        <w:t>Vías Locales: llevan el tráfico a las vías colectoras, permiten el acceso vehicular a predios, cuya sección que varían entre los 6 -10mts y con uno y  dos carriles de circulación Como se indican en los planos general 1/1.</w:t>
      </w:r>
    </w:p>
    <w:p w:rsidR="008B7771" w:rsidRPr="005A59F2" w:rsidRDefault="008B7771" w:rsidP="00F5674F">
      <w:pPr>
        <w:jc w:val="both"/>
        <w:rPr>
          <w:rFonts w:ascii="Garamond" w:eastAsia="Times" w:hAnsi="Garamond" w:cs="Arial"/>
          <w:bCs/>
          <w:iCs/>
          <w:sz w:val="24"/>
          <w:szCs w:val="24"/>
          <w:lang w:eastAsia="es-ES"/>
        </w:rPr>
      </w:pPr>
    </w:p>
    <w:p w:rsidR="00D20C0B" w:rsidRPr="005A59F2" w:rsidRDefault="00D20C0B" w:rsidP="00F5674F">
      <w:pPr>
        <w:pStyle w:val="Prrafodelista"/>
        <w:numPr>
          <w:ilvl w:val="0"/>
          <w:numId w:val="9"/>
        </w:numPr>
        <w:ind w:left="0" w:firstLine="0"/>
        <w:jc w:val="both"/>
        <w:rPr>
          <w:rFonts w:ascii="Garamond" w:hAnsi="Garamond" w:cs="Arial"/>
          <w:bCs/>
          <w:iCs/>
          <w:szCs w:val="24"/>
        </w:rPr>
      </w:pPr>
      <w:r w:rsidRPr="005A59F2">
        <w:rPr>
          <w:rFonts w:ascii="Garamond" w:hAnsi="Garamond" w:cs="Arial"/>
          <w:bCs/>
          <w:iCs/>
          <w:szCs w:val="24"/>
        </w:rPr>
        <w:t>Vías Peatonales: Son vías que facilitan el desplazamiento de personas cuya sección tipo es denominada conformadas por una sección que varía y  se emplazan  según el plano</w:t>
      </w:r>
      <w:r w:rsidR="005A68AB" w:rsidRPr="005A59F2">
        <w:rPr>
          <w:rFonts w:ascii="Garamond" w:hAnsi="Garamond" w:cs="Arial"/>
          <w:bCs/>
          <w:iCs/>
          <w:szCs w:val="24"/>
        </w:rPr>
        <w:t xml:space="preserve"> general</w:t>
      </w:r>
      <w:r w:rsidRPr="005A59F2">
        <w:rPr>
          <w:rFonts w:ascii="Garamond" w:hAnsi="Garamond" w:cs="Arial"/>
          <w:bCs/>
          <w:iCs/>
          <w:szCs w:val="24"/>
        </w:rPr>
        <w:t xml:space="preserve"> 1/1.</w:t>
      </w:r>
    </w:p>
    <w:p w:rsidR="008B7771" w:rsidRPr="005A59F2" w:rsidRDefault="008B7771" w:rsidP="00F5674F">
      <w:pPr>
        <w:jc w:val="both"/>
        <w:rPr>
          <w:rFonts w:ascii="Garamond" w:eastAsia="Times" w:hAnsi="Garamond" w:cs="Arial"/>
          <w:bCs/>
          <w:iCs/>
          <w:sz w:val="24"/>
          <w:szCs w:val="24"/>
          <w:lang w:eastAsia="es-ES"/>
        </w:rPr>
      </w:pPr>
    </w:p>
    <w:p w:rsidR="00440690" w:rsidRPr="005A59F2" w:rsidRDefault="00440690" w:rsidP="00F5674F">
      <w:pPr>
        <w:widowControl w:val="0"/>
        <w:ind w:right="17"/>
        <w:jc w:val="center"/>
        <w:rPr>
          <w:rFonts w:ascii="Garamond" w:hAnsi="Garamond" w:cs="Arial"/>
          <w:b/>
          <w:sz w:val="24"/>
          <w:szCs w:val="24"/>
        </w:rPr>
      </w:pPr>
    </w:p>
    <w:p w:rsidR="00440690" w:rsidRPr="00B00363" w:rsidRDefault="00F5674F" w:rsidP="00F5674F">
      <w:pPr>
        <w:widowControl w:val="0"/>
        <w:ind w:right="17"/>
        <w:jc w:val="center"/>
        <w:rPr>
          <w:rFonts w:ascii="Garamond" w:hAnsi="Garamond" w:cs="Arial"/>
          <w:b/>
          <w:sz w:val="24"/>
          <w:szCs w:val="24"/>
          <w:u w:val="single"/>
        </w:rPr>
      </w:pPr>
      <w:r w:rsidRPr="00B00363">
        <w:rPr>
          <w:rFonts w:ascii="Garamond" w:hAnsi="Garamond" w:cs="Arial"/>
          <w:b/>
          <w:sz w:val="24"/>
          <w:szCs w:val="24"/>
          <w:u w:val="single"/>
        </w:rPr>
        <w:t>CAPÍTULO X</w:t>
      </w:r>
    </w:p>
    <w:p w:rsidR="00440690" w:rsidRDefault="00440690" w:rsidP="00F5674F">
      <w:pPr>
        <w:widowControl w:val="0"/>
        <w:ind w:right="17"/>
        <w:jc w:val="center"/>
        <w:rPr>
          <w:rFonts w:ascii="Garamond" w:hAnsi="Garamond" w:cs="Arial"/>
          <w:b/>
          <w:sz w:val="24"/>
          <w:szCs w:val="24"/>
        </w:rPr>
      </w:pPr>
    </w:p>
    <w:p w:rsidR="00070000" w:rsidRPr="005A59F2" w:rsidRDefault="00070000" w:rsidP="00F5674F">
      <w:pPr>
        <w:widowControl w:val="0"/>
        <w:ind w:right="17"/>
        <w:jc w:val="center"/>
        <w:rPr>
          <w:rFonts w:ascii="Garamond" w:hAnsi="Garamond" w:cs="Arial"/>
          <w:b/>
          <w:sz w:val="24"/>
          <w:szCs w:val="24"/>
        </w:rPr>
      </w:pPr>
    </w:p>
    <w:p w:rsidR="00440690" w:rsidRPr="005A59F2" w:rsidRDefault="0017773B" w:rsidP="00F5674F">
      <w:pPr>
        <w:widowControl w:val="0"/>
        <w:ind w:right="17"/>
        <w:jc w:val="center"/>
        <w:rPr>
          <w:rFonts w:ascii="Garamond" w:hAnsi="Garamond" w:cs="Arial"/>
          <w:b/>
          <w:sz w:val="24"/>
          <w:szCs w:val="24"/>
        </w:rPr>
      </w:pPr>
      <w:r>
        <w:rPr>
          <w:rFonts w:ascii="Garamond" w:hAnsi="Garamond" w:cs="Arial"/>
          <w:b/>
          <w:sz w:val="24"/>
          <w:szCs w:val="24"/>
        </w:rPr>
        <w:t xml:space="preserve"> DE LOS INCENTIVOS Y SANCIONES</w:t>
      </w:r>
    </w:p>
    <w:p w:rsidR="00440690" w:rsidRPr="005A59F2" w:rsidRDefault="00440690" w:rsidP="00F5674F">
      <w:pPr>
        <w:widowControl w:val="0"/>
        <w:ind w:right="17"/>
        <w:jc w:val="center"/>
        <w:rPr>
          <w:rFonts w:ascii="Garamond" w:hAnsi="Garamond" w:cs="Arial"/>
          <w:sz w:val="24"/>
          <w:szCs w:val="24"/>
        </w:rPr>
      </w:pPr>
      <w:r w:rsidRPr="005A59F2">
        <w:rPr>
          <w:rFonts w:ascii="Garamond" w:hAnsi="Garamond" w:cs="Arial"/>
          <w:sz w:val="24"/>
          <w:szCs w:val="24"/>
        </w:rPr>
        <w:t xml:space="preserve">  </w:t>
      </w:r>
    </w:p>
    <w:p w:rsidR="00440690" w:rsidRPr="005A59F2" w:rsidRDefault="0003513A" w:rsidP="00F5674F">
      <w:pPr>
        <w:widowControl w:val="0"/>
        <w:ind w:right="17"/>
        <w:jc w:val="both"/>
        <w:rPr>
          <w:rFonts w:ascii="Garamond" w:hAnsi="Garamond" w:cs="Arial"/>
          <w:sz w:val="24"/>
          <w:szCs w:val="24"/>
        </w:rPr>
      </w:pPr>
      <w:r w:rsidRPr="005A59F2">
        <w:rPr>
          <w:rFonts w:ascii="Garamond" w:hAnsi="Garamond" w:cs="Arial"/>
          <w:b/>
          <w:sz w:val="24"/>
          <w:szCs w:val="24"/>
        </w:rPr>
        <w:t xml:space="preserve"> </w:t>
      </w:r>
      <w:r w:rsidR="00440690" w:rsidRPr="005A59F2">
        <w:rPr>
          <w:rFonts w:ascii="Garamond" w:hAnsi="Garamond" w:cs="Arial"/>
          <w:b/>
          <w:sz w:val="24"/>
          <w:szCs w:val="24"/>
        </w:rPr>
        <w:t>Art. 3</w:t>
      </w:r>
      <w:r w:rsidR="00F23B3B" w:rsidRPr="005A59F2">
        <w:rPr>
          <w:rFonts w:ascii="Garamond" w:hAnsi="Garamond" w:cs="Arial"/>
          <w:b/>
          <w:sz w:val="24"/>
          <w:szCs w:val="24"/>
        </w:rPr>
        <w:t>3</w:t>
      </w:r>
      <w:r w:rsidR="00440690" w:rsidRPr="005A59F2">
        <w:rPr>
          <w:rFonts w:ascii="Garamond" w:hAnsi="Garamond" w:cs="Arial"/>
          <w:b/>
          <w:sz w:val="24"/>
          <w:szCs w:val="24"/>
        </w:rPr>
        <w:t xml:space="preserve">.- </w:t>
      </w:r>
      <w:r w:rsidR="00440690" w:rsidRPr="005A59F2">
        <w:rPr>
          <w:rFonts w:ascii="Garamond" w:hAnsi="Garamond" w:cs="Arial"/>
          <w:sz w:val="24"/>
          <w:szCs w:val="24"/>
        </w:rPr>
        <w:t>La Municipalidad aplicará los siguientes incentivos para los propietarios que relocalicen sus establecimientos en concordancia con las disposiciones de esta Ordenanza:</w:t>
      </w:r>
    </w:p>
    <w:p w:rsidR="00440690" w:rsidRPr="005A59F2" w:rsidRDefault="00440690" w:rsidP="00F5674F">
      <w:pPr>
        <w:widowControl w:val="0"/>
        <w:ind w:right="17"/>
        <w:jc w:val="both"/>
        <w:rPr>
          <w:rFonts w:ascii="Garamond" w:hAnsi="Garamond" w:cs="Arial"/>
          <w:sz w:val="24"/>
          <w:szCs w:val="24"/>
        </w:rPr>
      </w:pPr>
    </w:p>
    <w:p w:rsidR="00440690" w:rsidRPr="005A59F2" w:rsidRDefault="00440690" w:rsidP="00F5674F">
      <w:pPr>
        <w:pStyle w:val="Prrafodelista"/>
        <w:widowControl w:val="0"/>
        <w:numPr>
          <w:ilvl w:val="0"/>
          <w:numId w:val="11"/>
        </w:numPr>
        <w:ind w:left="0" w:right="17" w:firstLine="0"/>
        <w:jc w:val="both"/>
        <w:rPr>
          <w:rFonts w:ascii="Garamond" w:hAnsi="Garamond" w:cs="Arial"/>
          <w:szCs w:val="24"/>
        </w:rPr>
      </w:pPr>
      <w:r w:rsidRPr="005A59F2">
        <w:rPr>
          <w:rFonts w:ascii="Garamond" w:hAnsi="Garamond" w:cs="Arial"/>
          <w:szCs w:val="24"/>
        </w:rPr>
        <w:t>Cuando el propietario efectúe la relocalización del uso no permitido en un plazo de noventa días contados a partir de la notificación, procederá a la exoneración total del pago del impuesto a la propiedad urbana correspondiente al nuevo predio, o del impuesto de patentes si el propietario del establecimiento es inquilino, por el lapso de tres años.</w:t>
      </w:r>
    </w:p>
    <w:p w:rsidR="00440690" w:rsidRPr="005A59F2" w:rsidRDefault="00440690" w:rsidP="00F5674F">
      <w:pPr>
        <w:widowControl w:val="0"/>
        <w:ind w:right="17"/>
        <w:jc w:val="both"/>
        <w:rPr>
          <w:rFonts w:ascii="Garamond" w:hAnsi="Garamond" w:cs="Arial"/>
          <w:sz w:val="24"/>
          <w:szCs w:val="24"/>
        </w:rPr>
      </w:pPr>
    </w:p>
    <w:p w:rsidR="00440690" w:rsidRPr="005A59F2" w:rsidRDefault="00440690" w:rsidP="00F5674F">
      <w:pPr>
        <w:pStyle w:val="Prrafodelista"/>
        <w:widowControl w:val="0"/>
        <w:numPr>
          <w:ilvl w:val="0"/>
          <w:numId w:val="11"/>
        </w:numPr>
        <w:ind w:left="0" w:right="17" w:firstLine="0"/>
        <w:jc w:val="both"/>
        <w:rPr>
          <w:rFonts w:ascii="Garamond" w:hAnsi="Garamond" w:cs="Arial"/>
          <w:szCs w:val="24"/>
        </w:rPr>
      </w:pPr>
      <w:r w:rsidRPr="005A59F2">
        <w:rPr>
          <w:rFonts w:ascii="Garamond" w:hAnsi="Garamond" w:cs="Arial"/>
          <w:szCs w:val="24"/>
        </w:rPr>
        <w:t>Si la relocalización se produjera en el lapso de ciento ochenta días desde la notificación, el propietario será exonerado del pago del impuesto a la propiedad urbana o en su caso del impuesto de patentes, durante dos años.</w:t>
      </w:r>
    </w:p>
    <w:p w:rsidR="00440690" w:rsidRPr="005A59F2" w:rsidRDefault="00440690" w:rsidP="00F5674F">
      <w:pPr>
        <w:widowControl w:val="0"/>
        <w:ind w:right="17"/>
        <w:jc w:val="both"/>
        <w:rPr>
          <w:rFonts w:ascii="Garamond" w:hAnsi="Garamond" w:cs="Arial"/>
          <w:sz w:val="24"/>
          <w:szCs w:val="24"/>
        </w:rPr>
      </w:pPr>
    </w:p>
    <w:p w:rsidR="00440690" w:rsidRPr="005A59F2" w:rsidRDefault="00440690" w:rsidP="00F5674F">
      <w:pPr>
        <w:pStyle w:val="Prrafodelista"/>
        <w:widowControl w:val="0"/>
        <w:numPr>
          <w:ilvl w:val="0"/>
          <w:numId w:val="11"/>
        </w:numPr>
        <w:ind w:left="0" w:right="17" w:firstLine="0"/>
        <w:jc w:val="both"/>
        <w:rPr>
          <w:rFonts w:ascii="Garamond" w:hAnsi="Garamond" w:cs="Arial"/>
          <w:szCs w:val="24"/>
        </w:rPr>
      </w:pPr>
      <w:r w:rsidRPr="005A59F2">
        <w:rPr>
          <w:rFonts w:ascii="Garamond" w:hAnsi="Garamond" w:cs="Arial"/>
          <w:szCs w:val="24"/>
        </w:rPr>
        <w:t>Si la relocalización se produjera en el lapso comprendido entre el día ciento ochenta y uno y el día trescientos sesenta y cinco se realizará una exoneración del pago del impuesto a la propiedad urbana o en su caso del impuesto de patentes, durante un año.</w:t>
      </w:r>
    </w:p>
    <w:p w:rsidR="00440690" w:rsidRDefault="00440690" w:rsidP="00F5674F">
      <w:pPr>
        <w:widowControl w:val="0"/>
        <w:ind w:right="17"/>
        <w:jc w:val="both"/>
        <w:rPr>
          <w:rFonts w:ascii="Garamond" w:hAnsi="Garamond" w:cs="Arial"/>
          <w:sz w:val="24"/>
          <w:szCs w:val="24"/>
        </w:rPr>
      </w:pPr>
    </w:p>
    <w:p w:rsidR="00070000" w:rsidRPr="005A59F2" w:rsidRDefault="00070000" w:rsidP="00F5674F">
      <w:pPr>
        <w:widowControl w:val="0"/>
        <w:ind w:right="17"/>
        <w:jc w:val="both"/>
        <w:rPr>
          <w:rFonts w:ascii="Garamond" w:hAnsi="Garamond" w:cs="Arial"/>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b/>
          <w:sz w:val="24"/>
          <w:szCs w:val="24"/>
        </w:rPr>
        <w:t>Art. 3</w:t>
      </w:r>
      <w:r w:rsidR="00F23B3B" w:rsidRPr="005A59F2">
        <w:rPr>
          <w:rFonts w:ascii="Garamond" w:hAnsi="Garamond" w:cs="Arial"/>
          <w:b/>
          <w:sz w:val="24"/>
          <w:szCs w:val="24"/>
        </w:rPr>
        <w:t>4</w:t>
      </w:r>
      <w:r w:rsidRPr="005A59F2">
        <w:rPr>
          <w:rFonts w:ascii="Garamond" w:hAnsi="Garamond" w:cs="Arial"/>
          <w:b/>
          <w:sz w:val="24"/>
          <w:szCs w:val="24"/>
        </w:rPr>
        <w:t xml:space="preserve">.- </w:t>
      </w:r>
      <w:r w:rsidRPr="005A59F2">
        <w:rPr>
          <w:rFonts w:ascii="Garamond" w:hAnsi="Garamond" w:cs="Arial"/>
          <w:sz w:val="24"/>
          <w:szCs w:val="24"/>
        </w:rPr>
        <w:t>Una vez transcurrido el plazo establecido, el incumplimiento de esa disposición ocasionará una multa equivalente a diez salarios mínimos vitales unificados. A partir de esa fecha, se instaurará una multa mensual progresiva incrementando a la multa básica de los diez salarios mínimos vitales unificados, un salario mínimo vital unificado adicional por cada mes de retraso en la ejecución de la relocalización. Por lo tanto en el mes décimo tercero el infractor de esta disposición deberá pagar una multa equivalente a 11 salarios mínimos vitales unificados, al décimo cuarto una correspondiente a 12 salarios mínimos vitales unificados y así sucesivamente.</w:t>
      </w:r>
    </w:p>
    <w:p w:rsidR="00440690" w:rsidRPr="005A59F2" w:rsidRDefault="00440690" w:rsidP="00F5674F">
      <w:pPr>
        <w:widowControl w:val="0"/>
        <w:ind w:right="17"/>
        <w:jc w:val="both"/>
        <w:rPr>
          <w:rFonts w:ascii="Garamond" w:hAnsi="Garamond" w:cs="Arial"/>
          <w:b/>
          <w:sz w:val="24"/>
          <w:szCs w:val="24"/>
        </w:rPr>
      </w:pPr>
    </w:p>
    <w:p w:rsidR="00070000" w:rsidRDefault="00070000" w:rsidP="00F5674F">
      <w:pPr>
        <w:widowControl w:val="0"/>
        <w:ind w:right="17"/>
        <w:jc w:val="both"/>
        <w:rPr>
          <w:rFonts w:ascii="Garamond" w:hAnsi="Garamond" w:cs="Arial"/>
          <w:b/>
          <w:sz w:val="24"/>
          <w:szCs w:val="24"/>
        </w:rPr>
      </w:pPr>
    </w:p>
    <w:p w:rsidR="00440690" w:rsidRPr="005A59F2" w:rsidRDefault="00440690" w:rsidP="00F5674F">
      <w:pPr>
        <w:widowControl w:val="0"/>
        <w:ind w:right="17"/>
        <w:jc w:val="both"/>
        <w:rPr>
          <w:rFonts w:ascii="Garamond" w:hAnsi="Garamond" w:cs="Arial"/>
          <w:b/>
          <w:sz w:val="24"/>
          <w:szCs w:val="24"/>
        </w:rPr>
      </w:pPr>
      <w:r w:rsidRPr="005A59F2">
        <w:rPr>
          <w:rFonts w:ascii="Garamond" w:hAnsi="Garamond" w:cs="Arial"/>
          <w:b/>
          <w:sz w:val="24"/>
          <w:szCs w:val="24"/>
        </w:rPr>
        <w:t xml:space="preserve">Art. </w:t>
      </w:r>
      <w:r w:rsidR="002849D5" w:rsidRPr="005A59F2">
        <w:rPr>
          <w:rFonts w:ascii="Garamond" w:hAnsi="Garamond" w:cs="Arial"/>
          <w:b/>
          <w:sz w:val="24"/>
          <w:szCs w:val="24"/>
        </w:rPr>
        <w:t>3</w:t>
      </w:r>
      <w:r w:rsidR="00F23B3B" w:rsidRPr="005A59F2">
        <w:rPr>
          <w:rFonts w:ascii="Garamond" w:hAnsi="Garamond" w:cs="Arial"/>
          <w:b/>
          <w:sz w:val="24"/>
          <w:szCs w:val="24"/>
        </w:rPr>
        <w:t>5</w:t>
      </w:r>
      <w:r w:rsidRPr="005A59F2">
        <w:rPr>
          <w:rFonts w:ascii="Garamond" w:hAnsi="Garamond" w:cs="Arial"/>
          <w:b/>
          <w:sz w:val="24"/>
          <w:szCs w:val="24"/>
        </w:rPr>
        <w:t xml:space="preserve">.- </w:t>
      </w:r>
      <w:r w:rsidRPr="005A59F2">
        <w:rPr>
          <w:rFonts w:ascii="Garamond" w:hAnsi="Garamond" w:cs="Arial"/>
          <w:sz w:val="24"/>
          <w:szCs w:val="24"/>
        </w:rPr>
        <w:t xml:space="preserve">Los predios de los territorios que de conformidad con el Artículo </w:t>
      </w:r>
      <w:r w:rsidR="00546236" w:rsidRPr="005A59F2">
        <w:rPr>
          <w:rFonts w:ascii="Garamond" w:hAnsi="Garamond" w:cs="Arial"/>
          <w:sz w:val="24"/>
          <w:szCs w:val="24"/>
        </w:rPr>
        <w:t>9</w:t>
      </w:r>
      <w:r w:rsidRPr="005A59F2">
        <w:rPr>
          <w:rFonts w:ascii="Garamond" w:hAnsi="Garamond" w:cs="Arial"/>
          <w:sz w:val="24"/>
          <w:szCs w:val="24"/>
        </w:rPr>
        <w:t xml:space="preserve"> de esta Ordenanza </w:t>
      </w:r>
      <w:r w:rsidR="00D90D9A" w:rsidRPr="005A59F2">
        <w:rPr>
          <w:rFonts w:ascii="Garamond" w:hAnsi="Garamond" w:cs="Arial"/>
          <w:sz w:val="24"/>
          <w:szCs w:val="24"/>
        </w:rPr>
        <w:t xml:space="preserve">que </w:t>
      </w:r>
      <w:r w:rsidRPr="005A59F2">
        <w:rPr>
          <w:rFonts w:ascii="Garamond" w:hAnsi="Garamond" w:cs="Arial"/>
          <w:sz w:val="24"/>
          <w:szCs w:val="24"/>
        </w:rPr>
        <w:t>han sido calificados como no urbanizables, quedan exonerados o en su defecto pagarán el mínimo permitido, de todo impuesto municipal así como de toda contribución especial de mejoras. En el caso de predios parcialmente comprendidos en dichos territorios, la exoneración será proporcional a la superficie declarada como no urbanizable.</w:t>
      </w:r>
      <w:r w:rsidRPr="005A59F2">
        <w:rPr>
          <w:rFonts w:ascii="Garamond" w:hAnsi="Garamond" w:cs="Arial"/>
          <w:b/>
          <w:sz w:val="24"/>
          <w:szCs w:val="24"/>
        </w:rPr>
        <w:t xml:space="preserve"> </w:t>
      </w:r>
    </w:p>
    <w:p w:rsidR="00440690" w:rsidRPr="005A59F2" w:rsidRDefault="00440690" w:rsidP="00F5674F">
      <w:pPr>
        <w:widowControl w:val="0"/>
        <w:ind w:right="17"/>
        <w:jc w:val="both"/>
        <w:rPr>
          <w:rFonts w:ascii="Garamond" w:hAnsi="Garamond" w:cs="Arial"/>
          <w:b/>
          <w:sz w:val="24"/>
          <w:szCs w:val="24"/>
        </w:rPr>
      </w:pPr>
    </w:p>
    <w:p w:rsidR="00070000" w:rsidRDefault="00070000" w:rsidP="00F5674F">
      <w:pPr>
        <w:widowControl w:val="0"/>
        <w:ind w:right="17"/>
        <w:jc w:val="both"/>
        <w:rPr>
          <w:rFonts w:ascii="Garamond" w:hAnsi="Garamond" w:cs="Arial"/>
          <w:b/>
          <w:sz w:val="24"/>
          <w:szCs w:val="24"/>
        </w:rPr>
      </w:pPr>
    </w:p>
    <w:p w:rsidR="00440690" w:rsidRPr="005A59F2" w:rsidRDefault="00440690" w:rsidP="00F5674F">
      <w:pPr>
        <w:widowControl w:val="0"/>
        <w:ind w:right="17"/>
        <w:jc w:val="both"/>
        <w:rPr>
          <w:rFonts w:ascii="Garamond" w:hAnsi="Garamond" w:cs="Arial"/>
          <w:sz w:val="24"/>
          <w:szCs w:val="24"/>
        </w:rPr>
      </w:pPr>
      <w:r w:rsidRPr="00F5674F">
        <w:rPr>
          <w:rFonts w:ascii="Garamond" w:hAnsi="Garamond" w:cs="Arial"/>
          <w:b/>
          <w:sz w:val="24"/>
          <w:szCs w:val="24"/>
        </w:rPr>
        <w:t xml:space="preserve">Art. </w:t>
      </w:r>
      <w:r w:rsidR="002849D5" w:rsidRPr="00F5674F">
        <w:rPr>
          <w:rFonts w:ascii="Garamond" w:hAnsi="Garamond" w:cs="Arial"/>
          <w:b/>
          <w:sz w:val="24"/>
          <w:szCs w:val="24"/>
        </w:rPr>
        <w:t>3</w:t>
      </w:r>
      <w:r w:rsidR="00F23B3B" w:rsidRPr="00F5674F">
        <w:rPr>
          <w:rFonts w:ascii="Garamond" w:hAnsi="Garamond" w:cs="Arial"/>
          <w:b/>
          <w:sz w:val="24"/>
          <w:szCs w:val="24"/>
        </w:rPr>
        <w:t>6</w:t>
      </w:r>
      <w:r w:rsidRPr="00F5674F">
        <w:rPr>
          <w:rFonts w:ascii="Garamond" w:hAnsi="Garamond" w:cs="Arial"/>
          <w:sz w:val="24"/>
          <w:szCs w:val="24"/>
        </w:rPr>
        <w:t xml:space="preserve">.- </w:t>
      </w:r>
      <w:r w:rsidRPr="005A59F2">
        <w:rPr>
          <w:rFonts w:ascii="Garamond" w:hAnsi="Garamond" w:cs="Arial"/>
          <w:sz w:val="24"/>
          <w:szCs w:val="24"/>
        </w:rPr>
        <w:t xml:space="preserve">Queda estrictamente prohibida la edificación en terrenos con pendientes </w:t>
      </w:r>
      <w:r w:rsidR="002849D5" w:rsidRPr="005A59F2">
        <w:rPr>
          <w:rFonts w:ascii="Garamond" w:hAnsi="Garamond" w:cs="Arial"/>
          <w:sz w:val="24"/>
          <w:szCs w:val="24"/>
        </w:rPr>
        <w:t>m</w:t>
      </w:r>
      <w:r w:rsidRPr="005A59F2">
        <w:rPr>
          <w:rFonts w:ascii="Garamond" w:hAnsi="Garamond" w:cs="Arial"/>
          <w:sz w:val="24"/>
          <w:szCs w:val="24"/>
        </w:rPr>
        <w:t xml:space="preserve">ayores al </w:t>
      </w:r>
      <w:r w:rsidRPr="005A59F2">
        <w:rPr>
          <w:rFonts w:ascii="Garamond" w:hAnsi="Garamond" w:cs="Arial"/>
          <w:sz w:val="24"/>
          <w:szCs w:val="24"/>
        </w:rPr>
        <w:lastRenderedPageBreak/>
        <w:t xml:space="preserve">30%. Aun cuando se tratase del uso vivienda. Cualquier movimiento de tierras tendiente a disminuir la pendiente de dichos terrenos deberá ser sometido a conocimiento y aprobación por parte de la Dirección de Control Urbano, Dirección de Planificación y </w:t>
      </w:r>
      <w:r w:rsidR="001A3600" w:rsidRPr="005A59F2">
        <w:rPr>
          <w:rFonts w:ascii="Garamond" w:hAnsi="Garamond" w:cs="Arial"/>
          <w:color w:val="000000" w:themeColor="text1"/>
          <w:sz w:val="24"/>
          <w:szCs w:val="24"/>
        </w:rPr>
        <w:t>Dirección</w:t>
      </w:r>
      <w:r w:rsidRPr="005A59F2">
        <w:rPr>
          <w:rFonts w:ascii="Garamond" w:hAnsi="Garamond" w:cs="Arial"/>
          <w:sz w:val="24"/>
          <w:szCs w:val="24"/>
        </w:rPr>
        <w:t xml:space="preserve"> de </w:t>
      </w:r>
      <w:r w:rsidR="00375FBC" w:rsidRPr="005A59F2">
        <w:rPr>
          <w:rFonts w:ascii="Garamond" w:hAnsi="Garamond" w:cs="Arial"/>
          <w:sz w:val="24"/>
          <w:szCs w:val="24"/>
        </w:rPr>
        <w:t xml:space="preserve">Gestión de </w:t>
      </w:r>
      <w:r w:rsidRPr="005A59F2">
        <w:rPr>
          <w:rFonts w:ascii="Garamond" w:hAnsi="Garamond" w:cs="Arial"/>
          <w:sz w:val="24"/>
          <w:szCs w:val="24"/>
        </w:rPr>
        <w:t>Riesgos, a través de las instancias correspondientes. De no proceder así, todo movimiento de tierras no autorizado según lo dispuesto en esta ordenanza, se someterá a las sanciones y multas respectivas establecidas en las ordenanzas municipales vigentes para el cantón Cuenca, y el predio se considerará no urbanizable independientemente de la topografía resultante del movimiento</w:t>
      </w:r>
      <w:r w:rsidR="005A68AB" w:rsidRPr="005A59F2">
        <w:rPr>
          <w:rFonts w:ascii="Garamond" w:hAnsi="Garamond" w:cs="Arial"/>
          <w:sz w:val="24"/>
          <w:szCs w:val="24"/>
        </w:rPr>
        <w:t>.</w:t>
      </w:r>
      <w:r w:rsidRPr="005A59F2">
        <w:rPr>
          <w:rFonts w:ascii="Garamond" w:hAnsi="Garamond" w:cs="Arial"/>
          <w:sz w:val="24"/>
          <w:szCs w:val="24"/>
        </w:rPr>
        <w:t xml:space="preserve"> </w:t>
      </w:r>
    </w:p>
    <w:p w:rsidR="00440690" w:rsidRPr="005A59F2" w:rsidRDefault="00440690" w:rsidP="00F5674F">
      <w:pPr>
        <w:widowControl w:val="0"/>
        <w:ind w:right="17"/>
        <w:jc w:val="both"/>
        <w:rPr>
          <w:rFonts w:ascii="Garamond" w:hAnsi="Garamond" w:cs="Arial"/>
          <w:b/>
          <w:sz w:val="24"/>
          <w:szCs w:val="24"/>
        </w:rPr>
      </w:pPr>
    </w:p>
    <w:p w:rsidR="00070000" w:rsidRDefault="00070000" w:rsidP="00F5674F">
      <w:pPr>
        <w:widowControl w:val="0"/>
        <w:ind w:right="17"/>
        <w:jc w:val="both"/>
        <w:rPr>
          <w:rFonts w:ascii="Garamond" w:hAnsi="Garamond" w:cs="Arial"/>
          <w:b/>
          <w:sz w:val="24"/>
          <w:szCs w:val="24"/>
        </w:rPr>
      </w:pPr>
    </w:p>
    <w:p w:rsidR="00440690" w:rsidRPr="005A59F2" w:rsidRDefault="00440690" w:rsidP="00F5674F">
      <w:pPr>
        <w:widowControl w:val="0"/>
        <w:ind w:right="17"/>
        <w:jc w:val="both"/>
        <w:rPr>
          <w:rFonts w:ascii="Garamond" w:hAnsi="Garamond" w:cs="Arial"/>
          <w:sz w:val="24"/>
          <w:szCs w:val="24"/>
        </w:rPr>
      </w:pPr>
      <w:r w:rsidRPr="005A59F2">
        <w:rPr>
          <w:rFonts w:ascii="Garamond" w:hAnsi="Garamond" w:cs="Arial"/>
          <w:b/>
          <w:sz w:val="24"/>
          <w:szCs w:val="24"/>
        </w:rPr>
        <w:t xml:space="preserve">Art. </w:t>
      </w:r>
      <w:r w:rsidR="00070000">
        <w:rPr>
          <w:rFonts w:ascii="Garamond" w:hAnsi="Garamond" w:cs="Arial"/>
          <w:b/>
          <w:sz w:val="24"/>
          <w:szCs w:val="24"/>
        </w:rPr>
        <w:t>37</w:t>
      </w:r>
      <w:r w:rsidRPr="005A59F2">
        <w:rPr>
          <w:rFonts w:ascii="Garamond" w:hAnsi="Garamond" w:cs="Arial"/>
          <w:b/>
          <w:sz w:val="24"/>
          <w:szCs w:val="24"/>
        </w:rPr>
        <w:t xml:space="preserve">.- </w:t>
      </w:r>
      <w:r w:rsidRPr="005A59F2">
        <w:rPr>
          <w:rFonts w:ascii="Garamond" w:hAnsi="Garamond" w:cs="Arial"/>
          <w:sz w:val="24"/>
          <w:szCs w:val="24"/>
        </w:rPr>
        <w:t xml:space="preserve">Los particulares, sean propietarios, constructores, proyectistas y en general cualquier persona natural o jurídica, responsable de la realización de actos que contravengan las disposiciones de esta Ordenanza, serán sancionados de conformidad con lo establecido en la ley y Ordenanzas Municipales.  </w:t>
      </w:r>
    </w:p>
    <w:p w:rsidR="00440690" w:rsidRPr="005A59F2" w:rsidRDefault="00440690" w:rsidP="002A571B">
      <w:pPr>
        <w:widowControl w:val="0"/>
        <w:ind w:right="17" w:hanging="567"/>
        <w:jc w:val="both"/>
        <w:rPr>
          <w:rFonts w:ascii="Garamond" w:hAnsi="Garamond" w:cs="Arial"/>
          <w:b/>
          <w:sz w:val="24"/>
          <w:szCs w:val="24"/>
        </w:rPr>
      </w:pPr>
      <w:r w:rsidRPr="005A59F2">
        <w:rPr>
          <w:rFonts w:ascii="Garamond" w:hAnsi="Garamond" w:cs="Arial"/>
          <w:b/>
          <w:sz w:val="24"/>
          <w:szCs w:val="24"/>
        </w:rPr>
        <w:tab/>
      </w:r>
    </w:p>
    <w:p w:rsidR="0072247E" w:rsidRPr="005A59F2" w:rsidRDefault="0072247E" w:rsidP="002A571B">
      <w:pPr>
        <w:widowControl w:val="0"/>
        <w:ind w:right="17" w:hanging="567"/>
        <w:jc w:val="both"/>
        <w:rPr>
          <w:rFonts w:ascii="Garamond" w:hAnsi="Garamond" w:cs="Arial"/>
          <w:sz w:val="24"/>
          <w:szCs w:val="24"/>
        </w:rPr>
      </w:pPr>
    </w:p>
    <w:p w:rsidR="00070000" w:rsidRDefault="00070000" w:rsidP="00F5674F">
      <w:pPr>
        <w:overflowPunct/>
        <w:autoSpaceDE/>
        <w:autoSpaceDN/>
        <w:adjustRightInd/>
        <w:spacing w:after="200" w:line="276" w:lineRule="auto"/>
        <w:jc w:val="center"/>
        <w:textAlignment w:val="auto"/>
        <w:rPr>
          <w:rFonts w:ascii="Garamond" w:hAnsi="Garamond" w:cs="Arial"/>
          <w:b/>
          <w:sz w:val="24"/>
          <w:szCs w:val="24"/>
        </w:rPr>
      </w:pPr>
    </w:p>
    <w:p w:rsidR="00440690" w:rsidRPr="005A59F2" w:rsidRDefault="00F5674F" w:rsidP="00F5674F">
      <w:pPr>
        <w:overflowPunct/>
        <w:autoSpaceDE/>
        <w:autoSpaceDN/>
        <w:adjustRightInd/>
        <w:spacing w:after="200" w:line="276" w:lineRule="auto"/>
        <w:jc w:val="center"/>
        <w:textAlignment w:val="auto"/>
        <w:rPr>
          <w:rFonts w:ascii="Garamond" w:hAnsi="Garamond" w:cs="Arial"/>
          <w:b/>
          <w:sz w:val="24"/>
          <w:szCs w:val="24"/>
        </w:rPr>
      </w:pPr>
      <w:r>
        <w:rPr>
          <w:rFonts w:ascii="Garamond" w:hAnsi="Garamond" w:cs="Arial"/>
          <w:b/>
          <w:sz w:val="24"/>
          <w:szCs w:val="24"/>
        </w:rPr>
        <w:t>DISPOSICIONES GENERALES</w:t>
      </w:r>
    </w:p>
    <w:p w:rsidR="00440690" w:rsidRPr="005A59F2" w:rsidRDefault="00440690" w:rsidP="002A571B">
      <w:pPr>
        <w:widowControl w:val="0"/>
        <w:ind w:right="17" w:hanging="567"/>
        <w:jc w:val="center"/>
        <w:rPr>
          <w:rFonts w:ascii="Garamond" w:hAnsi="Garamond" w:cs="Arial"/>
          <w:b/>
          <w:sz w:val="24"/>
          <w:szCs w:val="24"/>
        </w:rPr>
      </w:pPr>
    </w:p>
    <w:p w:rsidR="00440690" w:rsidRPr="005A59F2" w:rsidRDefault="00440690" w:rsidP="002A571B">
      <w:pPr>
        <w:widowControl w:val="0"/>
        <w:ind w:right="17" w:hanging="567"/>
        <w:jc w:val="both"/>
        <w:rPr>
          <w:rFonts w:ascii="Garamond" w:hAnsi="Garamond" w:cs="Arial"/>
          <w:sz w:val="24"/>
          <w:szCs w:val="24"/>
        </w:rPr>
      </w:pPr>
      <w:r w:rsidRPr="005A59F2">
        <w:rPr>
          <w:rFonts w:ascii="Garamond" w:hAnsi="Garamond" w:cs="Arial"/>
          <w:b/>
          <w:sz w:val="24"/>
          <w:szCs w:val="24"/>
        </w:rPr>
        <w:t xml:space="preserve"> </w:t>
      </w:r>
      <w:r w:rsidRPr="005A59F2">
        <w:rPr>
          <w:rFonts w:ascii="Garamond" w:hAnsi="Garamond" w:cs="Arial"/>
          <w:b/>
          <w:sz w:val="24"/>
          <w:szCs w:val="24"/>
        </w:rPr>
        <w:tab/>
        <w:t>PRIMERA</w:t>
      </w:r>
      <w:r w:rsidRPr="005A59F2">
        <w:rPr>
          <w:rFonts w:ascii="Garamond" w:hAnsi="Garamond" w:cs="Arial"/>
          <w:sz w:val="24"/>
          <w:szCs w:val="24"/>
        </w:rPr>
        <w:t xml:space="preserve">.- En los diferentes Sectores de Planeamiento de la Área urbano Parroquial de </w:t>
      </w:r>
      <w:proofErr w:type="spellStart"/>
      <w:r w:rsidR="00653D5C" w:rsidRPr="005A59F2">
        <w:rPr>
          <w:rFonts w:ascii="Garamond" w:hAnsi="Garamond" w:cs="Arial"/>
          <w:sz w:val="24"/>
          <w:szCs w:val="24"/>
        </w:rPr>
        <w:t>Turi</w:t>
      </w:r>
      <w:proofErr w:type="spellEnd"/>
      <w:r w:rsidRPr="005A59F2">
        <w:rPr>
          <w:rFonts w:ascii="Garamond" w:hAnsi="Garamond" w:cs="Arial"/>
          <w:sz w:val="24"/>
          <w:szCs w:val="24"/>
        </w:rPr>
        <w:t xml:space="preserve">, así como en </w:t>
      </w:r>
      <w:r w:rsidR="00BE4C45" w:rsidRPr="005A59F2">
        <w:rPr>
          <w:rFonts w:ascii="Garamond" w:hAnsi="Garamond" w:cs="Arial"/>
          <w:sz w:val="24"/>
          <w:szCs w:val="24"/>
        </w:rPr>
        <w:t>las</w:t>
      </w:r>
      <w:r w:rsidRPr="005A59F2">
        <w:rPr>
          <w:rFonts w:ascii="Garamond" w:hAnsi="Garamond" w:cs="Arial"/>
          <w:sz w:val="24"/>
          <w:szCs w:val="24"/>
        </w:rPr>
        <w:t xml:space="preserve"> Área</w:t>
      </w:r>
      <w:r w:rsidR="00024BC2" w:rsidRPr="005A59F2">
        <w:rPr>
          <w:rFonts w:ascii="Garamond" w:hAnsi="Garamond" w:cs="Arial"/>
          <w:sz w:val="24"/>
          <w:szCs w:val="24"/>
        </w:rPr>
        <w:t>s</w:t>
      </w:r>
      <w:r w:rsidRPr="005A59F2">
        <w:rPr>
          <w:rFonts w:ascii="Garamond" w:hAnsi="Garamond" w:cs="Arial"/>
          <w:sz w:val="24"/>
          <w:szCs w:val="24"/>
        </w:rPr>
        <w:t xml:space="preserve"> de </w:t>
      </w:r>
      <w:r w:rsidR="005A68AB" w:rsidRPr="005A59F2">
        <w:rPr>
          <w:rFonts w:ascii="Garamond" w:hAnsi="Garamond" w:cs="Arial"/>
          <w:sz w:val="24"/>
          <w:szCs w:val="24"/>
        </w:rPr>
        <w:t>Expansión Urbana</w:t>
      </w:r>
      <w:r w:rsidRPr="005A59F2">
        <w:rPr>
          <w:rFonts w:ascii="Garamond" w:hAnsi="Garamond" w:cs="Arial"/>
          <w:sz w:val="24"/>
          <w:szCs w:val="24"/>
        </w:rPr>
        <w:t xml:space="preserve">, se permitirán en calidad de usos compatibles o complementarios los vinculados a la agricultura urbana. </w:t>
      </w:r>
    </w:p>
    <w:p w:rsidR="00070000" w:rsidRDefault="00647F1C" w:rsidP="002A571B">
      <w:pPr>
        <w:widowControl w:val="0"/>
        <w:ind w:right="17" w:hanging="567"/>
        <w:jc w:val="both"/>
        <w:rPr>
          <w:rFonts w:ascii="Garamond" w:hAnsi="Garamond" w:cs="Arial"/>
          <w:sz w:val="24"/>
          <w:szCs w:val="24"/>
        </w:rPr>
      </w:pPr>
      <w:r w:rsidRPr="005A59F2">
        <w:rPr>
          <w:rFonts w:ascii="Garamond" w:hAnsi="Garamond" w:cs="Arial"/>
          <w:sz w:val="24"/>
          <w:szCs w:val="24"/>
        </w:rPr>
        <w:t xml:space="preserve">         </w:t>
      </w:r>
    </w:p>
    <w:p w:rsidR="00647F1C" w:rsidRPr="005A59F2" w:rsidRDefault="00647F1C" w:rsidP="002A571B">
      <w:pPr>
        <w:widowControl w:val="0"/>
        <w:ind w:right="17" w:hanging="567"/>
        <w:jc w:val="both"/>
        <w:rPr>
          <w:rFonts w:ascii="Garamond" w:hAnsi="Garamond" w:cs="Arial"/>
          <w:sz w:val="24"/>
          <w:szCs w:val="24"/>
        </w:rPr>
      </w:pPr>
      <w:r w:rsidRPr="005A59F2">
        <w:rPr>
          <w:rFonts w:ascii="Garamond" w:hAnsi="Garamond" w:cs="Arial"/>
          <w:sz w:val="24"/>
          <w:szCs w:val="24"/>
        </w:rPr>
        <w:t xml:space="preserve"> </w:t>
      </w:r>
    </w:p>
    <w:p w:rsidR="00647F1C" w:rsidRPr="005A59F2" w:rsidRDefault="0092505C" w:rsidP="002A571B">
      <w:pPr>
        <w:widowControl w:val="0"/>
        <w:ind w:right="17" w:hanging="567"/>
        <w:jc w:val="both"/>
        <w:rPr>
          <w:rFonts w:ascii="Garamond" w:hAnsi="Garamond" w:cs="Arial"/>
          <w:sz w:val="24"/>
          <w:szCs w:val="24"/>
        </w:rPr>
      </w:pPr>
      <w:r w:rsidRPr="005A59F2">
        <w:rPr>
          <w:rFonts w:ascii="Garamond" w:hAnsi="Garamond" w:cs="Arial"/>
          <w:b/>
          <w:sz w:val="24"/>
          <w:szCs w:val="24"/>
        </w:rPr>
        <w:t xml:space="preserve">        </w:t>
      </w:r>
      <w:r w:rsidR="00647F1C" w:rsidRPr="005A59F2">
        <w:rPr>
          <w:rFonts w:ascii="Garamond" w:hAnsi="Garamond" w:cs="Arial"/>
          <w:b/>
          <w:sz w:val="24"/>
          <w:szCs w:val="24"/>
        </w:rPr>
        <w:t>SEGUNDA</w:t>
      </w:r>
      <w:r w:rsidR="00B41916" w:rsidRPr="005A59F2">
        <w:rPr>
          <w:rFonts w:ascii="Garamond" w:hAnsi="Garamond" w:cs="Arial"/>
          <w:sz w:val="24"/>
          <w:szCs w:val="24"/>
        </w:rPr>
        <w:t>.-</w:t>
      </w:r>
      <w:r w:rsidR="00647F1C" w:rsidRPr="005A59F2">
        <w:rPr>
          <w:rFonts w:ascii="Garamond" w:hAnsi="Garamond" w:cs="Arial"/>
          <w:sz w:val="24"/>
          <w:szCs w:val="24"/>
        </w:rPr>
        <w:t>La Imagen Urbana y paisajística:</w:t>
      </w:r>
    </w:p>
    <w:p w:rsidR="00647F1C" w:rsidRPr="005A59F2" w:rsidRDefault="00647F1C" w:rsidP="00B00363">
      <w:pPr>
        <w:pStyle w:val="Prrafodelista"/>
        <w:numPr>
          <w:ilvl w:val="0"/>
          <w:numId w:val="15"/>
        </w:numPr>
        <w:spacing w:before="120" w:after="120"/>
        <w:ind w:left="0" w:firstLine="0"/>
        <w:contextualSpacing/>
        <w:jc w:val="both"/>
        <w:rPr>
          <w:rFonts w:ascii="Garamond" w:eastAsia="Times New Roman" w:hAnsi="Garamond" w:cs="Arial"/>
          <w:szCs w:val="24"/>
          <w:lang w:eastAsia="zh-CN"/>
        </w:rPr>
      </w:pPr>
      <w:r w:rsidRPr="005A59F2">
        <w:rPr>
          <w:rFonts w:ascii="Garamond" w:eastAsia="Times New Roman" w:hAnsi="Garamond" w:cs="Arial"/>
          <w:szCs w:val="24"/>
          <w:lang w:eastAsia="zh-CN"/>
        </w:rPr>
        <w:t>El diseño y emplazamiento de las edificaciones deberán integrase al medio físico existente; mantendrán y recuperaran en lo posible las características de la arquitectura vernácula de la zona y por lo tanto respetaran la presencia de la vegetación, cursos de agua, vista y otros elementos.</w:t>
      </w:r>
    </w:p>
    <w:p w:rsidR="00647F1C" w:rsidRPr="005A59F2" w:rsidRDefault="00647F1C" w:rsidP="00B00363">
      <w:pPr>
        <w:pStyle w:val="Prrafodelista"/>
        <w:spacing w:before="120" w:after="120"/>
        <w:ind w:left="0"/>
        <w:rPr>
          <w:rFonts w:ascii="Garamond" w:eastAsia="Times New Roman" w:hAnsi="Garamond" w:cs="Arial"/>
          <w:szCs w:val="24"/>
          <w:lang w:eastAsia="zh-CN"/>
        </w:rPr>
      </w:pPr>
    </w:p>
    <w:p w:rsidR="00647F1C" w:rsidRPr="005A59F2" w:rsidRDefault="00647F1C" w:rsidP="00B00363">
      <w:pPr>
        <w:pStyle w:val="Prrafodelista"/>
        <w:numPr>
          <w:ilvl w:val="0"/>
          <w:numId w:val="15"/>
        </w:numPr>
        <w:spacing w:before="120" w:after="120"/>
        <w:ind w:left="0" w:firstLine="0"/>
        <w:contextualSpacing/>
        <w:jc w:val="both"/>
        <w:rPr>
          <w:rFonts w:ascii="Garamond" w:eastAsia="Times New Roman" w:hAnsi="Garamond" w:cs="Arial"/>
          <w:szCs w:val="24"/>
          <w:lang w:eastAsia="zh-CN"/>
        </w:rPr>
      </w:pPr>
      <w:r w:rsidRPr="005A59F2">
        <w:rPr>
          <w:rFonts w:ascii="Garamond" w:eastAsia="Times New Roman" w:hAnsi="Garamond" w:cs="Arial"/>
          <w:szCs w:val="24"/>
          <w:lang w:eastAsia="zh-CN"/>
        </w:rPr>
        <w:t>Las cubiertas de las edificaciones serán inclinadas y obligatoriamente de teja cerámica, o de elementos naturales apropiados.</w:t>
      </w:r>
    </w:p>
    <w:p w:rsidR="00B00363" w:rsidRDefault="00B00363" w:rsidP="002A571B">
      <w:pPr>
        <w:jc w:val="both"/>
        <w:rPr>
          <w:rFonts w:ascii="Garamond" w:hAnsi="Garamond" w:cs="Arial"/>
          <w:b/>
          <w:sz w:val="24"/>
          <w:szCs w:val="24"/>
        </w:rPr>
      </w:pPr>
    </w:p>
    <w:p w:rsidR="00440690" w:rsidRPr="005A59F2" w:rsidRDefault="00440690" w:rsidP="002A571B">
      <w:pPr>
        <w:jc w:val="both"/>
        <w:rPr>
          <w:rFonts w:ascii="Garamond" w:hAnsi="Garamond" w:cs="Arial"/>
          <w:b/>
          <w:bCs/>
          <w:sz w:val="24"/>
          <w:szCs w:val="24"/>
        </w:rPr>
      </w:pPr>
      <w:r w:rsidRPr="005A59F2">
        <w:rPr>
          <w:rFonts w:ascii="Garamond" w:hAnsi="Garamond" w:cs="Arial"/>
          <w:b/>
          <w:sz w:val="24"/>
          <w:szCs w:val="24"/>
        </w:rPr>
        <w:t>TERCERA.-</w:t>
      </w:r>
      <w:r w:rsidRPr="005A59F2">
        <w:rPr>
          <w:rFonts w:ascii="Garamond" w:hAnsi="Garamond" w:cs="Arial"/>
          <w:sz w:val="24"/>
          <w:szCs w:val="24"/>
        </w:rPr>
        <w:t xml:space="preserve"> Los cerramientos de predios, que posean línea de fábrica definida se regirán a las siguientes condiciones:</w:t>
      </w:r>
      <w:r w:rsidRPr="005A59F2">
        <w:rPr>
          <w:rFonts w:ascii="Garamond" w:hAnsi="Garamond" w:cs="Arial"/>
          <w:b/>
          <w:bCs/>
          <w:sz w:val="24"/>
          <w:szCs w:val="24"/>
        </w:rPr>
        <w:t xml:space="preserve"> </w:t>
      </w:r>
    </w:p>
    <w:p w:rsidR="00440690" w:rsidRPr="005A59F2" w:rsidRDefault="00440690" w:rsidP="002A571B">
      <w:pPr>
        <w:jc w:val="both"/>
        <w:rPr>
          <w:rFonts w:ascii="Garamond" w:hAnsi="Garamond" w:cs="Arial"/>
          <w:b/>
          <w:bCs/>
          <w:sz w:val="24"/>
          <w:szCs w:val="24"/>
        </w:rPr>
      </w:pPr>
    </w:p>
    <w:p w:rsidR="00440690" w:rsidRPr="00B00363" w:rsidRDefault="00440690" w:rsidP="00B00363">
      <w:pPr>
        <w:pStyle w:val="Prrafodelista"/>
        <w:numPr>
          <w:ilvl w:val="0"/>
          <w:numId w:val="9"/>
        </w:numPr>
        <w:ind w:left="0" w:firstLine="0"/>
        <w:jc w:val="both"/>
        <w:rPr>
          <w:rFonts w:ascii="Garamond" w:hAnsi="Garamond" w:cs="Arial"/>
          <w:szCs w:val="24"/>
        </w:rPr>
      </w:pPr>
      <w:r w:rsidRPr="00B00363">
        <w:rPr>
          <w:rFonts w:ascii="Garamond" w:hAnsi="Garamond" w:cs="Arial"/>
          <w:szCs w:val="24"/>
        </w:rPr>
        <w:t xml:space="preserve">En zonas no urbanizables los cerramientos serán provisionales, transparentes, e involucrarán elementos vegetales propios de la zona.  No se podrán realizar cimentaciones corridas sino únicamente puntuales para el anclaje de </w:t>
      </w:r>
      <w:r w:rsidR="004838AF" w:rsidRPr="00B00363">
        <w:rPr>
          <w:rFonts w:ascii="Garamond" w:hAnsi="Garamond" w:cs="Arial"/>
          <w:szCs w:val="24"/>
        </w:rPr>
        <w:t>portería</w:t>
      </w:r>
      <w:r w:rsidRPr="00B00363">
        <w:rPr>
          <w:rFonts w:ascii="Garamond" w:hAnsi="Garamond" w:cs="Arial"/>
          <w:szCs w:val="24"/>
        </w:rPr>
        <w:t xml:space="preserve">. </w:t>
      </w:r>
    </w:p>
    <w:p w:rsidR="00440690" w:rsidRPr="005A59F2" w:rsidRDefault="00440690" w:rsidP="002A571B">
      <w:pPr>
        <w:jc w:val="both"/>
        <w:rPr>
          <w:rFonts w:ascii="Garamond" w:hAnsi="Garamond" w:cs="Arial"/>
          <w:sz w:val="24"/>
          <w:szCs w:val="24"/>
        </w:rPr>
      </w:pPr>
    </w:p>
    <w:p w:rsidR="00440690" w:rsidRPr="00B00363" w:rsidRDefault="00440690" w:rsidP="00B00363">
      <w:pPr>
        <w:pStyle w:val="Prrafodelista"/>
        <w:numPr>
          <w:ilvl w:val="0"/>
          <w:numId w:val="9"/>
        </w:numPr>
        <w:ind w:left="0" w:firstLine="0"/>
        <w:jc w:val="both"/>
        <w:rPr>
          <w:rFonts w:ascii="Garamond" w:hAnsi="Garamond" w:cs="Arial"/>
          <w:szCs w:val="24"/>
        </w:rPr>
      </w:pPr>
      <w:r w:rsidRPr="00B00363">
        <w:rPr>
          <w:rFonts w:ascii="Garamond" w:hAnsi="Garamond" w:cs="Arial"/>
          <w:szCs w:val="24"/>
        </w:rPr>
        <w:t xml:space="preserve">Se entenderá como “cerramientos provisionales”, aquellos que sean realizados con: alambre de púas, tubos metálicos en plintos, malla, cerramientos vegetales, o la combinación de cualquiera de ellos. </w:t>
      </w:r>
    </w:p>
    <w:p w:rsidR="00440690" w:rsidRPr="005A59F2" w:rsidRDefault="00440690" w:rsidP="002A571B">
      <w:pPr>
        <w:jc w:val="both"/>
        <w:rPr>
          <w:rFonts w:ascii="Garamond" w:hAnsi="Garamond" w:cs="Arial"/>
          <w:bCs/>
          <w:sz w:val="24"/>
          <w:szCs w:val="24"/>
        </w:rPr>
      </w:pPr>
    </w:p>
    <w:p w:rsidR="00440690" w:rsidRPr="00B00363" w:rsidRDefault="00440690" w:rsidP="00B00363">
      <w:pPr>
        <w:pStyle w:val="Prrafodelista"/>
        <w:numPr>
          <w:ilvl w:val="0"/>
          <w:numId w:val="9"/>
        </w:numPr>
        <w:ind w:left="0" w:firstLine="0"/>
        <w:jc w:val="both"/>
        <w:rPr>
          <w:rFonts w:ascii="Garamond" w:hAnsi="Garamond" w:cs="Arial"/>
          <w:szCs w:val="24"/>
        </w:rPr>
      </w:pPr>
      <w:r w:rsidRPr="00B00363">
        <w:rPr>
          <w:rFonts w:ascii="Garamond" w:hAnsi="Garamond" w:cs="Arial"/>
          <w:bCs/>
          <w:szCs w:val="24"/>
        </w:rPr>
        <w:t xml:space="preserve">En los sectores del </w:t>
      </w:r>
      <w:r w:rsidRPr="00B00363">
        <w:rPr>
          <w:rFonts w:ascii="Garamond" w:hAnsi="Garamond" w:cs="Arial"/>
          <w:szCs w:val="24"/>
        </w:rPr>
        <w:t xml:space="preserve">Área Urbano Parroquial de </w:t>
      </w:r>
      <w:proofErr w:type="spellStart"/>
      <w:r w:rsidR="00024BC2" w:rsidRPr="00B00363">
        <w:rPr>
          <w:rFonts w:ascii="Garamond" w:hAnsi="Garamond" w:cs="Arial"/>
          <w:szCs w:val="24"/>
        </w:rPr>
        <w:t>Turi</w:t>
      </w:r>
      <w:proofErr w:type="spellEnd"/>
      <w:r w:rsidRPr="00B00363">
        <w:rPr>
          <w:rFonts w:ascii="Garamond" w:hAnsi="Garamond" w:cs="Arial"/>
          <w:szCs w:val="24"/>
        </w:rPr>
        <w:t xml:space="preserve"> los cerramientos serán ornamentales, mismos que </w:t>
      </w:r>
      <w:r w:rsidRPr="00B00363">
        <w:rPr>
          <w:rFonts w:ascii="Garamond" w:hAnsi="Garamond" w:cs="Arial"/>
          <w:bCs/>
          <w:szCs w:val="24"/>
        </w:rPr>
        <w:t>podrán ser de mampostería ciega únicamente en sus linderos que no tengan frente a ningún tipo de vía; e</w:t>
      </w:r>
      <w:r w:rsidRPr="00B00363">
        <w:rPr>
          <w:rFonts w:ascii="Garamond" w:hAnsi="Garamond" w:cs="Arial"/>
          <w:szCs w:val="24"/>
        </w:rPr>
        <w:t xml:space="preserve">n sus linderos con frente a cualquier tipo de vía se admitirá la presencia de mampostería realizada con ladrillo o materiales pétreos hasta una altura máxima de 1m. </w:t>
      </w:r>
    </w:p>
    <w:p w:rsidR="00440690" w:rsidRPr="005A59F2" w:rsidRDefault="00440690" w:rsidP="002A571B">
      <w:pPr>
        <w:jc w:val="both"/>
        <w:rPr>
          <w:rFonts w:ascii="Garamond" w:hAnsi="Garamond" w:cs="Arial"/>
          <w:sz w:val="24"/>
          <w:szCs w:val="24"/>
        </w:rPr>
      </w:pPr>
    </w:p>
    <w:p w:rsidR="00440690" w:rsidRPr="00B00363" w:rsidRDefault="00440690" w:rsidP="00B00363">
      <w:pPr>
        <w:pStyle w:val="Prrafodelista"/>
        <w:numPr>
          <w:ilvl w:val="0"/>
          <w:numId w:val="9"/>
        </w:numPr>
        <w:ind w:left="0" w:firstLine="0"/>
        <w:jc w:val="both"/>
        <w:rPr>
          <w:rFonts w:ascii="Garamond" w:hAnsi="Garamond" w:cs="Arial"/>
          <w:szCs w:val="24"/>
        </w:rPr>
      </w:pPr>
      <w:r w:rsidRPr="00B00363">
        <w:rPr>
          <w:rFonts w:ascii="Garamond" w:hAnsi="Garamond" w:cs="Arial"/>
          <w:szCs w:val="24"/>
        </w:rPr>
        <w:t xml:space="preserve">En el Área de </w:t>
      </w:r>
      <w:r w:rsidR="00546236" w:rsidRPr="00B00363">
        <w:rPr>
          <w:rFonts w:ascii="Garamond" w:hAnsi="Garamond" w:cs="Arial"/>
          <w:szCs w:val="24"/>
        </w:rPr>
        <w:t>Expansión</w:t>
      </w:r>
      <w:r w:rsidRPr="00B00363">
        <w:rPr>
          <w:rFonts w:ascii="Garamond" w:hAnsi="Garamond" w:cs="Arial"/>
          <w:szCs w:val="24"/>
        </w:rPr>
        <w:t xml:space="preserve"> Urbano Parroquial de </w:t>
      </w:r>
      <w:proofErr w:type="spellStart"/>
      <w:r w:rsidR="00024BC2" w:rsidRPr="00B00363">
        <w:rPr>
          <w:rFonts w:ascii="Garamond" w:hAnsi="Garamond" w:cs="Arial"/>
          <w:szCs w:val="24"/>
        </w:rPr>
        <w:t>Turi</w:t>
      </w:r>
      <w:proofErr w:type="spellEnd"/>
      <w:r w:rsidRPr="00B00363">
        <w:rPr>
          <w:rFonts w:ascii="Garamond" w:hAnsi="Garamond" w:cs="Arial"/>
          <w:szCs w:val="24"/>
        </w:rPr>
        <w:t xml:space="preserve">, los cerramientos serán provisionales, transparentes, e involucrarán elementos vegetales propios de la zona.  No se podrán realizar cimentaciones corridas sino únicamente puntuales para el anclaje de </w:t>
      </w:r>
      <w:proofErr w:type="spellStart"/>
      <w:r w:rsidRPr="00B00363">
        <w:rPr>
          <w:rFonts w:ascii="Garamond" w:hAnsi="Garamond" w:cs="Arial"/>
          <w:szCs w:val="24"/>
        </w:rPr>
        <w:t>postería</w:t>
      </w:r>
      <w:proofErr w:type="spellEnd"/>
      <w:r w:rsidRPr="00B00363">
        <w:rPr>
          <w:rFonts w:ascii="Garamond" w:hAnsi="Garamond" w:cs="Arial"/>
          <w:szCs w:val="24"/>
        </w:rPr>
        <w:t xml:space="preserve">. </w:t>
      </w:r>
    </w:p>
    <w:p w:rsidR="00024BC2" w:rsidRPr="005A59F2" w:rsidRDefault="00024BC2" w:rsidP="002A571B">
      <w:pPr>
        <w:jc w:val="both"/>
        <w:rPr>
          <w:rFonts w:ascii="Garamond" w:hAnsi="Garamond" w:cs="Arial"/>
          <w:sz w:val="24"/>
          <w:szCs w:val="24"/>
        </w:rPr>
      </w:pPr>
    </w:p>
    <w:p w:rsidR="00440690" w:rsidRPr="005A59F2" w:rsidRDefault="00440690" w:rsidP="002A571B">
      <w:pPr>
        <w:jc w:val="both"/>
        <w:rPr>
          <w:rFonts w:ascii="Garamond" w:hAnsi="Garamond" w:cs="Arial"/>
          <w:sz w:val="24"/>
          <w:szCs w:val="24"/>
        </w:rPr>
      </w:pPr>
      <w:r w:rsidRPr="005A59F2">
        <w:rPr>
          <w:rFonts w:ascii="Garamond" w:hAnsi="Garamond" w:cs="Arial"/>
          <w:sz w:val="24"/>
          <w:szCs w:val="24"/>
        </w:rPr>
        <w:t xml:space="preserve">En estas áreas, se admitirá la construcción de mampostería realizada con ladrillo o materiales pétreos hasta una altura máxima de 1m únicamente en los linderos con frente a vías debidamente planificadas, aprobadas y </w:t>
      </w:r>
      <w:proofErr w:type="spellStart"/>
      <w:r w:rsidRPr="005A59F2">
        <w:rPr>
          <w:rFonts w:ascii="Garamond" w:hAnsi="Garamond" w:cs="Arial"/>
          <w:sz w:val="24"/>
          <w:szCs w:val="24"/>
        </w:rPr>
        <w:t>aperturadas</w:t>
      </w:r>
      <w:proofErr w:type="spellEnd"/>
      <w:r w:rsidRPr="005A59F2">
        <w:rPr>
          <w:rFonts w:ascii="Garamond" w:hAnsi="Garamond" w:cs="Arial"/>
          <w:sz w:val="24"/>
          <w:szCs w:val="24"/>
        </w:rPr>
        <w:t xml:space="preserve"> con autorización </w:t>
      </w:r>
      <w:r w:rsidRPr="005A59F2">
        <w:rPr>
          <w:rFonts w:ascii="Garamond" w:hAnsi="Garamond" w:cs="Arial"/>
          <w:color w:val="000000" w:themeColor="text1"/>
          <w:sz w:val="24"/>
          <w:szCs w:val="24"/>
        </w:rPr>
        <w:t>de</w:t>
      </w:r>
      <w:r w:rsidR="008826F7" w:rsidRPr="005A59F2">
        <w:rPr>
          <w:rFonts w:ascii="Garamond" w:hAnsi="Garamond" w:cs="Arial"/>
          <w:color w:val="000000" w:themeColor="text1"/>
          <w:sz w:val="24"/>
          <w:szCs w:val="24"/>
        </w:rPr>
        <w:t xml:space="preserve">l  GAD </w:t>
      </w:r>
      <w:r w:rsidRPr="005A59F2">
        <w:rPr>
          <w:rFonts w:ascii="Garamond" w:hAnsi="Garamond" w:cs="Arial"/>
          <w:color w:val="000000" w:themeColor="text1"/>
          <w:sz w:val="24"/>
          <w:szCs w:val="24"/>
        </w:rPr>
        <w:t>Municipalidad de</w:t>
      </w:r>
      <w:r w:rsidR="008826F7" w:rsidRPr="005A59F2">
        <w:rPr>
          <w:rFonts w:ascii="Garamond" w:hAnsi="Garamond" w:cs="Arial"/>
          <w:color w:val="000000" w:themeColor="text1"/>
          <w:sz w:val="24"/>
          <w:szCs w:val="24"/>
        </w:rPr>
        <w:t>l Cantón</w:t>
      </w:r>
      <w:r w:rsidR="008826F7" w:rsidRPr="005A59F2">
        <w:rPr>
          <w:rFonts w:ascii="Garamond" w:hAnsi="Garamond" w:cs="Arial"/>
          <w:sz w:val="24"/>
          <w:szCs w:val="24"/>
        </w:rPr>
        <w:t xml:space="preserve"> </w:t>
      </w:r>
      <w:r w:rsidRPr="005A59F2">
        <w:rPr>
          <w:rFonts w:ascii="Garamond" w:hAnsi="Garamond" w:cs="Arial"/>
          <w:sz w:val="24"/>
          <w:szCs w:val="24"/>
        </w:rPr>
        <w:t xml:space="preserve"> Cuenca, debiendo mantener cerramientos provisionales en sus linderos restantes. </w:t>
      </w:r>
    </w:p>
    <w:p w:rsidR="00440690" w:rsidRPr="005A59F2" w:rsidRDefault="008D76C7" w:rsidP="002A571B">
      <w:pPr>
        <w:widowControl w:val="0"/>
        <w:ind w:right="17" w:hanging="567"/>
        <w:jc w:val="both"/>
        <w:rPr>
          <w:rFonts w:ascii="Garamond" w:hAnsi="Garamond" w:cs="Arial"/>
          <w:sz w:val="24"/>
          <w:szCs w:val="24"/>
        </w:rPr>
      </w:pPr>
      <w:r w:rsidRPr="005A59F2">
        <w:rPr>
          <w:rFonts w:ascii="Garamond" w:hAnsi="Garamond" w:cs="Arial"/>
          <w:b/>
          <w:sz w:val="24"/>
          <w:szCs w:val="24"/>
        </w:rPr>
        <w:t xml:space="preserve">        </w:t>
      </w:r>
    </w:p>
    <w:p w:rsidR="00440690" w:rsidRPr="005A59F2" w:rsidRDefault="005B7BE8" w:rsidP="002A571B">
      <w:pPr>
        <w:widowControl w:val="0"/>
        <w:ind w:right="17"/>
        <w:jc w:val="both"/>
        <w:rPr>
          <w:rFonts w:ascii="Garamond" w:hAnsi="Garamond" w:cs="Arial"/>
          <w:sz w:val="24"/>
          <w:szCs w:val="24"/>
        </w:rPr>
      </w:pPr>
      <w:bookmarkStart w:id="0" w:name="_GoBack"/>
      <w:bookmarkEnd w:id="0"/>
      <w:r w:rsidRPr="005A59F2">
        <w:rPr>
          <w:rFonts w:ascii="Garamond" w:hAnsi="Garamond" w:cs="Arial"/>
          <w:b/>
          <w:sz w:val="24"/>
          <w:szCs w:val="24"/>
        </w:rPr>
        <w:t>CUARTA</w:t>
      </w:r>
      <w:r w:rsidR="00440690" w:rsidRPr="005A59F2">
        <w:rPr>
          <w:rFonts w:ascii="Garamond" w:hAnsi="Garamond" w:cs="Arial"/>
          <w:b/>
          <w:sz w:val="24"/>
          <w:szCs w:val="24"/>
        </w:rPr>
        <w:t>.-</w:t>
      </w:r>
      <w:r w:rsidR="00440690" w:rsidRPr="005A59F2">
        <w:rPr>
          <w:rFonts w:ascii="Garamond" w:hAnsi="Garamond" w:cs="Arial"/>
          <w:sz w:val="24"/>
          <w:szCs w:val="24"/>
        </w:rPr>
        <w:t xml:space="preserve"> En las zonas que, de acuerdo al plano Nº </w:t>
      </w:r>
      <w:r w:rsidR="00546236" w:rsidRPr="005A59F2">
        <w:rPr>
          <w:rFonts w:ascii="Garamond" w:hAnsi="Garamond" w:cs="Arial"/>
          <w:sz w:val="24"/>
          <w:szCs w:val="24"/>
        </w:rPr>
        <w:t>PPUT</w:t>
      </w:r>
      <w:r w:rsidR="00440690" w:rsidRPr="005A59F2">
        <w:rPr>
          <w:rFonts w:ascii="Garamond" w:hAnsi="Garamond" w:cs="Arial"/>
          <w:sz w:val="24"/>
          <w:szCs w:val="24"/>
        </w:rPr>
        <w:t>-0</w:t>
      </w:r>
      <w:r w:rsidR="004838AF" w:rsidRPr="005A59F2">
        <w:rPr>
          <w:rFonts w:ascii="Garamond" w:hAnsi="Garamond" w:cs="Arial"/>
          <w:sz w:val="24"/>
          <w:szCs w:val="24"/>
        </w:rPr>
        <w:t>4</w:t>
      </w:r>
      <w:r w:rsidR="00440690" w:rsidRPr="005A59F2">
        <w:rPr>
          <w:rFonts w:ascii="Garamond" w:hAnsi="Garamond" w:cs="Arial"/>
          <w:sz w:val="24"/>
          <w:szCs w:val="24"/>
        </w:rPr>
        <w:t>-SUELOS NO URBANIZABLES se encuentr</w:t>
      </w:r>
      <w:r w:rsidR="00647F1C" w:rsidRPr="005A59F2">
        <w:rPr>
          <w:rFonts w:ascii="Garamond" w:hAnsi="Garamond" w:cs="Arial"/>
          <w:sz w:val="24"/>
          <w:szCs w:val="24"/>
        </w:rPr>
        <w:t>an adyacentes a zonas de peligro bajo</w:t>
      </w:r>
      <w:r w:rsidR="00440690" w:rsidRPr="005A59F2">
        <w:rPr>
          <w:rFonts w:ascii="Garamond" w:hAnsi="Garamond" w:cs="Arial"/>
          <w:sz w:val="24"/>
          <w:szCs w:val="24"/>
        </w:rPr>
        <w:t xml:space="preserve">, definidas en el Anexo Nº </w:t>
      </w:r>
      <w:r w:rsidR="004838AF" w:rsidRPr="005A59F2">
        <w:rPr>
          <w:rFonts w:ascii="Garamond" w:hAnsi="Garamond" w:cs="Arial"/>
          <w:sz w:val="24"/>
          <w:szCs w:val="24"/>
        </w:rPr>
        <w:t>PPUT</w:t>
      </w:r>
      <w:r w:rsidR="00440690" w:rsidRPr="005A59F2">
        <w:rPr>
          <w:rFonts w:ascii="Garamond" w:hAnsi="Garamond" w:cs="Arial"/>
          <w:sz w:val="24"/>
          <w:szCs w:val="24"/>
        </w:rPr>
        <w:t>-0</w:t>
      </w:r>
      <w:r w:rsidR="00956414" w:rsidRPr="005A59F2">
        <w:rPr>
          <w:rFonts w:ascii="Garamond" w:hAnsi="Garamond" w:cs="Arial"/>
          <w:sz w:val="24"/>
          <w:szCs w:val="24"/>
        </w:rPr>
        <w:t>5</w:t>
      </w:r>
      <w:r w:rsidR="00440690" w:rsidRPr="005A59F2">
        <w:rPr>
          <w:rFonts w:ascii="Garamond" w:hAnsi="Garamond" w:cs="Arial"/>
          <w:sz w:val="24"/>
          <w:szCs w:val="24"/>
        </w:rPr>
        <w:t xml:space="preserve">  adjunto a la presente Ordenanza, previo a la obtención de cualquier licencia o permiso, obligatoriamente deberán contar con un informe favorable de la Dirección de Planificación en conjunto con </w:t>
      </w:r>
      <w:r w:rsidR="00440690" w:rsidRPr="005A59F2">
        <w:rPr>
          <w:rFonts w:ascii="Garamond" w:hAnsi="Garamond" w:cs="Arial"/>
          <w:color w:val="000000" w:themeColor="text1"/>
          <w:sz w:val="24"/>
          <w:szCs w:val="24"/>
        </w:rPr>
        <w:t xml:space="preserve">la </w:t>
      </w:r>
      <w:r w:rsidR="001A3600" w:rsidRPr="005A59F2">
        <w:rPr>
          <w:rFonts w:ascii="Garamond" w:hAnsi="Garamond" w:cs="Arial"/>
          <w:color w:val="000000" w:themeColor="text1"/>
          <w:sz w:val="24"/>
          <w:szCs w:val="24"/>
        </w:rPr>
        <w:t>Dirección</w:t>
      </w:r>
      <w:r w:rsidR="001A3600" w:rsidRPr="005A59F2">
        <w:rPr>
          <w:rFonts w:ascii="Garamond" w:hAnsi="Garamond" w:cs="Arial"/>
          <w:color w:val="FF0000"/>
          <w:sz w:val="24"/>
          <w:szCs w:val="24"/>
        </w:rPr>
        <w:t xml:space="preserve"> </w:t>
      </w:r>
      <w:r w:rsidR="00440690" w:rsidRPr="005A59F2">
        <w:rPr>
          <w:rFonts w:ascii="Garamond" w:hAnsi="Garamond" w:cs="Arial"/>
          <w:sz w:val="24"/>
          <w:szCs w:val="24"/>
        </w:rPr>
        <w:t xml:space="preserve"> de </w:t>
      </w:r>
      <w:r w:rsidR="00375FBC" w:rsidRPr="005A59F2">
        <w:rPr>
          <w:rFonts w:ascii="Garamond" w:hAnsi="Garamond" w:cs="Arial"/>
          <w:sz w:val="24"/>
          <w:szCs w:val="24"/>
        </w:rPr>
        <w:t>Gestión de</w:t>
      </w:r>
      <w:r w:rsidR="00440690" w:rsidRPr="005A59F2">
        <w:rPr>
          <w:rFonts w:ascii="Garamond" w:hAnsi="Garamond" w:cs="Arial"/>
          <w:sz w:val="24"/>
          <w:szCs w:val="24"/>
        </w:rPr>
        <w:t xml:space="preserve"> Riesgos. Estas dos Dependencias solicitarán los estudios que amerite cada caso y su ejecución no generará derechos ni obligará a un pronunciamiento favorable, u otorgamiento de permiso alguno. </w:t>
      </w:r>
    </w:p>
    <w:p w:rsidR="00440690" w:rsidRPr="005A59F2" w:rsidRDefault="00440690" w:rsidP="002A571B">
      <w:pPr>
        <w:widowControl w:val="0"/>
        <w:ind w:right="17" w:hanging="567"/>
        <w:jc w:val="both"/>
        <w:rPr>
          <w:rFonts w:ascii="Garamond" w:hAnsi="Garamond" w:cs="Arial"/>
          <w:sz w:val="24"/>
          <w:szCs w:val="24"/>
        </w:rPr>
      </w:pPr>
    </w:p>
    <w:p w:rsidR="00440690" w:rsidRPr="005A59F2" w:rsidRDefault="005B7BE8" w:rsidP="002A571B">
      <w:pPr>
        <w:widowControl w:val="0"/>
        <w:ind w:right="17"/>
        <w:jc w:val="both"/>
        <w:rPr>
          <w:rFonts w:ascii="Garamond" w:hAnsi="Garamond" w:cs="Arial"/>
          <w:sz w:val="24"/>
          <w:szCs w:val="24"/>
        </w:rPr>
      </w:pPr>
      <w:r w:rsidRPr="005A59F2">
        <w:rPr>
          <w:rFonts w:ascii="Garamond" w:hAnsi="Garamond" w:cs="Arial"/>
          <w:b/>
          <w:sz w:val="24"/>
          <w:szCs w:val="24"/>
        </w:rPr>
        <w:t>QUINTA</w:t>
      </w:r>
      <w:r w:rsidR="00440690" w:rsidRPr="005A59F2">
        <w:rPr>
          <w:rFonts w:ascii="Garamond" w:hAnsi="Garamond" w:cs="Arial"/>
          <w:b/>
          <w:sz w:val="24"/>
          <w:szCs w:val="24"/>
        </w:rPr>
        <w:t>.-</w:t>
      </w:r>
      <w:r w:rsidR="00440690" w:rsidRPr="005A59F2">
        <w:rPr>
          <w:rFonts w:ascii="Garamond" w:hAnsi="Garamond" w:cs="Arial"/>
          <w:sz w:val="24"/>
          <w:szCs w:val="24"/>
        </w:rPr>
        <w:t xml:space="preserve"> En todos los proyectos en los cuales se requiera realizar movimientos de tierras y/o conformación de taludes, obligatoriamente se presentará a la Dirección de Planificación y a </w:t>
      </w:r>
      <w:r w:rsidR="00440690" w:rsidRPr="005A59F2">
        <w:rPr>
          <w:rFonts w:ascii="Garamond" w:hAnsi="Garamond" w:cs="Arial"/>
          <w:color w:val="000000" w:themeColor="text1"/>
          <w:sz w:val="24"/>
          <w:szCs w:val="24"/>
        </w:rPr>
        <w:t xml:space="preserve">la </w:t>
      </w:r>
      <w:r w:rsidR="001A3600" w:rsidRPr="005A59F2">
        <w:rPr>
          <w:rFonts w:ascii="Garamond" w:hAnsi="Garamond" w:cs="Arial"/>
          <w:color w:val="000000" w:themeColor="text1"/>
          <w:sz w:val="24"/>
          <w:szCs w:val="24"/>
        </w:rPr>
        <w:t>Dirección</w:t>
      </w:r>
      <w:r w:rsidR="00440690" w:rsidRPr="005A59F2">
        <w:rPr>
          <w:rFonts w:ascii="Garamond" w:hAnsi="Garamond" w:cs="Arial"/>
          <w:sz w:val="24"/>
          <w:szCs w:val="24"/>
        </w:rPr>
        <w:t xml:space="preserve"> de </w:t>
      </w:r>
      <w:r w:rsidR="00375FBC" w:rsidRPr="005A59F2">
        <w:rPr>
          <w:rFonts w:ascii="Garamond" w:hAnsi="Garamond" w:cs="Arial"/>
          <w:sz w:val="24"/>
          <w:szCs w:val="24"/>
        </w:rPr>
        <w:t xml:space="preserve">Gestión de </w:t>
      </w:r>
      <w:r w:rsidR="00440690" w:rsidRPr="005A59F2">
        <w:rPr>
          <w:rFonts w:ascii="Garamond" w:hAnsi="Garamond" w:cs="Arial"/>
          <w:sz w:val="24"/>
          <w:szCs w:val="24"/>
        </w:rPr>
        <w:t xml:space="preserve">Riesgos, un estudio técnico de suelos y paisajístico que garantice la no afectación a los predios colindantes y del sector. Estas dos Dependencias solicitarán los estudios que amerite cada caso y su ejecución no generará derechos ni obligará a un pronunciamiento favorable, u otorgamiento de permiso alguno. </w:t>
      </w:r>
    </w:p>
    <w:p w:rsidR="00440690" w:rsidRPr="005A59F2" w:rsidRDefault="00440690" w:rsidP="002A571B">
      <w:pPr>
        <w:widowControl w:val="0"/>
        <w:ind w:right="17" w:hanging="567"/>
        <w:jc w:val="both"/>
        <w:rPr>
          <w:rFonts w:ascii="Garamond" w:hAnsi="Garamond" w:cs="Arial"/>
          <w:b/>
          <w:strike/>
          <w:sz w:val="24"/>
          <w:szCs w:val="24"/>
        </w:rPr>
      </w:pPr>
    </w:p>
    <w:p w:rsidR="00440690" w:rsidRPr="005A59F2" w:rsidRDefault="00440690" w:rsidP="00070000">
      <w:pPr>
        <w:widowControl w:val="0"/>
        <w:ind w:right="17" w:hanging="567"/>
        <w:jc w:val="both"/>
        <w:rPr>
          <w:rFonts w:ascii="Garamond" w:hAnsi="Garamond" w:cs="Arial"/>
          <w:sz w:val="24"/>
          <w:szCs w:val="24"/>
          <w:lang w:val="es-EC"/>
        </w:rPr>
      </w:pPr>
      <w:r w:rsidRPr="005A59F2">
        <w:rPr>
          <w:rFonts w:ascii="Garamond" w:hAnsi="Garamond" w:cs="Arial"/>
          <w:sz w:val="24"/>
          <w:szCs w:val="24"/>
        </w:rPr>
        <w:tab/>
      </w:r>
      <w:r w:rsidR="008D76C7" w:rsidRPr="005A59F2">
        <w:rPr>
          <w:rFonts w:ascii="Garamond" w:hAnsi="Garamond" w:cs="Arial"/>
          <w:b/>
          <w:sz w:val="24"/>
          <w:szCs w:val="24"/>
        </w:rPr>
        <w:t>SE</w:t>
      </w:r>
      <w:r w:rsidR="005B7BE8" w:rsidRPr="005A59F2">
        <w:rPr>
          <w:rFonts w:ascii="Garamond" w:hAnsi="Garamond" w:cs="Arial"/>
          <w:b/>
          <w:sz w:val="24"/>
          <w:szCs w:val="24"/>
        </w:rPr>
        <w:t>XTA</w:t>
      </w:r>
      <w:r w:rsidRPr="005A59F2">
        <w:rPr>
          <w:rFonts w:ascii="Garamond" w:hAnsi="Garamond" w:cs="Arial"/>
          <w:sz w:val="24"/>
          <w:szCs w:val="24"/>
        </w:rPr>
        <w:t xml:space="preserve">.- Los fraccionamientos de suelo que se efectúen por motivo de herencias, deberán hacerse respetando la normativa vigente para el sector; y, en caso de que las características del predio no permitan que los lotes resultantes cumplan con la misma, el fraccionamiento del suelo no podrá efectuarse, Si de hecho se realiza el fraccionamiento, este será nulo de conformidad con los artículos 424, 473, 476, 477 y 478 del Código Orgánico de Organización Territorial, Autonomía y Descentralización. </w:t>
      </w:r>
    </w:p>
    <w:p w:rsidR="00440690" w:rsidRPr="00070000" w:rsidRDefault="00440690" w:rsidP="002A571B">
      <w:pPr>
        <w:widowControl w:val="0"/>
        <w:ind w:right="17" w:hanging="567"/>
        <w:jc w:val="both"/>
        <w:rPr>
          <w:rFonts w:ascii="Garamond" w:hAnsi="Garamond" w:cs="Arial"/>
          <w:sz w:val="24"/>
          <w:szCs w:val="24"/>
          <w:lang w:val="es-EC"/>
        </w:rPr>
      </w:pPr>
    </w:p>
    <w:p w:rsidR="00440690" w:rsidRPr="005A59F2" w:rsidRDefault="00440690" w:rsidP="00070000">
      <w:pPr>
        <w:widowControl w:val="0"/>
        <w:ind w:right="17" w:hanging="567"/>
        <w:jc w:val="both"/>
        <w:rPr>
          <w:rFonts w:ascii="Garamond" w:hAnsi="Garamond" w:cs="Arial"/>
          <w:sz w:val="24"/>
          <w:szCs w:val="24"/>
        </w:rPr>
      </w:pPr>
      <w:r w:rsidRPr="005A59F2">
        <w:rPr>
          <w:rFonts w:ascii="Garamond" w:hAnsi="Garamond" w:cs="Arial"/>
          <w:sz w:val="24"/>
          <w:szCs w:val="24"/>
        </w:rPr>
        <w:tab/>
      </w:r>
      <w:r w:rsidR="005B7BE8" w:rsidRPr="005A59F2">
        <w:rPr>
          <w:rFonts w:ascii="Garamond" w:hAnsi="Garamond" w:cs="Arial"/>
          <w:b/>
          <w:sz w:val="24"/>
          <w:szCs w:val="24"/>
        </w:rPr>
        <w:t>SEPTIMA</w:t>
      </w:r>
      <w:r w:rsidRPr="005A59F2">
        <w:rPr>
          <w:rFonts w:ascii="Garamond" w:hAnsi="Garamond" w:cs="Arial"/>
          <w:sz w:val="24"/>
          <w:szCs w:val="24"/>
        </w:rPr>
        <w:t xml:space="preserve">.- </w:t>
      </w:r>
      <w:r w:rsidR="006460EA" w:rsidRPr="005A59F2">
        <w:rPr>
          <w:rFonts w:ascii="Garamond" w:hAnsi="Garamond" w:cs="Arial"/>
          <w:sz w:val="24"/>
          <w:szCs w:val="24"/>
        </w:rPr>
        <w:t xml:space="preserve">El Certificado Afectación  y </w:t>
      </w:r>
      <w:r w:rsidRPr="005A59F2">
        <w:rPr>
          <w:rFonts w:ascii="Garamond" w:hAnsi="Garamond" w:cs="Arial"/>
          <w:sz w:val="24"/>
          <w:szCs w:val="24"/>
        </w:rPr>
        <w:t xml:space="preserve"> Licencia Urbanística que determina los usos de suelo y las características de ocupación a admitirse en todos y cada uno de los predios, así como el señalamiento de la línea de fábrica, será otorgada por la Dirección de Control </w:t>
      </w:r>
      <w:r w:rsidRPr="005A59F2">
        <w:rPr>
          <w:rFonts w:ascii="Garamond" w:hAnsi="Garamond" w:cs="Arial"/>
          <w:color w:val="000000" w:themeColor="text1"/>
          <w:sz w:val="24"/>
          <w:szCs w:val="24"/>
        </w:rPr>
        <w:t>de</w:t>
      </w:r>
      <w:r w:rsidR="008826F7" w:rsidRPr="005A59F2">
        <w:rPr>
          <w:rFonts w:ascii="Garamond" w:hAnsi="Garamond" w:cs="Arial"/>
          <w:color w:val="000000" w:themeColor="text1"/>
          <w:sz w:val="24"/>
          <w:szCs w:val="24"/>
        </w:rPr>
        <w:t xml:space="preserve">l  GAD </w:t>
      </w:r>
      <w:r w:rsidRPr="005A59F2">
        <w:rPr>
          <w:rFonts w:ascii="Garamond" w:hAnsi="Garamond" w:cs="Arial"/>
          <w:color w:val="000000" w:themeColor="text1"/>
          <w:sz w:val="24"/>
          <w:szCs w:val="24"/>
        </w:rPr>
        <w:t>Municipalidad de Cuenca</w:t>
      </w:r>
      <w:r w:rsidRPr="005A59F2">
        <w:rPr>
          <w:rFonts w:ascii="Garamond" w:hAnsi="Garamond" w:cs="Arial"/>
          <w:color w:val="FF0000"/>
          <w:sz w:val="24"/>
          <w:szCs w:val="24"/>
        </w:rPr>
        <w:t>.</w:t>
      </w:r>
    </w:p>
    <w:p w:rsidR="00440690" w:rsidRPr="005A59F2" w:rsidRDefault="00440690" w:rsidP="002A571B">
      <w:pPr>
        <w:widowControl w:val="0"/>
        <w:ind w:right="17" w:hanging="567"/>
        <w:jc w:val="both"/>
        <w:rPr>
          <w:rFonts w:ascii="Garamond" w:hAnsi="Garamond" w:cs="Arial"/>
          <w:sz w:val="24"/>
          <w:szCs w:val="24"/>
        </w:rPr>
      </w:pPr>
    </w:p>
    <w:p w:rsidR="00440690" w:rsidRPr="005A59F2" w:rsidRDefault="00440690" w:rsidP="002A571B">
      <w:pPr>
        <w:widowControl w:val="0"/>
        <w:ind w:right="17" w:hanging="567"/>
        <w:jc w:val="both"/>
        <w:rPr>
          <w:rFonts w:ascii="Garamond" w:hAnsi="Garamond" w:cs="Arial"/>
          <w:sz w:val="24"/>
          <w:szCs w:val="24"/>
        </w:rPr>
      </w:pPr>
      <w:r w:rsidRPr="005A59F2">
        <w:rPr>
          <w:rFonts w:ascii="Garamond" w:hAnsi="Garamond" w:cs="Arial"/>
          <w:sz w:val="24"/>
          <w:szCs w:val="24"/>
        </w:rPr>
        <w:tab/>
        <w:t>Para todos los usos de suelo ya existentes, con excepción de la vivienda, los propietarios de los diferentes tipos de establecimientos comerciales, de servicios y artesanales, están en la obligación, a partir de la notificación respectiva y en el plazo máx</w:t>
      </w:r>
      <w:r w:rsidR="006460EA" w:rsidRPr="005A59F2">
        <w:rPr>
          <w:rFonts w:ascii="Garamond" w:hAnsi="Garamond" w:cs="Arial"/>
          <w:sz w:val="24"/>
          <w:szCs w:val="24"/>
        </w:rPr>
        <w:t xml:space="preserve">imo de un año, de solicitar en la Dirección de </w:t>
      </w:r>
      <w:r w:rsidRPr="005A59F2">
        <w:rPr>
          <w:rFonts w:ascii="Garamond" w:hAnsi="Garamond" w:cs="Arial"/>
          <w:sz w:val="24"/>
          <w:szCs w:val="24"/>
        </w:rPr>
        <w:t xml:space="preserve">Control Urbano </w:t>
      </w:r>
      <w:r w:rsidR="006460EA" w:rsidRPr="005A59F2">
        <w:rPr>
          <w:rFonts w:ascii="Garamond" w:hAnsi="Garamond" w:cs="Arial"/>
          <w:sz w:val="24"/>
          <w:szCs w:val="24"/>
        </w:rPr>
        <w:t xml:space="preserve">del  GAD Municipalidad de Cuenca, </w:t>
      </w:r>
      <w:r w:rsidRPr="005A59F2">
        <w:rPr>
          <w:rFonts w:ascii="Garamond" w:hAnsi="Garamond" w:cs="Arial"/>
          <w:sz w:val="24"/>
          <w:szCs w:val="24"/>
        </w:rPr>
        <w:t>el correspondiente permiso de funcionamiento, el cual será extendido con estricto apego a las disposiciones de esta Ordenanza,  incluyendo las condiciones a las cuales se somete el funcionamiento del uso de suelo o establecimiento. De no acatarse la disposición en referencia en los plazos señalados, se aplicarán las multas previstas para el efecto en la I. Municipalidad de Cuenca.</w:t>
      </w:r>
    </w:p>
    <w:p w:rsidR="0078203B" w:rsidRPr="005A59F2" w:rsidRDefault="0078203B" w:rsidP="002A571B">
      <w:pPr>
        <w:widowControl w:val="0"/>
        <w:ind w:right="17" w:hanging="567"/>
        <w:jc w:val="both"/>
        <w:rPr>
          <w:rFonts w:ascii="Garamond" w:hAnsi="Garamond" w:cs="Arial"/>
          <w:sz w:val="24"/>
          <w:szCs w:val="24"/>
        </w:rPr>
      </w:pPr>
    </w:p>
    <w:p w:rsidR="00440690" w:rsidRPr="005A59F2" w:rsidRDefault="005B7BE8" w:rsidP="002A571B">
      <w:pPr>
        <w:widowControl w:val="0"/>
        <w:ind w:right="17"/>
        <w:jc w:val="both"/>
        <w:rPr>
          <w:rFonts w:ascii="Garamond" w:hAnsi="Garamond" w:cs="Arial"/>
          <w:sz w:val="24"/>
          <w:szCs w:val="24"/>
        </w:rPr>
      </w:pPr>
      <w:r w:rsidRPr="005A59F2">
        <w:rPr>
          <w:rFonts w:ascii="Garamond" w:hAnsi="Garamond" w:cs="Arial"/>
          <w:b/>
          <w:sz w:val="24"/>
          <w:szCs w:val="24"/>
        </w:rPr>
        <w:t>OCTAVA</w:t>
      </w:r>
      <w:r w:rsidR="00440690" w:rsidRPr="005A59F2">
        <w:rPr>
          <w:rFonts w:ascii="Garamond" w:hAnsi="Garamond" w:cs="Arial"/>
          <w:sz w:val="24"/>
          <w:szCs w:val="24"/>
        </w:rPr>
        <w:t xml:space="preserve">.- Cuando alguna actuación urbanística no se halle regulada por  las determinaciones de esta Ordenanza o en su defecto estas sean insuficientes para tal finalidad, los interesados podrán presentar a la Dirección de Planificación la respectiva propuesta acompañada de los estudios correspondientes para que sean evaluados por esa Dependencia, misma que, de encontrarlo favorable, remitirá a la Comisión de Urbanismo el respectivo informe. </w:t>
      </w:r>
    </w:p>
    <w:p w:rsidR="00440690" w:rsidRPr="005A59F2" w:rsidRDefault="00440690" w:rsidP="002A571B">
      <w:pPr>
        <w:widowControl w:val="0"/>
        <w:ind w:right="17" w:hanging="567"/>
        <w:jc w:val="both"/>
        <w:rPr>
          <w:rFonts w:ascii="Garamond" w:hAnsi="Garamond" w:cs="Arial"/>
          <w:sz w:val="24"/>
          <w:szCs w:val="24"/>
        </w:rPr>
      </w:pPr>
    </w:p>
    <w:p w:rsidR="00440690" w:rsidRPr="005A59F2" w:rsidRDefault="00440690" w:rsidP="002A571B">
      <w:pPr>
        <w:widowControl w:val="0"/>
        <w:ind w:right="17" w:hanging="567"/>
        <w:jc w:val="both"/>
        <w:rPr>
          <w:rFonts w:ascii="Garamond" w:hAnsi="Garamond" w:cs="Arial"/>
          <w:sz w:val="24"/>
          <w:szCs w:val="24"/>
        </w:rPr>
      </w:pPr>
      <w:r w:rsidRPr="005A59F2">
        <w:rPr>
          <w:rFonts w:ascii="Garamond" w:hAnsi="Garamond" w:cs="Arial"/>
          <w:sz w:val="24"/>
          <w:szCs w:val="24"/>
        </w:rPr>
        <w:tab/>
        <w:t>La Comisión de Urbanismo evaluará el informe de la Dirección de Planificación y, de acogerlo favorablemente, la propuesta podrá ser conocida por el Concejo Cantonal, y resuelta con el voto favorable de los dos tercios de sus miembros.</w:t>
      </w:r>
    </w:p>
    <w:p w:rsidR="0072247E" w:rsidRPr="005A59F2" w:rsidRDefault="0072247E" w:rsidP="002A571B">
      <w:pPr>
        <w:widowControl w:val="0"/>
        <w:ind w:right="17" w:hanging="567"/>
        <w:jc w:val="both"/>
        <w:rPr>
          <w:rFonts w:ascii="Garamond" w:hAnsi="Garamond" w:cs="Arial"/>
          <w:sz w:val="24"/>
          <w:szCs w:val="24"/>
        </w:rPr>
      </w:pPr>
    </w:p>
    <w:p w:rsidR="00440690" w:rsidRPr="005A59F2" w:rsidRDefault="00440690" w:rsidP="002A571B">
      <w:pPr>
        <w:widowControl w:val="0"/>
        <w:ind w:right="17"/>
        <w:jc w:val="both"/>
        <w:rPr>
          <w:rFonts w:ascii="Garamond" w:hAnsi="Garamond" w:cs="Arial"/>
          <w:sz w:val="24"/>
          <w:szCs w:val="24"/>
        </w:rPr>
      </w:pPr>
      <w:r w:rsidRPr="005A59F2">
        <w:rPr>
          <w:rFonts w:ascii="Garamond" w:hAnsi="Garamond" w:cs="Arial"/>
          <w:sz w:val="24"/>
          <w:szCs w:val="24"/>
        </w:rPr>
        <w:t>Las regulaciones que deriven de la aplicación de este artículo deberán obligatoriamente referirse a por lo menos la totalidad de un Sector de Planeamiento y de ninguna manera a uno o varios predios definidos.</w:t>
      </w:r>
    </w:p>
    <w:p w:rsidR="00440690" w:rsidRPr="005A59F2" w:rsidRDefault="00440690" w:rsidP="002A571B">
      <w:pPr>
        <w:widowControl w:val="0"/>
        <w:ind w:right="17" w:hanging="567"/>
        <w:jc w:val="both"/>
        <w:rPr>
          <w:rFonts w:ascii="Garamond" w:hAnsi="Garamond" w:cs="Arial"/>
          <w:sz w:val="24"/>
          <w:szCs w:val="24"/>
        </w:rPr>
      </w:pPr>
    </w:p>
    <w:p w:rsidR="00440690" w:rsidRPr="005A59F2" w:rsidRDefault="005B7BE8" w:rsidP="002A571B">
      <w:pPr>
        <w:jc w:val="both"/>
        <w:rPr>
          <w:rFonts w:ascii="Garamond" w:hAnsi="Garamond" w:cs="Arial"/>
          <w:sz w:val="24"/>
          <w:szCs w:val="24"/>
        </w:rPr>
      </w:pPr>
      <w:r w:rsidRPr="005A59F2">
        <w:rPr>
          <w:rFonts w:ascii="Garamond" w:hAnsi="Garamond" w:cs="Arial"/>
          <w:b/>
          <w:sz w:val="24"/>
          <w:szCs w:val="24"/>
        </w:rPr>
        <w:t>NOVENA</w:t>
      </w:r>
      <w:r w:rsidR="00440690" w:rsidRPr="005A59F2">
        <w:rPr>
          <w:rFonts w:ascii="Garamond" w:hAnsi="Garamond" w:cs="Arial"/>
          <w:b/>
          <w:sz w:val="24"/>
          <w:szCs w:val="24"/>
        </w:rPr>
        <w:t xml:space="preserve">.- </w:t>
      </w:r>
      <w:r w:rsidR="00440690" w:rsidRPr="005A59F2">
        <w:rPr>
          <w:rFonts w:ascii="Garamond" w:hAnsi="Garamond" w:cs="Arial"/>
          <w:sz w:val="24"/>
          <w:szCs w:val="24"/>
        </w:rPr>
        <w:t xml:space="preserve">Las determinaciones de la presente Ordenanza, serán motivo de evaluación al término de su segundo año de vigencia y luego, quinquenalmente, sin perjuicio de lo establecido en el Artículo 467 </w:t>
      </w:r>
      <w:r w:rsidR="00310A46" w:rsidRPr="005A59F2">
        <w:rPr>
          <w:rFonts w:ascii="Garamond" w:hAnsi="Garamond" w:cs="Arial"/>
          <w:sz w:val="24"/>
          <w:szCs w:val="24"/>
        </w:rPr>
        <w:t xml:space="preserve">del </w:t>
      </w:r>
      <w:r w:rsidR="00440690" w:rsidRPr="005A59F2">
        <w:rPr>
          <w:rFonts w:ascii="Garamond" w:hAnsi="Garamond" w:cs="Arial"/>
          <w:sz w:val="24"/>
          <w:szCs w:val="24"/>
        </w:rPr>
        <w:t>Código Orgánico de Organización Territorial, Autonomía y Descentralización y sin que su incumplimiento afecte la vigencia de las disposiciones de esta Ordenanza. Para el efecto la Dirección de Planificación elaborará los ex</w:t>
      </w:r>
      <w:r w:rsidR="0076295B" w:rsidRPr="005A59F2">
        <w:rPr>
          <w:rFonts w:ascii="Garamond" w:hAnsi="Garamond" w:cs="Arial"/>
          <w:sz w:val="24"/>
          <w:szCs w:val="24"/>
        </w:rPr>
        <w:t xml:space="preserve">pedientes técnicos necesarios. </w:t>
      </w:r>
    </w:p>
    <w:p w:rsidR="00440690" w:rsidRPr="005A59F2" w:rsidRDefault="00440690" w:rsidP="002A571B">
      <w:pPr>
        <w:widowControl w:val="0"/>
        <w:ind w:right="17" w:hanging="567"/>
        <w:jc w:val="both"/>
        <w:rPr>
          <w:rFonts w:ascii="Garamond" w:hAnsi="Garamond" w:cs="Arial"/>
          <w:sz w:val="24"/>
          <w:szCs w:val="24"/>
        </w:rPr>
      </w:pPr>
      <w:r w:rsidRPr="005A59F2">
        <w:rPr>
          <w:rFonts w:ascii="Garamond" w:hAnsi="Garamond" w:cs="Arial"/>
          <w:b/>
          <w:sz w:val="24"/>
          <w:szCs w:val="24"/>
        </w:rPr>
        <w:t xml:space="preserve"> </w:t>
      </w:r>
      <w:r w:rsidRPr="005A59F2">
        <w:rPr>
          <w:rFonts w:ascii="Garamond" w:hAnsi="Garamond" w:cs="Arial"/>
          <w:b/>
          <w:sz w:val="24"/>
          <w:szCs w:val="24"/>
        </w:rPr>
        <w:tab/>
      </w:r>
    </w:p>
    <w:p w:rsidR="00043E98" w:rsidRPr="005A59F2" w:rsidRDefault="00043E98" w:rsidP="002A571B">
      <w:pPr>
        <w:widowControl w:val="0"/>
        <w:ind w:right="17" w:hanging="567"/>
        <w:jc w:val="both"/>
        <w:rPr>
          <w:rFonts w:ascii="Garamond" w:hAnsi="Garamond" w:cs="Arial"/>
          <w:sz w:val="24"/>
          <w:szCs w:val="24"/>
        </w:rPr>
      </w:pPr>
      <w:r w:rsidRPr="005A59F2">
        <w:rPr>
          <w:rFonts w:ascii="Garamond" w:hAnsi="Garamond" w:cs="Arial"/>
          <w:b/>
          <w:sz w:val="24"/>
          <w:szCs w:val="24"/>
        </w:rPr>
        <w:t xml:space="preserve">         DECIM</w:t>
      </w:r>
      <w:r w:rsidR="005B7BE8" w:rsidRPr="005A59F2">
        <w:rPr>
          <w:rFonts w:ascii="Garamond" w:hAnsi="Garamond" w:cs="Arial"/>
          <w:b/>
          <w:sz w:val="24"/>
          <w:szCs w:val="24"/>
        </w:rPr>
        <w:t>A</w:t>
      </w:r>
      <w:r w:rsidR="008D76C7" w:rsidRPr="005A59F2">
        <w:rPr>
          <w:rFonts w:ascii="Garamond" w:hAnsi="Garamond" w:cs="Arial"/>
          <w:b/>
          <w:sz w:val="24"/>
          <w:szCs w:val="24"/>
        </w:rPr>
        <w:t>.</w:t>
      </w:r>
      <w:r w:rsidR="00D66698" w:rsidRPr="005A59F2">
        <w:rPr>
          <w:rFonts w:ascii="Garamond" w:hAnsi="Garamond" w:cs="Arial"/>
          <w:b/>
          <w:sz w:val="24"/>
          <w:szCs w:val="24"/>
        </w:rPr>
        <w:t xml:space="preserve">- </w:t>
      </w:r>
      <w:r w:rsidRPr="005A59F2">
        <w:rPr>
          <w:rFonts w:ascii="Garamond" w:hAnsi="Garamond" w:cs="Arial"/>
          <w:sz w:val="24"/>
          <w:szCs w:val="24"/>
        </w:rPr>
        <w:t xml:space="preserve">Esta Ordenanza entrará en vigencia a partir de su publicación. </w:t>
      </w:r>
    </w:p>
    <w:p w:rsidR="00440690" w:rsidRPr="005A59F2" w:rsidRDefault="00440690" w:rsidP="002A571B">
      <w:pPr>
        <w:widowControl w:val="0"/>
        <w:ind w:right="17" w:hanging="567"/>
        <w:jc w:val="both"/>
        <w:rPr>
          <w:rFonts w:ascii="Garamond" w:hAnsi="Garamond" w:cs="Arial"/>
          <w:sz w:val="24"/>
          <w:szCs w:val="24"/>
        </w:rPr>
      </w:pPr>
    </w:p>
    <w:p w:rsidR="0017773B" w:rsidRDefault="0017773B" w:rsidP="002A571B">
      <w:pPr>
        <w:widowControl w:val="0"/>
        <w:ind w:right="17" w:hanging="567"/>
        <w:jc w:val="center"/>
        <w:rPr>
          <w:rFonts w:ascii="Garamond" w:hAnsi="Garamond" w:cs="Arial"/>
          <w:b/>
          <w:sz w:val="24"/>
          <w:szCs w:val="24"/>
        </w:rPr>
      </w:pPr>
    </w:p>
    <w:p w:rsidR="00D66698" w:rsidRPr="005A59F2" w:rsidRDefault="006F36D7" w:rsidP="002A571B">
      <w:pPr>
        <w:widowControl w:val="0"/>
        <w:ind w:right="17" w:hanging="567"/>
        <w:jc w:val="center"/>
        <w:rPr>
          <w:rFonts w:ascii="Garamond" w:hAnsi="Garamond" w:cs="Arial"/>
          <w:b/>
          <w:sz w:val="24"/>
          <w:szCs w:val="24"/>
        </w:rPr>
      </w:pPr>
      <w:r w:rsidRPr="005A59F2">
        <w:rPr>
          <w:rFonts w:ascii="Garamond" w:hAnsi="Garamond" w:cs="Arial"/>
          <w:b/>
          <w:sz w:val="24"/>
          <w:szCs w:val="24"/>
        </w:rPr>
        <w:t>DISPOSICION</w:t>
      </w:r>
      <w:r w:rsidR="00D66698" w:rsidRPr="005A59F2">
        <w:rPr>
          <w:rFonts w:ascii="Garamond" w:hAnsi="Garamond" w:cs="Arial"/>
          <w:b/>
          <w:sz w:val="24"/>
          <w:szCs w:val="24"/>
        </w:rPr>
        <w:t xml:space="preserve"> </w:t>
      </w:r>
      <w:r w:rsidRPr="005A59F2">
        <w:rPr>
          <w:rFonts w:ascii="Garamond" w:hAnsi="Garamond" w:cs="Arial"/>
          <w:b/>
          <w:sz w:val="24"/>
          <w:szCs w:val="24"/>
        </w:rPr>
        <w:t>TRANSITORIA</w:t>
      </w:r>
      <w:r w:rsidR="00D66698" w:rsidRPr="005A59F2">
        <w:rPr>
          <w:rFonts w:ascii="Garamond" w:hAnsi="Garamond" w:cs="Arial"/>
          <w:b/>
          <w:sz w:val="24"/>
          <w:szCs w:val="24"/>
        </w:rPr>
        <w:t>.</w:t>
      </w:r>
    </w:p>
    <w:p w:rsidR="00D66698" w:rsidRPr="005A59F2" w:rsidRDefault="00D66698" w:rsidP="002A571B">
      <w:pPr>
        <w:widowControl w:val="0"/>
        <w:ind w:right="17" w:hanging="567"/>
        <w:jc w:val="both"/>
        <w:rPr>
          <w:rFonts w:ascii="Garamond" w:hAnsi="Garamond" w:cs="Arial"/>
          <w:sz w:val="24"/>
          <w:szCs w:val="24"/>
        </w:rPr>
      </w:pPr>
    </w:p>
    <w:p w:rsidR="00440690" w:rsidRDefault="00D66698" w:rsidP="002A571B">
      <w:pPr>
        <w:widowControl w:val="0"/>
        <w:ind w:right="17" w:hanging="567"/>
        <w:jc w:val="both"/>
        <w:rPr>
          <w:rFonts w:ascii="Garamond" w:hAnsi="Garamond" w:cs="Arial"/>
          <w:sz w:val="24"/>
          <w:szCs w:val="24"/>
        </w:rPr>
      </w:pPr>
      <w:r w:rsidRPr="005A59F2">
        <w:rPr>
          <w:rFonts w:ascii="Garamond" w:hAnsi="Garamond" w:cs="Arial"/>
          <w:b/>
          <w:sz w:val="24"/>
          <w:szCs w:val="24"/>
        </w:rPr>
        <w:t xml:space="preserve">         PRIMERA</w:t>
      </w:r>
      <w:r w:rsidRPr="005A59F2">
        <w:rPr>
          <w:rFonts w:ascii="Garamond" w:hAnsi="Garamond" w:cs="Arial"/>
          <w:sz w:val="24"/>
          <w:szCs w:val="24"/>
        </w:rPr>
        <w:t xml:space="preserve">.- En los diferentes sectores de planeamiento del  Área de Actuación del Plan de Ordenamiento territorial de la Cabecera Urbano Parroquial de </w:t>
      </w:r>
      <w:proofErr w:type="spellStart"/>
      <w:r w:rsidRPr="005A59F2">
        <w:rPr>
          <w:rFonts w:ascii="Garamond" w:hAnsi="Garamond" w:cs="Arial"/>
          <w:sz w:val="24"/>
          <w:szCs w:val="24"/>
        </w:rPr>
        <w:t>Turi</w:t>
      </w:r>
      <w:proofErr w:type="spellEnd"/>
      <w:r w:rsidRPr="005A59F2">
        <w:rPr>
          <w:rFonts w:ascii="Garamond" w:hAnsi="Garamond" w:cs="Arial"/>
          <w:sz w:val="24"/>
          <w:szCs w:val="24"/>
        </w:rPr>
        <w:t xml:space="preserve"> y sus  Áreas de Influencia Inmediata</w:t>
      </w:r>
      <w:r w:rsidR="00BB1371">
        <w:rPr>
          <w:rFonts w:ascii="Garamond" w:hAnsi="Garamond" w:cs="Arial"/>
          <w:sz w:val="24"/>
          <w:szCs w:val="24"/>
        </w:rPr>
        <w:t>,</w:t>
      </w:r>
      <w:r w:rsidRPr="005A59F2">
        <w:rPr>
          <w:rFonts w:ascii="Garamond" w:hAnsi="Garamond" w:cs="Arial"/>
          <w:sz w:val="24"/>
          <w:szCs w:val="24"/>
        </w:rPr>
        <w:t xml:space="preserve"> no se permitirá el emplazamiento de condominios, </w:t>
      </w:r>
      <w:r w:rsidR="00BB1371" w:rsidRPr="0017773B">
        <w:rPr>
          <w:rFonts w:ascii="Garamond" w:hAnsi="Garamond" w:cs="Arial"/>
          <w:sz w:val="24"/>
          <w:szCs w:val="24"/>
        </w:rPr>
        <w:t xml:space="preserve">por el tiempo perentorio de </w:t>
      </w:r>
      <w:r w:rsidRPr="0017773B">
        <w:rPr>
          <w:rFonts w:ascii="Garamond" w:hAnsi="Garamond" w:cs="Arial"/>
          <w:sz w:val="24"/>
          <w:szCs w:val="24"/>
        </w:rPr>
        <w:t xml:space="preserve">hasta </w:t>
      </w:r>
      <w:r w:rsidR="00B00363" w:rsidRPr="0017773B">
        <w:rPr>
          <w:rFonts w:ascii="Garamond" w:hAnsi="Garamond" w:cs="Arial"/>
          <w:sz w:val="24"/>
          <w:szCs w:val="24"/>
        </w:rPr>
        <w:t>180 días</w:t>
      </w:r>
      <w:r w:rsidR="00BB1371" w:rsidRPr="0017773B">
        <w:rPr>
          <w:rFonts w:ascii="Garamond" w:hAnsi="Garamond" w:cs="Arial"/>
          <w:sz w:val="24"/>
          <w:szCs w:val="24"/>
        </w:rPr>
        <w:t>, período en el cual entrará en</w:t>
      </w:r>
      <w:r w:rsidR="00BB1371">
        <w:rPr>
          <w:rFonts w:ascii="Garamond" w:hAnsi="Garamond" w:cs="Arial"/>
          <w:sz w:val="24"/>
          <w:szCs w:val="24"/>
        </w:rPr>
        <w:t xml:space="preserve"> vigencia la nueva </w:t>
      </w:r>
      <w:r w:rsidRPr="005A59F2">
        <w:rPr>
          <w:rFonts w:ascii="Garamond" w:hAnsi="Garamond" w:cs="Arial"/>
          <w:sz w:val="24"/>
          <w:szCs w:val="24"/>
        </w:rPr>
        <w:t>normativa</w:t>
      </w:r>
      <w:r w:rsidR="0076295B" w:rsidRPr="005A59F2">
        <w:rPr>
          <w:rFonts w:ascii="Garamond" w:hAnsi="Garamond" w:cs="Arial"/>
          <w:sz w:val="24"/>
          <w:szCs w:val="24"/>
        </w:rPr>
        <w:t xml:space="preserve"> para este tipo de propiedades.</w:t>
      </w:r>
    </w:p>
    <w:p w:rsidR="00B307E1" w:rsidRDefault="00B307E1" w:rsidP="002A571B">
      <w:pPr>
        <w:widowControl w:val="0"/>
        <w:ind w:right="17" w:hanging="567"/>
        <w:jc w:val="both"/>
        <w:rPr>
          <w:rFonts w:ascii="Garamond" w:hAnsi="Garamond" w:cs="Arial"/>
          <w:sz w:val="24"/>
          <w:szCs w:val="24"/>
        </w:rPr>
      </w:pPr>
    </w:p>
    <w:p w:rsidR="00E418FE" w:rsidRPr="00E418FE" w:rsidRDefault="00E418FE" w:rsidP="00E418FE">
      <w:pPr>
        <w:jc w:val="both"/>
        <w:rPr>
          <w:rFonts w:ascii="Garamond" w:hAnsi="Garamond"/>
          <w:spacing w:val="-3"/>
          <w:sz w:val="24"/>
          <w:szCs w:val="24"/>
          <w:lang w:val="es-ES" w:eastAsia="es-ES"/>
        </w:rPr>
      </w:pPr>
      <w:r w:rsidRPr="00E418FE">
        <w:rPr>
          <w:rFonts w:ascii="Garamond" w:hAnsi="Garamond"/>
          <w:spacing w:val="-3"/>
          <w:sz w:val="24"/>
          <w:szCs w:val="24"/>
          <w:lang w:val="es-ES" w:eastAsia="es-ES"/>
        </w:rPr>
        <w:t>Dado y firmado en la Sala de Sesiones del Concejo Cantonal a los veinte y</w:t>
      </w:r>
      <w:r>
        <w:rPr>
          <w:rFonts w:ascii="Garamond" w:hAnsi="Garamond"/>
          <w:spacing w:val="-3"/>
          <w:sz w:val="24"/>
          <w:szCs w:val="24"/>
          <w:lang w:val="es-ES" w:eastAsia="es-ES"/>
        </w:rPr>
        <w:t xml:space="preserve"> nueve </w:t>
      </w:r>
      <w:r w:rsidRPr="00E418FE">
        <w:rPr>
          <w:rFonts w:ascii="Garamond" w:hAnsi="Garamond"/>
          <w:spacing w:val="-3"/>
          <w:sz w:val="24"/>
          <w:szCs w:val="24"/>
          <w:lang w:val="es-ES" w:eastAsia="es-ES"/>
        </w:rPr>
        <w:t xml:space="preserve">días del mes de </w:t>
      </w:r>
      <w:r>
        <w:rPr>
          <w:rFonts w:ascii="Garamond" w:hAnsi="Garamond"/>
          <w:spacing w:val="-3"/>
          <w:sz w:val="24"/>
          <w:szCs w:val="24"/>
          <w:lang w:val="es-ES" w:eastAsia="es-ES"/>
        </w:rPr>
        <w:t>mayo</w:t>
      </w:r>
      <w:r w:rsidRPr="00E418FE">
        <w:rPr>
          <w:rFonts w:ascii="Garamond" w:hAnsi="Garamond"/>
          <w:spacing w:val="-3"/>
          <w:sz w:val="24"/>
          <w:szCs w:val="24"/>
          <w:lang w:val="es-ES" w:eastAsia="es-ES"/>
        </w:rPr>
        <w:t xml:space="preserve"> de dos mil </w:t>
      </w:r>
      <w:r>
        <w:rPr>
          <w:rFonts w:ascii="Garamond" w:hAnsi="Garamond"/>
          <w:spacing w:val="-3"/>
          <w:sz w:val="24"/>
          <w:szCs w:val="24"/>
          <w:lang w:val="es-ES" w:eastAsia="es-ES"/>
        </w:rPr>
        <w:t>quin</w:t>
      </w:r>
      <w:r w:rsidRPr="00E418FE">
        <w:rPr>
          <w:rFonts w:ascii="Garamond" w:hAnsi="Garamond"/>
          <w:spacing w:val="-3"/>
          <w:sz w:val="24"/>
          <w:szCs w:val="24"/>
          <w:lang w:val="es-ES" w:eastAsia="es-ES"/>
        </w:rPr>
        <w:t>ce.</w:t>
      </w:r>
    </w:p>
    <w:p w:rsidR="00E418FE" w:rsidRPr="00E418FE" w:rsidRDefault="00E418FE" w:rsidP="00E418FE">
      <w:pPr>
        <w:overflowPunct/>
        <w:autoSpaceDE/>
        <w:autoSpaceDN/>
        <w:adjustRightInd/>
        <w:jc w:val="both"/>
        <w:textAlignment w:val="auto"/>
        <w:rPr>
          <w:rFonts w:ascii="Garamond" w:hAnsi="Garamond"/>
          <w:spacing w:val="-3"/>
          <w:sz w:val="24"/>
          <w:szCs w:val="24"/>
          <w:lang w:val="es-ES" w:eastAsia="es-ES"/>
        </w:rPr>
      </w:pPr>
    </w:p>
    <w:p w:rsidR="00E418FE" w:rsidRPr="00E418FE" w:rsidRDefault="00E418FE" w:rsidP="00E418FE">
      <w:pPr>
        <w:overflowPunct/>
        <w:autoSpaceDE/>
        <w:autoSpaceDN/>
        <w:adjustRightInd/>
        <w:jc w:val="both"/>
        <w:textAlignment w:val="auto"/>
        <w:rPr>
          <w:rFonts w:ascii="Garamond" w:hAnsi="Garamond"/>
          <w:spacing w:val="-3"/>
          <w:sz w:val="24"/>
          <w:szCs w:val="24"/>
          <w:lang w:val="es-ES" w:eastAsia="es-ES"/>
        </w:rPr>
      </w:pPr>
    </w:p>
    <w:p w:rsidR="00E418FE" w:rsidRPr="00E418FE" w:rsidRDefault="00E418FE" w:rsidP="00E418FE">
      <w:pPr>
        <w:overflowPunct/>
        <w:autoSpaceDE/>
        <w:autoSpaceDN/>
        <w:adjustRightInd/>
        <w:jc w:val="both"/>
        <w:textAlignment w:val="auto"/>
        <w:rPr>
          <w:rFonts w:ascii="Garamond" w:hAnsi="Garamond"/>
          <w:spacing w:val="-3"/>
          <w:sz w:val="24"/>
          <w:szCs w:val="24"/>
          <w:lang w:val="es-ES" w:eastAsia="es-ES"/>
        </w:rPr>
      </w:pPr>
    </w:p>
    <w:p w:rsidR="00E418FE" w:rsidRPr="00E418FE" w:rsidRDefault="00E418FE" w:rsidP="00E418FE">
      <w:pPr>
        <w:overflowPunct/>
        <w:autoSpaceDE/>
        <w:autoSpaceDN/>
        <w:adjustRightInd/>
        <w:jc w:val="both"/>
        <w:textAlignment w:val="auto"/>
        <w:rPr>
          <w:rFonts w:ascii="Garamond" w:hAnsi="Garamond"/>
          <w:spacing w:val="-3"/>
          <w:sz w:val="24"/>
          <w:szCs w:val="24"/>
          <w:lang w:val="es-ES" w:eastAsia="es-ES"/>
        </w:rPr>
      </w:pPr>
    </w:p>
    <w:p w:rsidR="00E418FE" w:rsidRPr="00E418FE" w:rsidRDefault="00E418FE" w:rsidP="00E418FE">
      <w:pPr>
        <w:overflowPunct/>
        <w:autoSpaceDE/>
        <w:autoSpaceDN/>
        <w:adjustRightInd/>
        <w:jc w:val="both"/>
        <w:textAlignment w:val="auto"/>
        <w:rPr>
          <w:rFonts w:ascii="Garamond" w:hAnsi="Garamond"/>
          <w:spacing w:val="-3"/>
          <w:sz w:val="24"/>
          <w:szCs w:val="24"/>
          <w:lang w:val="es-ES" w:eastAsia="es-ES"/>
        </w:rPr>
      </w:pPr>
    </w:p>
    <w:p w:rsidR="00E418FE" w:rsidRPr="00E418FE" w:rsidRDefault="00E418FE" w:rsidP="00E418FE">
      <w:pPr>
        <w:overflowPunct/>
        <w:autoSpaceDE/>
        <w:autoSpaceDN/>
        <w:adjustRightInd/>
        <w:jc w:val="both"/>
        <w:textAlignment w:val="auto"/>
        <w:rPr>
          <w:rFonts w:ascii="Garamond" w:hAnsi="Garamond"/>
          <w:spacing w:val="-3"/>
          <w:sz w:val="24"/>
          <w:szCs w:val="24"/>
          <w:lang w:val="es-ES" w:eastAsia="es-ES"/>
        </w:rPr>
      </w:pPr>
      <w:r w:rsidRPr="00E418FE">
        <w:rPr>
          <w:rFonts w:ascii="Garamond" w:hAnsi="Garamond"/>
          <w:spacing w:val="-3"/>
          <w:sz w:val="24"/>
          <w:szCs w:val="24"/>
          <w:lang w:val="es-ES" w:eastAsia="es-ES"/>
        </w:rPr>
        <w:t xml:space="preserve"> Ing. Marcelo Cabrera Palacios</w:t>
      </w:r>
      <w:r w:rsidRPr="00E418FE">
        <w:rPr>
          <w:rFonts w:ascii="Garamond" w:hAnsi="Garamond"/>
          <w:spacing w:val="-3"/>
          <w:sz w:val="24"/>
          <w:szCs w:val="24"/>
          <w:lang w:val="es-ES" w:eastAsia="es-ES"/>
        </w:rPr>
        <w:tab/>
      </w:r>
      <w:r w:rsidRPr="00E418FE">
        <w:rPr>
          <w:rFonts w:ascii="Garamond" w:hAnsi="Garamond"/>
          <w:spacing w:val="-3"/>
          <w:sz w:val="24"/>
          <w:szCs w:val="24"/>
          <w:lang w:val="es-ES" w:eastAsia="es-ES"/>
        </w:rPr>
        <w:tab/>
        <w:t xml:space="preserve">        </w:t>
      </w:r>
      <w:r>
        <w:rPr>
          <w:rFonts w:ascii="Garamond" w:hAnsi="Garamond"/>
          <w:spacing w:val="-3"/>
          <w:sz w:val="24"/>
          <w:szCs w:val="24"/>
          <w:lang w:val="es-ES" w:eastAsia="es-ES"/>
        </w:rPr>
        <w:t xml:space="preserve"> </w:t>
      </w:r>
      <w:r>
        <w:rPr>
          <w:rFonts w:ascii="Garamond" w:hAnsi="Garamond"/>
          <w:spacing w:val="-3"/>
          <w:sz w:val="24"/>
          <w:szCs w:val="24"/>
          <w:lang w:val="es-ES" w:eastAsia="es-ES"/>
        </w:rPr>
        <w:tab/>
      </w:r>
      <w:r>
        <w:rPr>
          <w:rFonts w:ascii="Garamond" w:hAnsi="Garamond"/>
          <w:spacing w:val="-3"/>
          <w:sz w:val="24"/>
          <w:szCs w:val="24"/>
          <w:lang w:val="es-ES" w:eastAsia="es-ES"/>
        </w:rPr>
        <w:tab/>
        <w:t>Dr. Simón Valdivieso Vintimilla</w:t>
      </w:r>
    </w:p>
    <w:p w:rsidR="00E418FE" w:rsidRPr="00E418FE" w:rsidRDefault="00E418FE" w:rsidP="00E418FE">
      <w:pPr>
        <w:overflowPunct/>
        <w:autoSpaceDE/>
        <w:autoSpaceDN/>
        <w:adjustRightInd/>
        <w:jc w:val="both"/>
        <w:textAlignment w:val="auto"/>
        <w:rPr>
          <w:rFonts w:ascii="Garamond" w:hAnsi="Garamond"/>
          <w:b/>
          <w:spacing w:val="-3"/>
          <w:sz w:val="24"/>
          <w:szCs w:val="24"/>
          <w:lang w:val="es-ES" w:eastAsia="es-ES"/>
        </w:rPr>
      </w:pPr>
      <w:r w:rsidRPr="00E418FE">
        <w:rPr>
          <w:rFonts w:ascii="Garamond" w:hAnsi="Garamond"/>
          <w:b/>
          <w:spacing w:val="-3"/>
          <w:sz w:val="24"/>
          <w:szCs w:val="24"/>
          <w:lang w:val="es-ES" w:eastAsia="es-ES"/>
        </w:rPr>
        <w:t xml:space="preserve"> </w:t>
      </w:r>
      <w:r>
        <w:rPr>
          <w:rFonts w:ascii="Garamond" w:hAnsi="Garamond"/>
          <w:b/>
          <w:spacing w:val="-3"/>
          <w:sz w:val="24"/>
          <w:szCs w:val="24"/>
          <w:lang w:val="es-ES" w:eastAsia="es-ES"/>
        </w:rPr>
        <w:t xml:space="preserve"> </w:t>
      </w:r>
      <w:r w:rsidRPr="00E418FE">
        <w:rPr>
          <w:rFonts w:ascii="Garamond" w:hAnsi="Garamond"/>
          <w:b/>
          <w:spacing w:val="-3"/>
          <w:sz w:val="24"/>
          <w:szCs w:val="24"/>
          <w:lang w:val="es-ES" w:eastAsia="es-ES"/>
        </w:rPr>
        <w:t xml:space="preserve">ALCALDE DE CUENCA                   </w:t>
      </w:r>
      <w:r>
        <w:rPr>
          <w:rFonts w:ascii="Garamond" w:hAnsi="Garamond"/>
          <w:b/>
          <w:spacing w:val="-3"/>
          <w:sz w:val="24"/>
          <w:szCs w:val="24"/>
          <w:lang w:val="es-ES" w:eastAsia="es-ES"/>
        </w:rPr>
        <w:t>SECRETARIO DEL CONCEJO CANTONAL</w:t>
      </w:r>
    </w:p>
    <w:p w:rsidR="00E418FE" w:rsidRPr="00E418FE" w:rsidRDefault="00E418FE" w:rsidP="00E418FE">
      <w:pPr>
        <w:overflowPunct/>
        <w:autoSpaceDE/>
        <w:autoSpaceDN/>
        <w:adjustRightInd/>
        <w:jc w:val="both"/>
        <w:textAlignment w:val="auto"/>
        <w:rPr>
          <w:rFonts w:ascii="Garamond" w:hAnsi="Garamond"/>
          <w:b/>
          <w:spacing w:val="-3"/>
          <w:sz w:val="24"/>
          <w:szCs w:val="24"/>
          <w:lang w:val="es-ES" w:eastAsia="es-ES"/>
        </w:rPr>
      </w:pPr>
    </w:p>
    <w:p w:rsidR="00E418FE" w:rsidRPr="00E418FE" w:rsidRDefault="00E418FE" w:rsidP="00E418FE">
      <w:pPr>
        <w:overflowPunct/>
        <w:autoSpaceDE/>
        <w:autoSpaceDN/>
        <w:adjustRightInd/>
        <w:jc w:val="both"/>
        <w:textAlignment w:val="auto"/>
        <w:rPr>
          <w:rFonts w:ascii="Garamond" w:hAnsi="Garamond"/>
          <w:b/>
          <w:spacing w:val="-3"/>
          <w:sz w:val="24"/>
          <w:szCs w:val="24"/>
          <w:lang w:val="es-ES" w:eastAsia="es-ES"/>
        </w:rPr>
      </w:pPr>
    </w:p>
    <w:p w:rsidR="00E418FE" w:rsidRPr="00E418FE" w:rsidRDefault="00E418FE" w:rsidP="00E418FE">
      <w:pPr>
        <w:overflowPunct/>
        <w:autoSpaceDE/>
        <w:autoSpaceDN/>
        <w:adjustRightInd/>
        <w:jc w:val="both"/>
        <w:textAlignment w:val="auto"/>
        <w:rPr>
          <w:rFonts w:ascii="Garamond" w:hAnsi="Garamond"/>
          <w:b/>
          <w:spacing w:val="-3"/>
          <w:sz w:val="24"/>
          <w:szCs w:val="24"/>
          <w:lang w:val="es-ES" w:eastAsia="es-ES"/>
        </w:rPr>
      </w:pPr>
    </w:p>
    <w:p w:rsidR="00E418FE" w:rsidRPr="00E418FE" w:rsidRDefault="00E418FE" w:rsidP="00E418FE">
      <w:pPr>
        <w:overflowPunct/>
        <w:autoSpaceDE/>
        <w:autoSpaceDN/>
        <w:adjustRightInd/>
        <w:jc w:val="both"/>
        <w:textAlignment w:val="auto"/>
        <w:rPr>
          <w:rFonts w:ascii="Garamond" w:hAnsi="Garamond"/>
          <w:spacing w:val="-3"/>
          <w:sz w:val="24"/>
          <w:szCs w:val="24"/>
          <w:lang w:val="es-ES" w:eastAsia="es-ES"/>
        </w:rPr>
      </w:pPr>
      <w:r w:rsidRPr="00E418FE">
        <w:rPr>
          <w:rFonts w:ascii="Garamond" w:hAnsi="Garamond"/>
          <w:b/>
          <w:spacing w:val="-3"/>
          <w:sz w:val="24"/>
          <w:szCs w:val="24"/>
          <w:lang w:val="es-ES" w:eastAsia="es-ES"/>
        </w:rPr>
        <w:t xml:space="preserve">CERTIFICADO DE DISCUSIÓN: </w:t>
      </w:r>
      <w:r w:rsidRPr="00E418FE">
        <w:rPr>
          <w:rFonts w:ascii="Garamond" w:hAnsi="Garamond"/>
          <w:spacing w:val="-3"/>
          <w:sz w:val="24"/>
          <w:szCs w:val="24"/>
          <w:lang w:val="es-ES" w:eastAsia="es-ES"/>
        </w:rPr>
        <w:t xml:space="preserve">Certifico que la presente ordenanza fue conocida, discutida y aprobada por el Concejo Cantonal de Cuenca, en primero y segundo debates en las sesiones extraordinarias de fechas </w:t>
      </w:r>
      <w:r>
        <w:rPr>
          <w:rFonts w:ascii="Garamond" w:hAnsi="Garamond"/>
          <w:spacing w:val="-3"/>
          <w:sz w:val="24"/>
          <w:szCs w:val="24"/>
          <w:lang w:val="es-ES" w:eastAsia="es-ES"/>
        </w:rPr>
        <w:t xml:space="preserve">10 de abril </w:t>
      </w:r>
      <w:r w:rsidRPr="00E418FE">
        <w:rPr>
          <w:rFonts w:ascii="Garamond" w:hAnsi="Garamond"/>
          <w:spacing w:val="-3"/>
          <w:sz w:val="24"/>
          <w:szCs w:val="24"/>
          <w:lang w:val="es-ES" w:eastAsia="es-ES"/>
        </w:rPr>
        <w:t>y 2</w:t>
      </w:r>
      <w:r>
        <w:rPr>
          <w:rFonts w:ascii="Garamond" w:hAnsi="Garamond"/>
          <w:spacing w:val="-3"/>
          <w:sz w:val="24"/>
          <w:szCs w:val="24"/>
          <w:lang w:val="es-ES" w:eastAsia="es-ES"/>
        </w:rPr>
        <w:t>9</w:t>
      </w:r>
      <w:r w:rsidRPr="00E418FE">
        <w:rPr>
          <w:rFonts w:ascii="Garamond" w:hAnsi="Garamond"/>
          <w:spacing w:val="-3"/>
          <w:sz w:val="24"/>
          <w:szCs w:val="24"/>
          <w:lang w:val="es-ES" w:eastAsia="es-ES"/>
        </w:rPr>
        <w:t xml:space="preserve"> de </w:t>
      </w:r>
      <w:r>
        <w:rPr>
          <w:rFonts w:ascii="Garamond" w:hAnsi="Garamond"/>
          <w:spacing w:val="-3"/>
          <w:sz w:val="24"/>
          <w:szCs w:val="24"/>
          <w:lang w:val="es-ES" w:eastAsia="es-ES"/>
        </w:rPr>
        <w:t>mayo</w:t>
      </w:r>
      <w:r w:rsidRPr="00E418FE">
        <w:rPr>
          <w:rFonts w:ascii="Garamond" w:hAnsi="Garamond"/>
          <w:spacing w:val="-3"/>
          <w:sz w:val="24"/>
          <w:szCs w:val="24"/>
          <w:lang w:val="es-ES" w:eastAsia="es-ES"/>
        </w:rPr>
        <w:t xml:space="preserve"> de 201</w:t>
      </w:r>
      <w:r>
        <w:rPr>
          <w:rFonts w:ascii="Garamond" w:hAnsi="Garamond"/>
          <w:spacing w:val="-3"/>
          <w:sz w:val="24"/>
          <w:szCs w:val="24"/>
          <w:lang w:val="es-ES" w:eastAsia="es-ES"/>
        </w:rPr>
        <w:t>5</w:t>
      </w:r>
      <w:r w:rsidRPr="00E418FE">
        <w:rPr>
          <w:rFonts w:ascii="Garamond" w:hAnsi="Garamond"/>
          <w:spacing w:val="-3"/>
          <w:sz w:val="24"/>
          <w:szCs w:val="24"/>
          <w:lang w:val="es-ES" w:eastAsia="es-ES"/>
        </w:rPr>
        <w:t xml:space="preserve">; respectivamente.  Cuenca, </w:t>
      </w:r>
      <w:r>
        <w:rPr>
          <w:rFonts w:ascii="Garamond" w:hAnsi="Garamond"/>
          <w:spacing w:val="-3"/>
          <w:sz w:val="24"/>
          <w:szCs w:val="24"/>
          <w:lang w:val="es-ES" w:eastAsia="es-ES"/>
        </w:rPr>
        <w:t>1</w:t>
      </w:r>
      <w:r w:rsidRPr="00E418FE">
        <w:rPr>
          <w:rFonts w:ascii="Garamond" w:hAnsi="Garamond"/>
          <w:spacing w:val="-3"/>
          <w:sz w:val="24"/>
          <w:szCs w:val="24"/>
          <w:lang w:val="es-ES" w:eastAsia="es-ES"/>
        </w:rPr>
        <w:t xml:space="preserve"> de </w:t>
      </w:r>
      <w:r>
        <w:rPr>
          <w:rFonts w:ascii="Garamond" w:hAnsi="Garamond"/>
          <w:spacing w:val="-3"/>
          <w:sz w:val="24"/>
          <w:szCs w:val="24"/>
          <w:lang w:val="es-ES" w:eastAsia="es-ES"/>
        </w:rPr>
        <w:t xml:space="preserve">junio </w:t>
      </w:r>
      <w:r w:rsidRPr="00E418FE">
        <w:rPr>
          <w:rFonts w:ascii="Garamond" w:hAnsi="Garamond"/>
          <w:spacing w:val="-3"/>
          <w:sz w:val="24"/>
          <w:szCs w:val="24"/>
          <w:lang w:val="es-ES" w:eastAsia="es-ES"/>
        </w:rPr>
        <w:t>de 201</w:t>
      </w:r>
      <w:r>
        <w:rPr>
          <w:rFonts w:ascii="Garamond" w:hAnsi="Garamond"/>
          <w:spacing w:val="-3"/>
          <w:sz w:val="24"/>
          <w:szCs w:val="24"/>
          <w:lang w:val="es-ES" w:eastAsia="es-ES"/>
        </w:rPr>
        <w:t>5</w:t>
      </w:r>
      <w:r w:rsidRPr="00E418FE">
        <w:rPr>
          <w:rFonts w:ascii="Garamond" w:hAnsi="Garamond"/>
          <w:spacing w:val="-3"/>
          <w:sz w:val="24"/>
          <w:szCs w:val="24"/>
          <w:lang w:val="es-ES" w:eastAsia="es-ES"/>
        </w:rPr>
        <w:t>.</w:t>
      </w:r>
    </w:p>
    <w:p w:rsidR="00E418FE" w:rsidRPr="00E418FE" w:rsidRDefault="00E418FE" w:rsidP="00E418FE">
      <w:pPr>
        <w:overflowPunct/>
        <w:autoSpaceDE/>
        <w:autoSpaceDN/>
        <w:adjustRightInd/>
        <w:jc w:val="both"/>
        <w:textAlignment w:val="auto"/>
        <w:rPr>
          <w:rFonts w:ascii="Garamond" w:hAnsi="Garamond"/>
          <w:spacing w:val="-3"/>
          <w:sz w:val="24"/>
          <w:szCs w:val="24"/>
          <w:lang w:val="es-ES" w:eastAsia="es-ES"/>
        </w:rPr>
      </w:pPr>
    </w:p>
    <w:p w:rsidR="00E418FE" w:rsidRPr="00E418FE" w:rsidRDefault="00E418FE" w:rsidP="00E418FE">
      <w:pPr>
        <w:overflowPunct/>
        <w:autoSpaceDE/>
        <w:autoSpaceDN/>
        <w:adjustRightInd/>
        <w:jc w:val="both"/>
        <w:textAlignment w:val="auto"/>
        <w:rPr>
          <w:rFonts w:ascii="Garamond" w:hAnsi="Garamond"/>
          <w:spacing w:val="-3"/>
          <w:sz w:val="24"/>
          <w:szCs w:val="24"/>
          <w:lang w:val="es-ES" w:eastAsia="es-ES"/>
        </w:rPr>
      </w:pPr>
    </w:p>
    <w:p w:rsidR="00E418FE" w:rsidRPr="00E418FE" w:rsidRDefault="00E418FE" w:rsidP="00E418FE">
      <w:pPr>
        <w:overflowPunct/>
        <w:autoSpaceDE/>
        <w:autoSpaceDN/>
        <w:adjustRightInd/>
        <w:jc w:val="both"/>
        <w:textAlignment w:val="auto"/>
        <w:rPr>
          <w:rFonts w:ascii="Garamond" w:hAnsi="Garamond"/>
          <w:spacing w:val="-3"/>
          <w:sz w:val="24"/>
          <w:szCs w:val="24"/>
          <w:lang w:val="es-ES" w:eastAsia="es-ES"/>
        </w:rPr>
      </w:pPr>
    </w:p>
    <w:p w:rsidR="00E418FE" w:rsidRPr="00E418FE" w:rsidRDefault="00E418FE" w:rsidP="00E418FE">
      <w:pPr>
        <w:overflowPunct/>
        <w:autoSpaceDE/>
        <w:autoSpaceDN/>
        <w:adjustRightInd/>
        <w:jc w:val="both"/>
        <w:textAlignment w:val="auto"/>
        <w:rPr>
          <w:rFonts w:ascii="Garamond" w:hAnsi="Garamond"/>
          <w:spacing w:val="-3"/>
          <w:sz w:val="24"/>
          <w:szCs w:val="24"/>
          <w:lang w:val="es-ES" w:eastAsia="es-ES"/>
        </w:rPr>
      </w:pPr>
    </w:p>
    <w:p w:rsidR="00E418FE" w:rsidRPr="00E418FE" w:rsidRDefault="00E418FE" w:rsidP="00E418FE">
      <w:pPr>
        <w:overflowPunct/>
        <w:autoSpaceDE/>
        <w:autoSpaceDN/>
        <w:adjustRightInd/>
        <w:jc w:val="center"/>
        <w:textAlignment w:val="auto"/>
        <w:rPr>
          <w:rFonts w:ascii="Garamond" w:hAnsi="Garamond"/>
          <w:spacing w:val="-3"/>
          <w:sz w:val="24"/>
          <w:szCs w:val="24"/>
          <w:lang w:val="es-ES" w:eastAsia="es-ES"/>
        </w:rPr>
      </w:pPr>
      <w:r>
        <w:rPr>
          <w:rFonts w:ascii="Garamond" w:hAnsi="Garamond"/>
          <w:spacing w:val="-3"/>
          <w:sz w:val="24"/>
          <w:szCs w:val="24"/>
          <w:lang w:val="es-ES" w:eastAsia="es-ES"/>
        </w:rPr>
        <w:t>Dr. Simón Valdivieso Vintimilla</w:t>
      </w:r>
    </w:p>
    <w:p w:rsidR="00E418FE" w:rsidRPr="00E418FE" w:rsidRDefault="00E418FE" w:rsidP="00E418FE">
      <w:pPr>
        <w:overflowPunct/>
        <w:autoSpaceDE/>
        <w:autoSpaceDN/>
        <w:adjustRightInd/>
        <w:jc w:val="center"/>
        <w:textAlignment w:val="auto"/>
        <w:rPr>
          <w:rFonts w:ascii="Garamond" w:hAnsi="Garamond"/>
          <w:b/>
          <w:spacing w:val="-3"/>
          <w:sz w:val="24"/>
          <w:szCs w:val="24"/>
          <w:lang w:val="es-ES" w:eastAsia="es-ES"/>
        </w:rPr>
      </w:pPr>
      <w:r w:rsidRPr="00E418FE">
        <w:rPr>
          <w:rFonts w:ascii="Garamond" w:hAnsi="Garamond"/>
          <w:b/>
          <w:spacing w:val="-3"/>
          <w:sz w:val="24"/>
          <w:szCs w:val="24"/>
          <w:lang w:val="es-ES" w:eastAsia="es-ES"/>
        </w:rPr>
        <w:t>SECRETARI</w:t>
      </w:r>
      <w:r>
        <w:rPr>
          <w:rFonts w:ascii="Garamond" w:hAnsi="Garamond"/>
          <w:b/>
          <w:spacing w:val="-3"/>
          <w:sz w:val="24"/>
          <w:szCs w:val="24"/>
          <w:lang w:val="es-ES" w:eastAsia="es-ES"/>
        </w:rPr>
        <w:t>O DEL CONCEJO CANTONAL</w:t>
      </w:r>
    </w:p>
    <w:p w:rsidR="00E418FE" w:rsidRPr="00E418FE" w:rsidRDefault="00E418FE" w:rsidP="00E418FE">
      <w:pPr>
        <w:overflowPunct/>
        <w:autoSpaceDE/>
        <w:autoSpaceDN/>
        <w:adjustRightInd/>
        <w:jc w:val="both"/>
        <w:textAlignment w:val="auto"/>
        <w:rPr>
          <w:rFonts w:ascii="Garamond" w:hAnsi="Garamond"/>
          <w:b/>
          <w:spacing w:val="-3"/>
          <w:sz w:val="24"/>
          <w:szCs w:val="24"/>
          <w:lang w:val="es-ES" w:eastAsia="es-ES"/>
        </w:rPr>
      </w:pPr>
    </w:p>
    <w:p w:rsidR="00224DE6" w:rsidRDefault="00224DE6" w:rsidP="00E418FE">
      <w:pPr>
        <w:overflowPunct/>
        <w:autoSpaceDE/>
        <w:autoSpaceDN/>
        <w:adjustRightInd/>
        <w:jc w:val="both"/>
        <w:textAlignment w:val="auto"/>
        <w:rPr>
          <w:rFonts w:ascii="Garamond" w:hAnsi="Garamond"/>
          <w:b/>
          <w:spacing w:val="-3"/>
          <w:sz w:val="24"/>
          <w:szCs w:val="24"/>
          <w:lang w:val="es-ES" w:eastAsia="es-ES"/>
        </w:rPr>
      </w:pPr>
    </w:p>
    <w:p w:rsidR="00E418FE" w:rsidRPr="00E418FE" w:rsidRDefault="00E418FE" w:rsidP="00E418FE">
      <w:pPr>
        <w:overflowPunct/>
        <w:autoSpaceDE/>
        <w:autoSpaceDN/>
        <w:adjustRightInd/>
        <w:jc w:val="both"/>
        <w:textAlignment w:val="auto"/>
        <w:rPr>
          <w:rFonts w:ascii="Garamond" w:hAnsi="Garamond"/>
          <w:spacing w:val="-3"/>
          <w:sz w:val="24"/>
          <w:szCs w:val="24"/>
          <w:lang w:val="es-ES" w:eastAsia="es-ES"/>
        </w:rPr>
      </w:pPr>
      <w:r w:rsidRPr="00E418FE">
        <w:rPr>
          <w:rFonts w:ascii="Garamond" w:hAnsi="Garamond"/>
          <w:b/>
          <w:spacing w:val="-3"/>
          <w:sz w:val="24"/>
          <w:szCs w:val="24"/>
          <w:lang w:val="es-ES" w:eastAsia="es-ES"/>
        </w:rPr>
        <w:lastRenderedPageBreak/>
        <w:t>ALCALDIA DE CUENCA.-</w:t>
      </w:r>
      <w:r w:rsidRPr="00E418FE">
        <w:rPr>
          <w:rFonts w:ascii="Garamond" w:hAnsi="Garamond"/>
          <w:spacing w:val="-3"/>
          <w:sz w:val="24"/>
          <w:szCs w:val="24"/>
          <w:lang w:val="es-ES" w:eastAsia="es-ES"/>
        </w:rPr>
        <w:t xml:space="preserve"> Ejecútese y </w:t>
      </w:r>
      <w:r>
        <w:rPr>
          <w:rFonts w:ascii="Garamond" w:hAnsi="Garamond"/>
          <w:spacing w:val="-3"/>
          <w:sz w:val="24"/>
          <w:szCs w:val="24"/>
          <w:lang w:val="es-ES" w:eastAsia="es-ES"/>
        </w:rPr>
        <w:t>envíese al Registro Oficial para su publicación.-</w:t>
      </w:r>
      <w:r w:rsidRPr="00E418FE">
        <w:rPr>
          <w:rFonts w:ascii="Garamond" w:hAnsi="Garamond"/>
          <w:spacing w:val="-3"/>
          <w:sz w:val="24"/>
          <w:szCs w:val="24"/>
          <w:lang w:val="es-ES" w:eastAsia="es-ES"/>
        </w:rPr>
        <w:t xml:space="preserve"> Cuenca, 2</w:t>
      </w:r>
      <w:r>
        <w:rPr>
          <w:rFonts w:ascii="Garamond" w:hAnsi="Garamond"/>
          <w:spacing w:val="-3"/>
          <w:sz w:val="24"/>
          <w:szCs w:val="24"/>
          <w:lang w:val="es-ES" w:eastAsia="es-ES"/>
        </w:rPr>
        <w:t xml:space="preserve"> de junio</w:t>
      </w:r>
      <w:r w:rsidRPr="00E418FE">
        <w:rPr>
          <w:rFonts w:ascii="Garamond" w:hAnsi="Garamond"/>
          <w:spacing w:val="-3"/>
          <w:sz w:val="24"/>
          <w:szCs w:val="24"/>
          <w:lang w:val="es-ES" w:eastAsia="es-ES"/>
        </w:rPr>
        <w:t xml:space="preserve"> de 201</w:t>
      </w:r>
      <w:r>
        <w:rPr>
          <w:rFonts w:ascii="Garamond" w:hAnsi="Garamond"/>
          <w:spacing w:val="-3"/>
          <w:sz w:val="24"/>
          <w:szCs w:val="24"/>
          <w:lang w:val="es-ES" w:eastAsia="es-ES"/>
        </w:rPr>
        <w:t>5</w:t>
      </w:r>
      <w:r w:rsidRPr="00E418FE">
        <w:rPr>
          <w:rFonts w:ascii="Garamond" w:hAnsi="Garamond"/>
          <w:spacing w:val="-3"/>
          <w:sz w:val="24"/>
          <w:szCs w:val="24"/>
          <w:lang w:val="es-ES" w:eastAsia="es-ES"/>
        </w:rPr>
        <w:t>.</w:t>
      </w:r>
    </w:p>
    <w:p w:rsidR="00E418FE" w:rsidRPr="00E418FE" w:rsidRDefault="00E418FE" w:rsidP="00E418FE">
      <w:pPr>
        <w:overflowPunct/>
        <w:autoSpaceDE/>
        <w:autoSpaceDN/>
        <w:adjustRightInd/>
        <w:jc w:val="center"/>
        <w:textAlignment w:val="auto"/>
        <w:rPr>
          <w:rFonts w:ascii="Garamond" w:hAnsi="Garamond"/>
          <w:spacing w:val="-3"/>
          <w:sz w:val="24"/>
          <w:szCs w:val="24"/>
          <w:lang w:val="es-ES" w:eastAsia="es-ES"/>
        </w:rPr>
      </w:pPr>
    </w:p>
    <w:p w:rsidR="00E418FE" w:rsidRPr="00E418FE" w:rsidRDefault="00E418FE" w:rsidP="00E418FE">
      <w:pPr>
        <w:overflowPunct/>
        <w:autoSpaceDE/>
        <w:autoSpaceDN/>
        <w:adjustRightInd/>
        <w:jc w:val="center"/>
        <w:textAlignment w:val="auto"/>
        <w:rPr>
          <w:rFonts w:ascii="Garamond" w:hAnsi="Garamond"/>
          <w:spacing w:val="-3"/>
          <w:sz w:val="24"/>
          <w:szCs w:val="24"/>
          <w:lang w:val="es-ES" w:eastAsia="es-ES"/>
        </w:rPr>
      </w:pPr>
    </w:p>
    <w:p w:rsidR="00E418FE" w:rsidRPr="00E418FE" w:rsidRDefault="00E418FE" w:rsidP="00E418FE">
      <w:pPr>
        <w:overflowPunct/>
        <w:autoSpaceDE/>
        <w:autoSpaceDN/>
        <w:adjustRightInd/>
        <w:jc w:val="center"/>
        <w:textAlignment w:val="auto"/>
        <w:rPr>
          <w:rFonts w:ascii="Garamond" w:hAnsi="Garamond"/>
          <w:spacing w:val="-3"/>
          <w:sz w:val="24"/>
          <w:szCs w:val="24"/>
          <w:lang w:val="es-ES" w:eastAsia="es-ES"/>
        </w:rPr>
      </w:pPr>
    </w:p>
    <w:p w:rsidR="00E418FE" w:rsidRPr="00E418FE" w:rsidRDefault="00E418FE" w:rsidP="00E418FE">
      <w:pPr>
        <w:overflowPunct/>
        <w:autoSpaceDE/>
        <w:autoSpaceDN/>
        <w:adjustRightInd/>
        <w:jc w:val="center"/>
        <w:textAlignment w:val="auto"/>
        <w:rPr>
          <w:rFonts w:ascii="Garamond" w:hAnsi="Garamond"/>
          <w:spacing w:val="-3"/>
          <w:sz w:val="24"/>
          <w:szCs w:val="24"/>
          <w:lang w:val="es-ES" w:eastAsia="es-ES"/>
        </w:rPr>
      </w:pPr>
      <w:r w:rsidRPr="00E418FE">
        <w:rPr>
          <w:rFonts w:ascii="Garamond" w:hAnsi="Garamond"/>
          <w:spacing w:val="-3"/>
          <w:sz w:val="24"/>
          <w:szCs w:val="24"/>
          <w:lang w:val="es-ES" w:eastAsia="es-ES"/>
        </w:rPr>
        <w:t>Ing. Marcelo Cabrera Palacios</w:t>
      </w:r>
    </w:p>
    <w:p w:rsidR="00E418FE" w:rsidRPr="00E418FE" w:rsidRDefault="00E418FE" w:rsidP="00E418FE">
      <w:pPr>
        <w:overflowPunct/>
        <w:autoSpaceDE/>
        <w:autoSpaceDN/>
        <w:adjustRightInd/>
        <w:jc w:val="center"/>
        <w:textAlignment w:val="auto"/>
        <w:rPr>
          <w:rFonts w:ascii="Garamond" w:hAnsi="Garamond"/>
          <w:b/>
          <w:spacing w:val="-3"/>
          <w:sz w:val="24"/>
          <w:szCs w:val="24"/>
          <w:lang w:val="es-ES" w:eastAsia="es-ES"/>
        </w:rPr>
      </w:pPr>
      <w:r w:rsidRPr="00E418FE">
        <w:rPr>
          <w:rFonts w:ascii="Garamond" w:hAnsi="Garamond"/>
          <w:b/>
          <w:spacing w:val="-3"/>
          <w:sz w:val="24"/>
          <w:szCs w:val="24"/>
          <w:lang w:val="es-ES" w:eastAsia="es-ES"/>
        </w:rPr>
        <w:t>ALCALDE DE CUENCA</w:t>
      </w:r>
    </w:p>
    <w:p w:rsidR="00E418FE" w:rsidRPr="00E418FE" w:rsidRDefault="00E418FE" w:rsidP="00E418FE">
      <w:pPr>
        <w:overflowPunct/>
        <w:autoSpaceDE/>
        <w:autoSpaceDN/>
        <w:adjustRightInd/>
        <w:jc w:val="both"/>
        <w:textAlignment w:val="auto"/>
        <w:rPr>
          <w:rFonts w:ascii="Garamond" w:hAnsi="Garamond"/>
          <w:spacing w:val="-3"/>
          <w:sz w:val="24"/>
          <w:szCs w:val="24"/>
          <w:lang w:val="es-ES" w:eastAsia="es-ES"/>
        </w:rPr>
      </w:pPr>
    </w:p>
    <w:p w:rsidR="00E418FE" w:rsidRPr="00E418FE" w:rsidRDefault="00E418FE" w:rsidP="00E418FE">
      <w:pPr>
        <w:overflowPunct/>
        <w:autoSpaceDE/>
        <w:autoSpaceDN/>
        <w:adjustRightInd/>
        <w:jc w:val="both"/>
        <w:textAlignment w:val="auto"/>
        <w:rPr>
          <w:rFonts w:ascii="Garamond" w:hAnsi="Garamond"/>
          <w:spacing w:val="-3"/>
          <w:sz w:val="24"/>
          <w:szCs w:val="24"/>
          <w:lang w:val="es-ES" w:eastAsia="es-ES"/>
        </w:rPr>
      </w:pPr>
      <w:r w:rsidRPr="00E418FE">
        <w:rPr>
          <w:rFonts w:ascii="Garamond" w:hAnsi="Garamond"/>
          <w:spacing w:val="-3"/>
          <w:sz w:val="24"/>
          <w:szCs w:val="24"/>
          <w:lang w:val="es-ES" w:eastAsia="es-ES"/>
        </w:rPr>
        <w:t xml:space="preserve">Proveyó y firmó el decreto que antecede el Ing. Marcelo Cabrera Palacios, Alcalde de Cuenca, a los </w:t>
      </w:r>
      <w:r>
        <w:rPr>
          <w:rFonts w:ascii="Garamond" w:hAnsi="Garamond"/>
          <w:spacing w:val="-3"/>
          <w:sz w:val="24"/>
          <w:szCs w:val="24"/>
          <w:lang w:val="es-ES" w:eastAsia="es-ES"/>
        </w:rPr>
        <w:t>dos días del mes de junio de dos mil quince</w:t>
      </w:r>
      <w:r w:rsidRPr="00E418FE">
        <w:rPr>
          <w:rFonts w:ascii="Garamond" w:hAnsi="Garamond"/>
          <w:spacing w:val="-3"/>
          <w:sz w:val="24"/>
          <w:szCs w:val="24"/>
          <w:lang w:val="es-ES" w:eastAsia="es-ES"/>
        </w:rPr>
        <w:t>.- CERTIFICO.</w:t>
      </w:r>
    </w:p>
    <w:p w:rsidR="00E418FE" w:rsidRPr="00E418FE" w:rsidRDefault="00E418FE" w:rsidP="00E418FE">
      <w:pPr>
        <w:overflowPunct/>
        <w:autoSpaceDE/>
        <w:autoSpaceDN/>
        <w:adjustRightInd/>
        <w:jc w:val="both"/>
        <w:textAlignment w:val="auto"/>
        <w:rPr>
          <w:rFonts w:ascii="Garamond" w:hAnsi="Garamond"/>
          <w:spacing w:val="-3"/>
          <w:sz w:val="24"/>
          <w:szCs w:val="24"/>
          <w:lang w:val="es-ES" w:eastAsia="es-ES"/>
        </w:rPr>
      </w:pPr>
    </w:p>
    <w:p w:rsidR="00E418FE" w:rsidRPr="00E418FE" w:rsidRDefault="00E418FE" w:rsidP="00E418FE">
      <w:pPr>
        <w:overflowPunct/>
        <w:autoSpaceDE/>
        <w:autoSpaceDN/>
        <w:adjustRightInd/>
        <w:jc w:val="both"/>
        <w:textAlignment w:val="auto"/>
        <w:rPr>
          <w:rFonts w:ascii="Garamond" w:hAnsi="Garamond"/>
          <w:spacing w:val="-3"/>
          <w:sz w:val="24"/>
          <w:szCs w:val="24"/>
          <w:lang w:val="es-ES" w:eastAsia="es-ES"/>
        </w:rPr>
      </w:pPr>
    </w:p>
    <w:p w:rsidR="00E418FE" w:rsidRPr="00E418FE" w:rsidRDefault="00E418FE" w:rsidP="00E418FE">
      <w:pPr>
        <w:overflowPunct/>
        <w:autoSpaceDE/>
        <w:autoSpaceDN/>
        <w:adjustRightInd/>
        <w:jc w:val="both"/>
        <w:textAlignment w:val="auto"/>
        <w:rPr>
          <w:rFonts w:ascii="Garamond" w:hAnsi="Garamond"/>
          <w:spacing w:val="-3"/>
          <w:sz w:val="24"/>
          <w:szCs w:val="24"/>
          <w:lang w:val="es-ES" w:eastAsia="es-ES"/>
        </w:rPr>
      </w:pPr>
    </w:p>
    <w:p w:rsidR="00E418FE" w:rsidRDefault="00E418FE" w:rsidP="00E418FE">
      <w:pPr>
        <w:overflowPunct/>
        <w:autoSpaceDE/>
        <w:autoSpaceDN/>
        <w:adjustRightInd/>
        <w:jc w:val="both"/>
        <w:textAlignment w:val="auto"/>
        <w:rPr>
          <w:rFonts w:ascii="Garamond" w:hAnsi="Garamond"/>
          <w:spacing w:val="-3"/>
          <w:sz w:val="24"/>
          <w:szCs w:val="24"/>
          <w:lang w:val="es-ES" w:eastAsia="es-ES"/>
        </w:rPr>
      </w:pPr>
    </w:p>
    <w:p w:rsidR="00E418FE" w:rsidRPr="00E418FE" w:rsidRDefault="00E418FE" w:rsidP="00E418FE">
      <w:pPr>
        <w:overflowPunct/>
        <w:autoSpaceDE/>
        <w:autoSpaceDN/>
        <w:adjustRightInd/>
        <w:jc w:val="both"/>
        <w:textAlignment w:val="auto"/>
        <w:rPr>
          <w:rFonts w:ascii="Garamond" w:hAnsi="Garamond"/>
          <w:spacing w:val="-3"/>
          <w:sz w:val="24"/>
          <w:szCs w:val="24"/>
          <w:lang w:val="es-ES" w:eastAsia="es-ES"/>
        </w:rPr>
      </w:pPr>
    </w:p>
    <w:p w:rsidR="00E418FE" w:rsidRPr="00E418FE" w:rsidRDefault="00E418FE" w:rsidP="00E418FE">
      <w:pPr>
        <w:overflowPunct/>
        <w:autoSpaceDE/>
        <w:autoSpaceDN/>
        <w:adjustRightInd/>
        <w:jc w:val="center"/>
        <w:textAlignment w:val="auto"/>
        <w:rPr>
          <w:rFonts w:ascii="Garamond" w:hAnsi="Garamond"/>
          <w:spacing w:val="-3"/>
          <w:sz w:val="24"/>
          <w:szCs w:val="24"/>
          <w:lang w:val="es-ES" w:eastAsia="es-ES"/>
        </w:rPr>
      </w:pPr>
      <w:r>
        <w:rPr>
          <w:rFonts w:ascii="Garamond" w:hAnsi="Garamond"/>
          <w:spacing w:val="-3"/>
          <w:sz w:val="24"/>
          <w:szCs w:val="24"/>
          <w:lang w:val="es-ES" w:eastAsia="es-ES"/>
        </w:rPr>
        <w:t>Dr. Simón Valdivieso Vintimilla</w:t>
      </w:r>
    </w:p>
    <w:p w:rsidR="00E418FE" w:rsidRPr="00E418FE" w:rsidRDefault="00E418FE" w:rsidP="00E418FE">
      <w:pPr>
        <w:overflowPunct/>
        <w:autoSpaceDE/>
        <w:autoSpaceDN/>
        <w:adjustRightInd/>
        <w:jc w:val="center"/>
        <w:textAlignment w:val="auto"/>
        <w:rPr>
          <w:rFonts w:ascii="Garamond" w:hAnsi="Garamond"/>
          <w:b/>
          <w:spacing w:val="-3"/>
          <w:sz w:val="24"/>
          <w:szCs w:val="24"/>
          <w:lang w:val="es-ES" w:eastAsia="es-ES"/>
        </w:rPr>
      </w:pPr>
      <w:r>
        <w:rPr>
          <w:rFonts w:ascii="Garamond" w:hAnsi="Garamond"/>
          <w:b/>
          <w:spacing w:val="-3"/>
          <w:sz w:val="24"/>
          <w:szCs w:val="24"/>
          <w:lang w:val="es-ES" w:eastAsia="es-ES"/>
        </w:rPr>
        <w:t>SECRETARIO DEL CONCEJO CANTONAL</w:t>
      </w:r>
    </w:p>
    <w:p w:rsidR="00B307E1" w:rsidRPr="00E418FE" w:rsidRDefault="00B307E1" w:rsidP="002A571B">
      <w:pPr>
        <w:widowControl w:val="0"/>
        <w:ind w:right="17" w:hanging="567"/>
        <w:jc w:val="both"/>
        <w:rPr>
          <w:rFonts w:ascii="Garamond" w:hAnsi="Garamond" w:cs="Arial"/>
          <w:sz w:val="24"/>
          <w:szCs w:val="24"/>
        </w:rPr>
      </w:pPr>
    </w:p>
    <w:sectPr w:rsidR="00B307E1" w:rsidRPr="00E418FE" w:rsidSect="00224DE6">
      <w:headerReference w:type="default" r:id="rId9"/>
      <w:footerReference w:type="even" r:id="rId10"/>
      <w:footerReference w:type="default" r:id="rId11"/>
      <w:pgSz w:w="11901" w:h="16840"/>
      <w:pgMar w:top="1474" w:right="1418" w:bottom="1134" w:left="1701" w:header="425"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C45" w:rsidRDefault="00C91C45">
      <w:r>
        <w:separator/>
      </w:r>
    </w:p>
  </w:endnote>
  <w:endnote w:type="continuationSeparator" w:id="0">
    <w:p w:rsidR="00C91C45" w:rsidRDefault="00C9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vant Garde">
    <w:altName w:val="Century Gothic"/>
    <w:charset w:val="4D"/>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00" w:rsidRDefault="00070000" w:rsidP="003828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70000" w:rsidRDefault="00070000" w:rsidP="0038285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335068"/>
      <w:docPartObj>
        <w:docPartGallery w:val="Page Numbers (Bottom of Page)"/>
        <w:docPartUnique/>
      </w:docPartObj>
    </w:sdtPr>
    <w:sdtContent>
      <w:p w:rsidR="00070000" w:rsidRDefault="00070000">
        <w:pPr>
          <w:pStyle w:val="Piedepgina"/>
          <w:jc w:val="right"/>
        </w:pPr>
        <w:r>
          <w:fldChar w:fldCharType="begin"/>
        </w:r>
        <w:r>
          <w:instrText>PAGE   \* MERGEFORMAT</w:instrText>
        </w:r>
        <w:r>
          <w:fldChar w:fldCharType="separate"/>
        </w:r>
        <w:r w:rsidR="00D4614D" w:rsidRPr="00D4614D">
          <w:rPr>
            <w:noProof/>
            <w:lang w:val="es-ES"/>
          </w:rPr>
          <w:t>32</w:t>
        </w:r>
        <w:r>
          <w:fldChar w:fldCharType="end"/>
        </w:r>
      </w:p>
    </w:sdtContent>
  </w:sdt>
  <w:p w:rsidR="00070000" w:rsidRDefault="00070000">
    <w:pPr>
      <w:pStyle w:val="Piedepgina"/>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C45" w:rsidRDefault="00C91C45">
      <w:r>
        <w:separator/>
      </w:r>
    </w:p>
  </w:footnote>
  <w:footnote w:type="continuationSeparator" w:id="0">
    <w:p w:rsidR="00C91C45" w:rsidRDefault="00C91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000" w:rsidRDefault="00070000" w:rsidP="00382858">
    <w:pPr>
      <w:pStyle w:val="Encabezado"/>
      <w:jc w:val="right"/>
      <w:rPr>
        <w:rFonts w:ascii="Arial" w:hAnsi="Arial" w:cs="Arial"/>
        <w:b/>
        <w:color w:val="808080"/>
        <w:sz w:val="16"/>
        <w:szCs w:val="16"/>
      </w:rPr>
    </w:pPr>
    <w:r>
      <w:rPr>
        <w:noProof/>
        <w:lang w:val="es-EC" w:eastAsia="es-EC"/>
      </w:rPr>
      <w:drawing>
        <wp:inline distT="0" distB="0" distL="0" distR="0" wp14:anchorId="7990B3ED" wp14:editId="3F5378F1">
          <wp:extent cx="5216525" cy="528263"/>
          <wp:effectExtent l="0" t="0" r="3175" b="5715"/>
          <wp:docPr id="2" name="01 cabecera G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cabecera GAD.jpg"/>
                  <pic:cNvPicPr/>
                </pic:nvPicPr>
                <pic:blipFill>
                  <a:blip r:embed="rId1" r:link="rId2">
                    <a:extLst>
                      <a:ext uri="{28A0092B-C50C-407E-A947-70E740481C1C}">
                        <a14:useLocalDpi xmlns:a14="http://schemas.microsoft.com/office/drawing/2010/main" val="0"/>
                      </a:ext>
                    </a:extLst>
                  </a:blip>
                  <a:stretch>
                    <a:fillRect/>
                  </a:stretch>
                </pic:blipFill>
                <pic:spPr>
                  <a:xfrm>
                    <a:off x="0" y="0"/>
                    <a:ext cx="5216525" cy="528263"/>
                  </a:xfrm>
                  <a:prstGeom prst="rect">
                    <a:avLst/>
                  </a:prstGeom>
                </pic:spPr>
              </pic:pic>
            </a:graphicData>
          </a:graphic>
        </wp:inline>
      </w:drawing>
    </w:r>
  </w:p>
  <w:p w:rsidR="00070000" w:rsidRDefault="00070000">
    <w:pPr>
      <w:pStyle w:val="Encabezado"/>
      <w:widowControl w:val="0"/>
      <w:rPr>
        <w:rFonts w:ascii="Avant Garde" w:hAnsi="Avant Gar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0"/>
        </w:tabs>
        <w:ind w:left="765" w:hanging="360"/>
      </w:pPr>
      <w:rPr>
        <w:b/>
      </w:rPr>
    </w:lvl>
  </w:abstractNum>
  <w:abstractNum w:abstractNumId="1">
    <w:nsid w:val="0000000A"/>
    <w:multiLevelType w:val="singleLevel"/>
    <w:tmpl w:val="0000000A"/>
    <w:name w:val="WW8Num10"/>
    <w:lvl w:ilvl="0">
      <w:start w:val="1"/>
      <w:numFmt w:val="lowerLetter"/>
      <w:lvlText w:val="%1)"/>
      <w:lvlJc w:val="left"/>
      <w:pPr>
        <w:tabs>
          <w:tab w:val="num" w:pos="0"/>
        </w:tabs>
        <w:ind w:left="360" w:hanging="360"/>
      </w:pPr>
    </w:lvl>
  </w:abstractNum>
  <w:abstractNum w:abstractNumId="2">
    <w:nsid w:val="0000000B"/>
    <w:multiLevelType w:val="singleLevel"/>
    <w:tmpl w:val="0000000B"/>
    <w:name w:val="WW8Num11"/>
    <w:lvl w:ilvl="0">
      <w:start w:val="1"/>
      <w:numFmt w:val="lowerLetter"/>
      <w:lvlText w:val="%1)"/>
      <w:lvlJc w:val="left"/>
      <w:pPr>
        <w:tabs>
          <w:tab w:val="num" w:pos="0"/>
        </w:tabs>
        <w:ind w:left="360" w:hanging="360"/>
      </w:pPr>
    </w:lvl>
  </w:abstractNum>
  <w:abstractNum w:abstractNumId="3">
    <w:nsid w:val="00000018"/>
    <w:multiLevelType w:val="singleLevel"/>
    <w:tmpl w:val="00000018"/>
    <w:name w:val="WW8Num24"/>
    <w:lvl w:ilvl="0">
      <w:start w:val="1"/>
      <w:numFmt w:val="lowerLetter"/>
      <w:lvlText w:val="%1)"/>
      <w:lvlJc w:val="left"/>
      <w:pPr>
        <w:tabs>
          <w:tab w:val="num" w:pos="284"/>
        </w:tabs>
        <w:ind w:left="284" w:hanging="284"/>
      </w:pPr>
    </w:lvl>
  </w:abstractNum>
  <w:abstractNum w:abstractNumId="4">
    <w:nsid w:val="00000021"/>
    <w:multiLevelType w:val="singleLevel"/>
    <w:tmpl w:val="00000021"/>
    <w:name w:val="WW8Num33"/>
    <w:lvl w:ilvl="0">
      <w:start w:val="1"/>
      <w:numFmt w:val="lowerLetter"/>
      <w:lvlText w:val="%1)"/>
      <w:lvlJc w:val="left"/>
      <w:pPr>
        <w:tabs>
          <w:tab w:val="num" w:pos="284"/>
        </w:tabs>
        <w:ind w:left="567" w:hanging="283"/>
      </w:pPr>
    </w:lvl>
  </w:abstractNum>
  <w:abstractNum w:abstractNumId="5">
    <w:nsid w:val="0000004C"/>
    <w:multiLevelType w:val="multilevel"/>
    <w:tmpl w:val="1B4A2D50"/>
    <w:name w:val="WW8Num127"/>
    <w:lvl w:ilvl="0">
      <w:start w:val="1"/>
      <w:numFmt w:val="lowerLetter"/>
      <w:lvlText w:val="%1)"/>
      <w:lvlJc w:val="left"/>
      <w:pPr>
        <w:tabs>
          <w:tab w:val="num" w:pos="0"/>
        </w:tabs>
        <w:ind w:left="360" w:hanging="360"/>
      </w:pPr>
    </w:lvl>
    <w:lvl w:ilvl="1" w:tentative="1">
      <w:start w:val="1"/>
      <w:numFmt w:val="lowerLetter"/>
      <w:lvlText w:val="%2."/>
      <w:lvlJc w:val="left"/>
      <w:pPr>
        <w:ind w:left="513" w:hanging="360"/>
      </w:pPr>
    </w:lvl>
    <w:lvl w:ilvl="2" w:tentative="1">
      <w:start w:val="1"/>
      <w:numFmt w:val="lowerRoman"/>
      <w:lvlText w:val="%3."/>
      <w:lvlJc w:val="right"/>
      <w:pPr>
        <w:ind w:left="1233" w:hanging="180"/>
      </w:pPr>
    </w:lvl>
    <w:lvl w:ilvl="3" w:tentative="1">
      <w:start w:val="1"/>
      <w:numFmt w:val="decimal"/>
      <w:lvlText w:val="%4."/>
      <w:lvlJc w:val="left"/>
      <w:pPr>
        <w:ind w:left="1953" w:hanging="360"/>
      </w:pPr>
    </w:lvl>
    <w:lvl w:ilvl="4" w:tentative="1">
      <w:start w:val="1"/>
      <w:numFmt w:val="lowerLetter"/>
      <w:lvlText w:val="%5."/>
      <w:lvlJc w:val="left"/>
      <w:pPr>
        <w:ind w:left="2673" w:hanging="360"/>
      </w:pPr>
    </w:lvl>
    <w:lvl w:ilvl="5" w:tentative="1">
      <w:start w:val="1"/>
      <w:numFmt w:val="lowerRoman"/>
      <w:lvlText w:val="%6."/>
      <w:lvlJc w:val="right"/>
      <w:pPr>
        <w:ind w:left="3393" w:hanging="180"/>
      </w:pPr>
    </w:lvl>
    <w:lvl w:ilvl="6" w:tentative="1">
      <w:start w:val="1"/>
      <w:numFmt w:val="decimal"/>
      <w:lvlText w:val="%7."/>
      <w:lvlJc w:val="left"/>
      <w:pPr>
        <w:ind w:left="4113" w:hanging="360"/>
      </w:pPr>
    </w:lvl>
    <w:lvl w:ilvl="7" w:tentative="1">
      <w:start w:val="1"/>
      <w:numFmt w:val="lowerLetter"/>
      <w:lvlText w:val="%8."/>
      <w:lvlJc w:val="left"/>
      <w:pPr>
        <w:ind w:left="4833" w:hanging="360"/>
      </w:pPr>
    </w:lvl>
    <w:lvl w:ilvl="8" w:tentative="1">
      <w:start w:val="1"/>
      <w:numFmt w:val="lowerRoman"/>
      <w:lvlText w:val="%9."/>
      <w:lvlJc w:val="right"/>
      <w:pPr>
        <w:ind w:left="5553" w:hanging="180"/>
      </w:pPr>
    </w:lvl>
  </w:abstractNum>
  <w:abstractNum w:abstractNumId="6">
    <w:nsid w:val="00D46F2D"/>
    <w:multiLevelType w:val="hybridMultilevel"/>
    <w:tmpl w:val="CFE8B6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04F67B79"/>
    <w:multiLevelType w:val="hybridMultilevel"/>
    <w:tmpl w:val="1F2C485E"/>
    <w:lvl w:ilvl="0" w:tplc="CCDC8CEE">
      <w:start w:val="1"/>
      <w:numFmt w:val="lowerLetter"/>
      <w:lvlText w:val="%1)"/>
      <w:lvlJc w:val="left"/>
      <w:pPr>
        <w:ind w:left="570" w:hanging="570"/>
      </w:pPr>
      <w:rPr>
        <w:rFonts w:hint="default"/>
        <w:b w:val="0"/>
      </w:rPr>
    </w:lvl>
    <w:lvl w:ilvl="1" w:tplc="300A0019" w:tentative="1">
      <w:start w:val="1"/>
      <w:numFmt w:val="lowerLetter"/>
      <w:lvlText w:val="%2."/>
      <w:lvlJc w:val="left"/>
      <w:pPr>
        <w:ind w:left="513" w:hanging="360"/>
      </w:pPr>
    </w:lvl>
    <w:lvl w:ilvl="2" w:tplc="300A001B" w:tentative="1">
      <w:start w:val="1"/>
      <w:numFmt w:val="lowerRoman"/>
      <w:lvlText w:val="%3."/>
      <w:lvlJc w:val="right"/>
      <w:pPr>
        <w:ind w:left="1233" w:hanging="180"/>
      </w:pPr>
    </w:lvl>
    <w:lvl w:ilvl="3" w:tplc="300A000F" w:tentative="1">
      <w:start w:val="1"/>
      <w:numFmt w:val="decimal"/>
      <w:lvlText w:val="%4."/>
      <w:lvlJc w:val="left"/>
      <w:pPr>
        <w:ind w:left="1953" w:hanging="360"/>
      </w:pPr>
    </w:lvl>
    <w:lvl w:ilvl="4" w:tplc="300A0019" w:tentative="1">
      <w:start w:val="1"/>
      <w:numFmt w:val="lowerLetter"/>
      <w:lvlText w:val="%5."/>
      <w:lvlJc w:val="left"/>
      <w:pPr>
        <w:ind w:left="2673" w:hanging="360"/>
      </w:pPr>
    </w:lvl>
    <w:lvl w:ilvl="5" w:tplc="300A001B" w:tentative="1">
      <w:start w:val="1"/>
      <w:numFmt w:val="lowerRoman"/>
      <w:lvlText w:val="%6."/>
      <w:lvlJc w:val="right"/>
      <w:pPr>
        <w:ind w:left="3393" w:hanging="180"/>
      </w:pPr>
    </w:lvl>
    <w:lvl w:ilvl="6" w:tplc="300A000F" w:tentative="1">
      <w:start w:val="1"/>
      <w:numFmt w:val="decimal"/>
      <w:lvlText w:val="%7."/>
      <w:lvlJc w:val="left"/>
      <w:pPr>
        <w:ind w:left="4113" w:hanging="360"/>
      </w:pPr>
    </w:lvl>
    <w:lvl w:ilvl="7" w:tplc="300A0019" w:tentative="1">
      <w:start w:val="1"/>
      <w:numFmt w:val="lowerLetter"/>
      <w:lvlText w:val="%8."/>
      <w:lvlJc w:val="left"/>
      <w:pPr>
        <w:ind w:left="4833" w:hanging="360"/>
      </w:pPr>
    </w:lvl>
    <w:lvl w:ilvl="8" w:tplc="300A001B" w:tentative="1">
      <w:start w:val="1"/>
      <w:numFmt w:val="lowerRoman"/>
      <w:lvlText w:val="%9."/>
      <w:lvlJc w:val="right"/>
      <w:pPr>
        <w:ind w:left="5553" w:hanging="180"/>
      </w:pPr>
    </w:lvl>
  </w:abstractNum>
  <w:abstractNum w:abstractNumId="8">
    <w:nsid w:val="0CBB1F7D"/>
    <w:multiLevelType w:val="hybridMultilevel"/>
    <w:tmpl w:val="F9BC2B9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0FB94CE9"/>
    <w:multiLevelType w:val="hybridMultilevel"/>
    <w:tmpl w:val="C3D413F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117019C7"/>
    <w:multiLevelType w:val="hybridMultilevel"/>
    <w:tmpl w:val="479CC3E8"/>
    <w:lvl w:ilvl="0" w:tplc="F1A041F8">
      <w:start w:val="1"/>
      <w:numFmt w:val="bullet"/>
      <w:lvlText w:val="-"/>
      <w:lvlJc w:val="left"/>
      <w:pPr>
        <w:ind w:left="1080" w:hanging="360"/>
      </w:pPr>
      <w:rPr>
        <w:rFonts w:ascii="Arial" w:hAnsi="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1">
    <w:nsid w:val="15DF43B8"/>
    <w:multiLevelType w:val="hybridMultilevel"/>
    <w:tmpl w:val="5CE8B084"/>
    <w:lvl w:ilvl="0" w:tplc="F1A041F8">
      <w:start w:val="1"/>
      <w:numFmt w:val="bullet"/>
      <w:lvlText w:val="-"/>
      <w:lvlJc w:val="left"/>
      <w:pPr>
        <w:ind w:left="1080" w:hanging="360"/>
      </w:pPr>
      <w:rPr>
        <w:rFonts w:ascii="Arial" w:hAnsi="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2">
    <w:nsid w:val="173459FC"/>
    <w:multiLevelType w:val="multilevel"/>
    <w:tmpl w:val="F1501310"/>
    <w:lvl w:ilvl="0">
      <w:start w:val="1"/>
      <w:numFmt w:val="decimal"/>
      <w:lvlText w:val="%1."/>
      <w:lvlJc w:val="left"/>
      <w:pPr>
        <w:ind w:left="2513" w:hanging="1095"/>
      </w:pPr>
      <w:rPr>
        <w:rFonts w:hint="default"/>
        <w:b/>
      </w:rPr>
    </w:lvl>
    <w:lvl w:ilvl="1">
      <w:start w:val="2"/>
      <w:numFmt w:val="decimal"/>
      <w:isLgl/>
      <w:lvlText w:val="%1.%2."/>
      <w:lvlJc w:val="left"/>
      <w:pPr>
        <w:ind w:left="3203" w:hanging="1785"/>
      </w:pPr>
      <w:rPr>
        <w:rFonts w:hint="default"/>
      </w:rPr>
    </w:lvl>
    <w:lvl w:ilvl="2">
      <w:start w:val="1"/>
      <w:numFmt w:val="decimal"/>
      <w:isLgl/>
      <w:lvlText w:val="%1.%2.%3."/>
      <w:lvlJc w:val="left"/>
      <w:pPr>
        <w:ind w:left="3203" w:hanging="1785"/>
      </w:pPr>
      <w:rPr>
        <w:rFonts w:hint="default"/>
      </w:rPr>
    </w:lvl>
    <w:lvl w:ilvl="3">
      <w:start w:val="1"/>
      <w:numFmt w:val="decimal"/>
      <w:isLgl/>
      <w:lvlText w:val="%1.%2.%3.%4."/>
      <w:lvlJc w:val="left"/>
      <w:pPr>
        <w:ind w:left="3203" w:hanging="1785"/>
      </w:pPr>
      <w:rPr>
        <w:rFonts w:hint="default"/>
      </w:rPr>
    </w:lvl>
    <w:lvl w:ilvl="4">
      <w:start w:val="1"/>
      <w:numFmt w:val="decimal"/>
      <w:isLgl/>
      <w:lvlText w:val="%1.%2.%3.%4.%5."/>
      <w:lvlJc w:val="left"/>
      <w:pPr>
        <w:ind w:left="3203" w:hanging="1785"/>
      </w:pPr>
      <w:rPr>
        <w:rFonts w:hint="default"/>
      </w:rPr>
    </w:lvl>
    <w:lvl w:ilvl="5">
      <w:start w:val="1"/>
      <w:numFmt w:val="decimal"/>
      <w:isLgl/>
      <w:lvlText w:val="%1.%2.%3.%4.%5.%6."/>
      <w:lvlJc w:val="left"/>
      <w:pPr>
        <w:ind w:left="3203" w:hanging="1785"/>
      </w:pPr>
      <w:rPr>
        <w:rFonts w:hint="default"/>
      </w:rPr>
    </w:lvl>
    <w:lvl w:ilvl="6">
      <w:start w:val="1"/>
      <w:numFmt w:val="decimal"/>
      <w:isLgl/>
      <w:lvlText w:val="%1.%2.%3.%4.%5.%6.%7."/>
      <w:lvlJc w:val="left"/>
      <w:pPr>
        <w:ind w:left="3203" w:hanging="1785"/>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3">
    <w:nsid w:val="21305F86"/>
    <w:multiLevelType w:val="hybridMultilevel"/>
    <w:tmpl w:val="40B6E6E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265C573C"/>
    <w:multiLevelType w:val="hybridMultilevel"/>
    <w:tmpl w:val="C850428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26681EA0"/>
    <w:multiLevelType w:val="hybridMultilevel"/>
    <w:tmpl w:val="2ADCADD6"/>
    <w:lvl w:ilvl="0" w:tplc="F1A041F8">
      <w:start w:val="1"/>
      <w:numFmt w:val="bullet"/>
      <w:lvlText w:val="-"/>
      <w:lvlJc w:val="left"/>
      <w:pPr>
        <w:ind w:left="1080" w:hanging="360"/>
      </w:pPr>
      <w:rPr>
        <w:rFonts w:ascii="Arial" w:hAnsi="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6">
    <w:nsid w:val="2A333486"/>
    <w:multiLevelType w:val="multilevel"/>
    <w:tmpl w:val="CE845A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7">
    <w:nsid w:val="2BDA13F6"/>
    <w:multiLevelType w:val="hybridMultilevel"/>
    <w:tmpl w:val="E050EDD0"/>
    <w:lvl w:ilvl="0" w:tplc="300A0001">
      <w:start w:val="1"/>
      <w:numFmt w:val="bullet"/>
      <w:lvlText w:val=""/>
      <w:lvlJc w:val="left"/>
      <w:pPr>
        <w:ind w:left="2072" w:hanging="360"/>
      </w:pPr>
      <w:rPr>
        <w:rFonts w:ascii="Symbol" w:hAnsi="Symbol" w:hint="default"/>
      </w:rPr>
    </w:lvl>
    <w:lvl w:ilvl="1" w:tplc="300A0003" w:tentative="1">
      <w:start w:val="1"/>
      <w:numFmt w:val="bullet"/>
      <w:lvlText w:val="o"/>
      <w:lvlJc w:val="left"/>
      <w:pPr>
        <w:ind w:left="2792" w:hanging="360"/>
      </w:pPr>
      <w:rPr>
        <w:rFonts w:ascii="Courier New" w:hAnsi="Courier New" w:cs="Courier New" w:hint="default"/>
      </w:rPr>
    </w:lvl>
    <w:lvl w:ilvl="2" w:tplc="300A0005" w:tentative="1">
      <w:start w:val="1"/>
      <w:numFmt w:val="bullet"/>
      <w:lvlText w:val=""/>
      <w:lvlJc w:val="left"/>
      <w:pPr>
        <w:ind w:left="3512" w:hanging="360"/>
      </w:pPr>
      <w:rPr>
        <w:rFonts w:ascii="Wingdings" w:hAnsi="Wingdings" w:hint="default"/>
      </w:rPr>
    </w:lvl>
    <w:lvl w:ilvl="3" w:tplc="300A0001" w:tentative="1">
      <w:start w:val="1"/>
      <w:numFmt w:val="bullet"/>
      <w:lvlText w:val=""/>
      <w:lvlJc w:val="left"/>
      <w:pPr>
        <w:ind w:left="4232" w:hanging="360"/>
      </w:pPr>
      <w:rPr>
        <w:rFonts w:ascii="Symbol" w:hAnsi="Symbol" w:hint="default"/>
      </w:rPr>
    </w:lvl>
    <w:lvl w:ilvl="4" w:tplc="300A0003" w:tentative="1">
      <w:start w:val="1"/>
      <w:numFmt w:val="bullet"/>
      <w:lvlText w:val="o"/>
      <w:lvlJc w:val="left"/>
      <w:pPr>
        <w:ind w:left="4952" w:hanging="360"/>
      </w:pPr>
      <w:rPr>
        <w:rFonts w:ascii="Courier New" w:hAnsi="Courier New" w:cs="Courier New" w:hint="default"/>
      </w:rPr>
    </w:lvl>
    <w:lvl w:ilvl="5" w:tplc="300A0005" w:tentative="1">
      <w:start w:val="1"/>
      <w:numFmt w:val="bullet"/>
      <w:lvlText w:val=""/>
      <w:lvlJc w:val="left"/>
      <w:pPr>
        <w:ind w:left="5672" w:hanging="360"/>
      </w:pPr>
      <w:rPr>
        <w:rFonts w:ascii="Wingdings" w:hAnsi="Wingdings" w:hint="default"/>
      </w:rPr>
    </w:lvl>
    <w:lvl w:ilvl="6" w:tplc="300A0001" w:tentative="1">
      <w:start w:val="1"/>
      <w:numFmt w:val="bullet"/>
      <w:lvlText w:val=""/>
      <w:lvlJc w:val="left"/>
      <w:pPr>
        <w:ind w:left="6392" w:hanging="360"/>
      </w:pPr>
      <w:rPr>
        <w:rFonts w:ascii="Symbol" w:hAnsi="Symbol" w:hint="default"/>
      </w:rPr>
    </w:lvl>
    <w:lvl w:ilvl="7" w:tplc="300A0003" w:tentative="1">
      <w:start w:val="1"/>
      <w:numFmt w:val="bullet"/>
      <w:lvlText w:val="o"/>
      <w:lvlJc w:val="left"/>
      <w:pPr>
        <w:ind w:left="7112" w:hanging="360"/>
      </w:pPr>
      <w:rPr>
        <w:rFonts w:ascii="Courier New" w:hAnsi="Courier New" w:cs="Courier New" w:hint="default"/>
      </w:rPr>
    </w:lvl>
    <w:lvl w:ilvl="8" w:tplc="300A0005" w:tentative="1">
      <w:start w:val="1"/>
      <w:numFmt w:val="bullet"/>
      <w:lvlText w:val=""/>
      <w:lvlJc w:val="left"/>
      <w:pPr>
        <w:ind w:left="7832" w:hanging="360"/>
      </w:pPr>
      <w:rPr>
        <w:rFonts w:ascii="Wingdings" w:hAnsi="Wingdings" w:hint="default"/>
      </w:rPr>
    </w:lvl>
  </w:abstractNum>
  <w:abstractNum w:abstractNumId="18">
    <w:nsid w:val="2DF65F81"/>
    <w:multiLevelType w:val="hybridMultilevel"/>
    <w:tmpl w:val="04209D5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2F3F4CC4"/>
    <w:multiLevelType w:val="hybridMultilevel"/>
    <w:tmpl w:val="841CD0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379D403E"/>
    <w:multiLevelType w:val="multilevel"/>
    <w:tmpl w:val="2612E1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1">
    <w:nsid w:val="43125C1B"/>
    <w:multiLevelType w:val="multilevel"/>
    <w:tmpl w:val="F1501310"/>
    <w:lvl w:ilvl="0">
      <w:start w:val="1"/>
      <w:numFmt w:val="decimal"/>
      <w:lvlText w:val="%1."/>
      <w:lvlJc w:val="left"/>
      <w:pPr>
        <w:ind w:left="2513" w:hanging="1095"/>
      </w:pPr>
      <w:rPr>
        <w:rFonts w:hint="default"/>
        <w:b/>
      </w:rPr>
    </w:lvl>
    <w:lvl w:ilvl="1">
      <w:start w:val="2"/>
      <w:numFmt w:val="decimal"/>
      <w:isLgl/>
      <w:lvlText w:val="%1.%2."/>
      <w:lvlJc w:val="left"/>
      <w:pPr>
        <w:ind w:left="1785" w:hanging="1785"/>
      </w:pPr>
      <w:rPr>
        <w:rFonts w:hint="default"/>
      </w:rPr>
    </w:lvl>
    <w:lvl w:ilvl="2">
      <w:start w:val="1"/>
      <w:numFmt w:val="decimal"/>
      <w:isLgl/>
      <w:lvlText w:val="%1.%2.%3."/>
      <w:lvlJc w:val="left"/>
      <w:pPr>
        <w:ind w:left="3203" w:hanging="1785"/>
      </w:pPr>
      <w:rPr>
        <w:rFonts w:hint="default"/>
      </w:rPr>
    </w:lvl>
    <w:lvl w:ilvl="3">
      <w:start w:val="1"/>
      <w:numFmt w:val="decimal"/>
      <w:isLgl/>
      <w:lvlText w:val="%1.%2.%3.%4."/>
      <w:lvlJc w:val="left"/>
      <w:pPr>
        <w:ind w:left="3203" w:hanging="1785"/>
      </w:pPr>
      <w:rPr>
        <w:rFonts w:hint="default"/>
      </w:rPr>
    </w:lvl>
    <w:lvl w:ilvl="4">
      <w:start w:val="1"/>
      <w:numFmt w:val="decimal"/>
      <w:isLgl/>
      <w:lvlText w:val="%1.%2.%3.%4.%5."/>
      <w:lvlJc w:val="left"/>
      <w:pPr>
        <w:ind w:left="3203" w:hanging="1785"/>
      </w:pPr>
      <w:rPr>
        <w:rFonts w:hint="default"/>
      </w:rPr>
    </w:lvl>
    <w:lvl w:ilvl="5">
      <w:start w:val="1"/>
      <w:numFmt w:val="decimal"/>
      <w:isLgl/>
      <w:lvlText w:val="%1.%2.%3.%4.%5.%6."/>
      <w:lvlJc w:val="left"/>
      <w:pPr>
        <w:ind w:left="3203" w:hanging="1785"/>
      </w:pPr>
      <w:rPr>
        <w:rFonts w:hint="default"/>
      </w:rPr>
    </w:lvl>
    <w:lvl w:ilvl="6">
      <w:start w:val="1"/>
      <w:numFmt w:val="decimal"/>
      <w:isLgl/>
      <w:lvlText w:val="%1.%2.%3.%4.%5.%6.%7."/>
      <w:lvlJc w:val="left"/>
      <w:pPr>
        <w:ind w:left="3203" w:hanging="1785"/>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22">
    <w:nsid w:val="4EE736C7"/>
    <w:multiLevelType w:val="hybridMultilevel"/>
    <w:tmpl w:val="74346956"/>
    <w:lvl w:ilvl="0" w:tplc="300A0001">
      <w:start w:val="1"/>
      <w:numFmt w:val="bullet"/>
      <w:lvlText w:val=""/>
      <w:lvlJc w:val="left"/>
      <w:pPr>
        <w:ind w:left="2072" w:hanging="360"/>
      </w:pPr>
      <w:rPr>
        <w:rFonts w:ascii="Symbol" w:hAnsi="Symbol" w:hint="default"/>
      </w:rPr>
    </w:lvl>
    <w:lvl w:ilvl="1" w:tplc="300A0003" w:tentative="1">
      <w:start w:val="1"/>
      <w:numFmt w:val="bullet"/>
      <w:lvlText w:val="o"/>
      <w:lvlJc w:val="left"/>
      <w:pPr>
        <w:ind w:left="2792" w:hanging="360"/>
      </w:pPr>
      <w:rPr>
        <w:rFonts w:ascii="Courier New" w:hAnsi="Courier New" w:cs="Courier New" w:hint="default"/>
      </w:rPr>
    </w:lvl>
    <w:lvl w:ilvl="2" w:tplc="300A0005">
      <w:start w:val="1"/>
      <w:numFmt w:val="bullet"/>
      <w:lvlText w:val=""/>
      <w:lvlJc w:val="left"/>
      <w:pPr>
        <w:ind w:left="3512" w:hanging="360"/>
      </w:pPr>
      <w:rPr>
        <w:rFonts w:ascii="Wingdings" w:hAnsi="Wingdings" w:hint="default"/>
      </w:rPr>
    </w:lvl>
    <w:lvl w:ilvl="3" w:tplc="300A0001" w:tentative="1">
      <w:start w:val="1"/>
      <w:numFmt w:val="bullet"/>
      <w:lvlText w:val=""/>
      <w:lvlJc w:val="left"/>
      <w:pPr>
        <w:ind w:left="4232" w:hanging="360"/>
      </w:pPr>
      <w:rPr>
        <w:rFonts w:ascii="Symbol" w:hAnsi="Symbol" w:hint="default"/>
      </w:rPr>
    </w:lvl>
    <w:lvl w:ilvl="4" w:tplc="300A0003" w:tentative="1">
      <w:start w:val="1"/>
      <w:numFmt w:val="bullet"/>
      <w:lvlText w:val="o"/>
      <w:lvlJc w:val="left"/>
      <w:pPr>
        <w:ind w:left="4952" w:hanging="360"/>
      </w:pPr>
      <w:rPr>
        <w:rFonts w:ascii="Courier New" w:hAnsi="Courier New" w:cs="Courier New" w:hint="default"/>
      </w:rPr>
    </w:lvl>
    <w:lvl w:ilvl="5" w:tplc="300A0005" w:tentative="1">
      <w:start w:val="1"/>
      <w:numFmt w:val="bullet"/>
      <w:lvlText w:val=""/>
      <w:lvlJc w:val="left"/>
      <w:pPr>
        <w:ind w:left="5672" w:hanging="360"/>
      </w:pPr>
      <w:rPr>
        <w:rFonts w:ascii="Wingdings" w:hAnsi="Wingdings" w:hint="default"/>
      </w:rPr>
    </w:lvl>
    <w:lvl w:ilvl="6" w:tplc="300A0001" w:tentative="1">
      <w:start w:val="1"/>
      <w:numFmt w:val="bullet"/>
      <w:lvlText w:val=""/>
      <w:lvlJc w:val="left"/>
      <w:pPr>
        <w:ind w:left="6392" w:hanging="360"/>
      </w:pPr>
      <w:rPr>
        <w:rFonts w:ascii="Symbol" w:hAnsi="Symbol" w:hint="default"/>
      </w:rPr>
    </w:lvl>
    <w:lvl w:ilvl="7" w:tplc="300A0003" w:tentative="1">
      <w:start w:val="1"/>
      <w:numFmt w:val="bullet"/>
      <w:lvlText w:val="o"/>
      <w:lvlJc w:val="left"/>
      <w:pPr>
        <w:ind w:left="7112" w:hanging="360"/>
      </w:pPr>
      <w:rPr>
        <w:rFonts w:ascii="Courier New" w:hAnsi="Courier New" w:cs="Courier New" w:hint="default"/>
      </w:rPr>
    </w:lvl>
    <w:lvl w:ilvl="8" w:tplc="300A0005" w:tentative="1">
      <w:start w:val="1"/>
      <w:numFmt w:val="bullet"/>
      <w:lvlText w:val=""/>
      <w:lvlJc w:val="left"/>
      <w:pPr>
        <w:ind w:left="7832" w:hanging="360"/>
      </w:pPr>
      <w:rPr>
        <w:rFonts w:ascii="Wingdings" w:hAnsi="Wingdings" w:hint="default"/>
      </w:rPr>
    </w:lvl>
  </w:abstractNum>
  <w:abstractNum w:abstractNumId="23">
    <w:nsid w:val="4FA23B2B"/>
    <w:multiLevelType w:val="hybridMultilevel"/>
    <w:tmpl w:val="28B65304"/>
    <w:lvl w:ilvl="0" w:tplc="300A0017">
      <w:start w:val="1"/>
      <w:numFmt w:val="lowerLetter"/>
      <w:lvlText w:val="%1)"/>
      <w:lvlJc w:val="left"/>
      <w:pPr>
        <w:ind w:left="153" w:hanging="360"/>
      </w:pPr>
    </w:lvl>
    <w:lvl w:ilvl="1" w:tplc="300A0019" w:tentative="1">
      <w:start w:val="1"/>
      <w:numFmt w:val="lowerLetter"/>
      <w:lvlText w:val="%2."/>
      <w:lvlJc w:val="left"/>
      <w:pPr>
        <w:ind w:left="873" w:hanging="360"/>
      </w:pPr>
    </w:lvl>
    <w:lvl w:ilvl="2" w:tplc="300A001B" w:tentative="1">
      <w:start w:val="1"/>
      <w:numFmt w:val="lowerRoman"/>
      <w:lvlText w:val="%3."/>
      <w:lvlJc w:val="right"/>
      <w:pPr>
        <w:ind w:left="1593" w:hanging="180"/>
      </w:pPr>
    </w:lvl>
    <w:lvl w:ilvl="3" w:tplc="300A000F" w:tentative="1">
      <w:start w:val="1"/>
      <w:numFmt w:val="decimal"/>
      <w:lvlText w:val="%4."/>
      <w:lvlJc w:val="left"/>
      <w:pPr>
        <w:ind w:left="2313" w:hanging="360"/>
      </w:pPr>
    </w:lvl>
    <w:lvl w:ilvl="4" w:tplc="300A0019" w:tentative="1">
      <w:start w:val="1"/>
      <w:numFmt w:val="lowerLetter"/>
      <w:lvlText w:val="%5."/>
      <w:lvlJc w:val="left"/>
      <w:pPr>
        <w:ind w:left="3033" w:hanging="360"/>
      </w:pPr>
    </w:lvl>
    <w:lvl w:ilvl="5" w:tplc="300A001B" w:tentative="1">
      <w:start w:val="1"/>
      <w:numFmt w:val="lowerRoman"/>
      <w:lvlText w:val="%6."/>
      <w:lvlJc w:val="right"/>
      <w:pPr>
        <w:ind w:left="3753" w:hanging="180"/>
      </w:pPr>
    </w:lvl>
    <w:lvl w:ilvl="6" w:tplc="300A000F" w:tentative="1">
      <w:start w:val="1"/>
      <w:numFmt w:val="decimal"/>
      <w:lvlText w:val="%7."/>
      <w:lvlJc w:val="left"/>
      <w:pPr>
        <w:ind w:left="4473" w:hanging="360"/>
      </w:pPr>
    </w:lvl>
    <w:lvl w:ilvl="7" w:tplc="300A0019" w:tentative="1">
      <w:start w:val="1"/>
      <w:numFmt w:val="lowerLetter"/>
      <w:lvlText w:val="%8."/>
      <w:lvlJc w:val="left"/>
      <w:pPr>
        <w:ind w:left="5193" w:hanging="360"/>
      </w:pPr>
    </w:lvl>
    <w:lvl w:ilvl="8" w:tplc="300A001B" w:tentative="1">
      <w:start w:val="1"/>
      <w:numFmt w:val="lowerRoman"/>
      <w:lvlText w:val="%9."/>
      <w:lvlJc w:val="right"/>
      <w:pPr>
        <w:ind w:left="5913" w:hanging="180"/>
      </w:pPr>
    </w:lvl>
  </w:abstractNum>
  <w:abstractNum w:abstractNumId="24">
    <w:nsid w:val="53300D35"/>
    <w:multiLevelType w:val="singleLevel"/>
    <w:tmpl w:val="0DF0F7EE"/>
    <w:lvl w:ilvl="0">
      <w:start w:val="1"/>
      <w:numFmt w:val="lowerLetter"/>
      <w:lvlText w:val="%1."/>
      <w:lvlJc w:val="left"/>
      <w:pPr>
        <w:tabs>
          <w:tab w:val="num" w:pos="720"/>
        </w:tabs>
        <w:ind w:left="397" w:hanging="37"/>
      </w:pPr>
      <w:rPr>
        <w:rFonts w:hint="default"/>
      </w:rPr>
    </w:lvl>
  </w:abstractNum>
  <w:abstractNum w:abstractNumId="25">
    <w:nsid w:val="54B446E9"/>
    <w:multiLevelType w:val="hybridMultilevel"/>
    <w:tmpl w:val="CE58912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551E389A"/>
    <w:multiLevelType w:val="hybridMultilevel"/>
    <w:tmpl w:val="C29084BA"/>
    <w:lvl w:ilvl="0" w:tplc="176267F0">
      <w:start w:val="1"/>
      <w:numFmt w:val="decimal"/>
      <w:lvlText w:val="%1."/>
      <w:lvlJc w:val="left"/>
      <w:pPr>
        <w:ind w:left="2513" w:hanging="1095"/>
      </w:pPr>
      <w:rPr>
        <w:rFonts w:hint="default"/>
        <w:b/>
      </w:rPr>
    </w:lvl>
    <w:lvl w:ilvl="1" w:tplc="300A0019" w:tentative="1">
      <w:start w:val="1"/>
      <w:numFmt w:val="lowerLetter"/>
      <w:lvlText w:val="%2."/>
      <w:lvlJc w:val="left"/>
      <w:pPr>
        <w:ind w:left="2498" w:hanging="360"/>
      </w:pPr>
    </w:lvl>
    <w:lvl w:ilvl="2" w:tplc="300A001B" w:tentative="1">
      <w:start w:val="1"/>
      <w:numFmt w:val="lowerRoman"/>
      <w:lvlText w:val="%3."/>
      <w:lvlJc w:val="right"/>
      <w:pPr>
        <w:ind w:left="3218" w:hanging="180"/>
      </w:pPr>
    </w:lvl>
    <w:lvl w:ilvl="3" w:tplc="300A000F" w:tentative="1">
      <w:start w:val="1"/>
      <w:numFmt w:val="decimal"/>
      <w:lvlText w:val="%4."/>
      <w:lvlJc w:val="left"/>
      <w:pPr>
        <w:ind w:left="3938" w:hanging="360"/>
      </w:pPr>
    </w:lvl>
    <w:lvl w:ilvl="4" w:tplc="300A0019" w:tentative="1">
      <w:start w:val="1"/>
      <w:numFmt w:val="lowerLetter"/>
      <w:lvlText w:val="%5."/>
      <w:lvlJc w:val="left"/>
      <w:pPr>
        <w:ind w:left="4658" w:hanging="360"/>
      </w:pPr>
    </w:lvl>
    <w:lvl w:ilvl="5" w:tplc="300A001B" w:tentative="1">
      <w:start w:val="1"/>
      <w:numFmt w:val="lowerRoman"/>
      <w:lvlText w:val="%6."/>
      <w:lvlJc w:val="right"/>
      <w:pPr>
        <w:ind w:left="5378" w:hanging="180"/>
      </w:pPr>
    </w:lvl>
    <w:lvl w:ilvl="6" w:tplc="300A000F" w:tentative="1">
      <w:start w:val="1"/>
      <w:numFmt w:val="decimal"/>
      <w:lvlText w:val="%7."/>
      <w:lvlJc w:val="left"/>
      <w:pPr>
        <w:ind w:left="6098" w:hanging="360"/>
      </w:pPr>
    </w:lvl>
    <w:lvl w:ilvl="7" w:tplc="300A0019" w:tentative="1">
      <w:start w:val="1"/>
      <w:numFmt w:val="lowerLetter"/>
      <w:lvlText w:val="%8."/>
      <w:lvlJc w:val="left"/>
      <w:pPr>
        <w:ind w:left="6818" w:hanging="360"/>
      </w:pPr>
    </w:lvl>
    <w:lvl w:ilvl="8" w:tplc="300A001B" w:tentative="1">
      <w:start w:val="1"/>
      <w:numFmt w:val="lowerRoman"/>
      <w:lvlText w:val="%9."/>
      <w:lvlJc w:val="right"/>
      <w:pPr>
        <w:ind w:left="7538" w:hanging="180"/>
      </w:pPr>
    </w:lvl>
  </w:abstractNum>
  <w:abstractNum w:abstractNumId="27">
    <w:nsid w:val="56967F83"/>
    <w:multiLevelType w:val="hybridMultilevel"/>
    <w:tmpl w:val="1C24EB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5943395A"/>
    <w:multiLevelType w:val="hybridMultilevel"/>
    <w:tmpl w:val="A192E04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66132380"/>
    <w:multiLevelType w:val="hybridMultilevel"/>
    <w:tmpl w:val="965E399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6C831B78"/>
    <w:multiLevelType w:val="hybridMultilevel"/>
    <w:tmpl w:val="1F9E4D1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70041A6B"/>
    <w:multiLevelType w:val="hybridMultilevel"/>
    <w:tmpl w:val="8F1EEE86"/>
    <w:lvl w:ilvl="0" w:tplc="3D88F9CA">
      <w:numFmt w:val="bullet"/>
      <w:lvlText w:val="-"/>
      <w:lvlJc w:val="left"/>
      <w:pPr>
        <w:ind w:left="-207" w:hanging="360"/>
      </w:pPr>
      <w:rPr>
        <w:rFonts w:ascii="Arial" w:eastAsia="Times New Roman" w:hAnsi="Arial" w:cs="Arial" w:hint="default"/>
        <w:b w:val="0"/>
      </w:rPr>
    </w:lvl>
    <w:lvl w:ilvl="1" w:tplc="300A0003" w:tentative="1">
      <w:start w:val="1"/>
      <w:numFmt w:val="bullet"/>
      <w:lvlText w:val="o"/>
      <w:lvlJc w:val="left"/>
      <w:pPr>
        <w:ind w:left="513" w:hanging="360"/>
      </w:pPr>
      <w:rPr>
        <w:rFonts w:ascii="Courier New" w:hAnsi="Courier New" w:cs="Courier New" w:hint="default"/>
      </w:rPr>
    </w:lvl>
    <w:lvl w:ilvl="2" w:tplc="300A0005" w:tentative="1">
      <w:start w:val="1"/>
      <w:numFmt w:val="bullet"/>
      <w:lvlText w:val=""/>
      <w:lvlJc w:val="left"/>
      <w:pPr>
        <w:ind w:left="1233" w:hanging="360"/>
      </w:pPr>
      <w:rPr>
        <w:rFonts w:ascii="Wingdings" w:hAnsi="Wingdings" w:hint="default"/>
      </w:rPr>
    </w:lvl>
    <w:lvl w:ilvl="3" w:tplc="300A0001" w:tentative="1">
      <w:start w:val="1"/>
      <w:numFmt w:val="bullet"/>
      <w:lvlText w:val=""/>
      <w:lvlJc w:val="left"/>
      <w:pPr>
        <w:ind w:left="1953" w:hanging="360"/>
      </w:pPr>
      <w:rPr>
        <w:rFonts w:ascii="Symbol" w:hAnsi="Symbol" w:hint="default"/>
      </w:rPr>
    </w:lvl>
    <w:lvl w:ilvl="4" w:tplc="300A0003" w:tentative="1">
      <w:start w:val="1"/>
      <w:numFmt w:val="bullet"/>
      <w:lvlText w:val="o"/>
      <w:lvlJc w:val="left"/>
      <w:pPr>
        <w:ind w:left="2673" w:hanging="360"/>
      </w:pPr>
      <w:rPr>
        <w:rFonts w:ascii="Courier New" w:hAnsi="Courier New" w:cs="Courier New" w:hint="default"/>
      </w:rPr>
    </w:lvl>
    <w:lvl w:ilvl="5" w:tplc="300A0005" w:tentative="1">
      <w:start w:val="1"/>
      <w:numFmt w:val="bullet"/>
      <w:lvlText w:val=""/>
      <w:lvlJc w:val="left"/>
      <w:pPr>
        <w:ind w:left="3393" w:hanging="360"/>
      </w:pPr>
      <w:rPr>
        <w:rFonts w:ascii="Wingdings" w:hAnsi="Wingdings" w:hint="default"/>
      </w:rPr>
    </w:lvl>
    <w:lvl w:ilvl="6" w:tplc="300A0001" w:tentative="1">
      <w:start w:val="1"/>
      <w:numFmt w:val="bullet"/>
      <w:lvlText w:val=""/>
      <w:lvlJc w:val="left"/>
      <w:pPr>
        <w:ind w:left="4113" w:hanging="360"/>
      </w:pPr>
      <w:rPr>
        <w:rFonts w:ascii="Symbol" w:hAnsi="Symbol" w:hint="default"/>
      </w:rPr>
    </w:lvl>
    <w:lvl w:ilvl="7" w:tplc="300A0003" w:tentative="1">
      <w:start w:val="1"/>
      <w:numFmt w:val="bullet"/>
      <w:lvlText w:val="o"/>
      <w:lvlJc w:val="left"/>
      <w:pPr>
        <w:ind w:left="4833" w:hanging="360"/>
      </w:pPr>
      <w:rPr>
        <w:rFonts w:ascii="Courier New" w:hAnsi="Courier New" w:cs="Courier New" w:hint="default"/>
      </w:rPr>
    </w:lvl>
    <w:lvl w:ilvl="8" w:tplc="300A0005" w:tentative="1">
      <w:start w:val="1"/>
      <w:numFmt w:val="bullet"/>
      <w:lvlText w:val=""/>
      <w:lvlJc w:val="left"/>
      <w:pPr>
        <w:ind w:left="5553" w:hanging="360"/>
      </w:pPr>
      <w:rPr>
        <w:rFonts w:ascii="Wingdings" w:hAnsi="Wingdings" w:hint="default"/>
      </w:rPr>
    </w:lvl>
  </w:abstractNum>
  <w:abstractNum w:abstractNumId="32">
    <w:nsid w:val="7AEC014E"/>
    <w:multiLevelType w:val="hybridMultilevel"/>
    <w:tmpl w:val="5FBC404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5"/>
  </w:num>
  <w:num w:numId="2">
    <w:abstractNumId w:val="7"/>
  </w:num>
  <w:num w:numId="3">
    <w:abstractNumId w:val="31"/>
  </w:num>
  <w:num w:numId="4">
    <w:abstractNumId w:val="9"/>
  </w:num>
  <w:num w:numId="5">
    <w:abstractNumId w:val="27"/>
  </w:num>
  <w:num w:numId="6">
    <w:abstractNumId w:val="24"/>
  </w:num>
  <w:num w:numId="7">
    <w:abstractNumId w:val="10"/>
  </w:num>
  <w:num w:numId="8">
    <w:abstractNumId w:val="15"/>
  </w:num>
  <w:num w:numId="9">
    <w:abstractNumId w:val="11"/>
  </w:num>
  <w:num w:numId="10">
    <w:abstractNumId w:val="14"/>
  </w:num>
  <w:num w:numId="11">
    <w:abstractNumId w:val="23"/>
  </w:num>
  <w:num w:numId="12">
    <w:abstractNumId w:val="32"/>
  </w:num>
  <w:num w:numId="13">
    <w:abstractNumId w:val="12"/>
  </w:num>
  <w:num w:numId="14">
    <w:abstractNumId w:val="26"/>
  </w:num>
  <w:num w:numId="15">
    <w:abstractNumId w:val="18"/>
  </w:num>
  <w:num w:numId="16">
    <w:abstractNumId w:val="21"/>
  </w:num>
  <w:num w:numId="17">
    <w:abstractNumId w:val="22"/>
  </w:num>
  <w:num w:numId="18">
    <w:abstractNumId w:val="6"/>
  </w:num>
  <w:num w:numId="19">
    <w:abstractNumId w:val="19"/>
  </w:num>
  <w:num w:numId="20">
    <w:abstractNumId w:val="17"/>
  </w:num>
  <w:num w:numId="21">
    <w:abstractNumId w:val="8"/>
  </w:num>
  <w:num w:numId="22">
    <w:abstractNumId w:val="16"/>
  </w:num>
  <w:num w:numId="23">
    <w:abstractNumId w:val="20"/>
  </w:num>
  <w:num w:numId="24">
    <w:abstractNumId w:val="30"/>
  </w:num>
  <w:num w:numId="25">
    <w:abstractNumId w:val="29"/>
  </w:num>
  <w:num w:numId="26">
    <w:abstractNumId w:val="28"/>
  </w:num>
  <w:num w:numId="27">
    <w:abstractNumId w:val="25"/>
  </w:num>
  <w:num w:numId="2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690"/>
    <w:rsid w:val="00000563"/>
    <w:rsid w:val="00000F65"/>
    <w:rsid w:val="000115E1"/>
    <w:rsid w:val="00015B42"/>
    <w:rsid w:val="00024BC2"/>
    <w:rsid w:val="00026058"/>
    <w:rsid w:val="0003513A"/>
    <w:rsid w:val="0003724C"/>
    <w:rsid w:val="00043BB2"/>
    <w:rsid w:val="00043E98"/>
    <w:rsid w:val="0005127B"/>
    <w:rsid w:val="00064981"/>
    <w:rsid w:val="00070000"/>
    <w:rsid w:val="00081E53"/>
    <w:rsid w:val="00082BA1"/>
    <w:rsid w:val="00092275"/>
    <w:rsid w:val="000A14FE"/>
    <w:rsid w:val="000A2FC2"/>
    <w:rsid w:val="000B0A7C"/>
    <w:rsid w:val="000B3152"/>
    <w:rsid w:val="0010744B"/>
    <w:rsid w:val="001249BE"/>
    <w:rsid w:val="001648A7"/>
    <w:rsid w:val="0016551C"/>
    <w:rsid w:val="00165C26"/>
    <w:rsid w:val="00172A38"/>
    <w:rsid w:val="0017773B"/>
    <w:rsid w:val="00191787"/>
    <w:rsid w:val="00191AEF"/>
    <w:rsid w:val="001A3600"/>
    <w:rsid w:val="001A4B58"/>
    <w:rsid w:val="001B191A"/>
    <w:rsid w:val="001C389B"/>
    <w:rsid w:val="001E4842"/>
    <w:rsid w:val="001E5080"/>
    <w:rsid w:val="001F1D19"/>
    <w:rsid w:val="00200CFC"/>
    <w:rsid w:val="002016A4"/>
    <w:rsid w:val="00201DE5"/>
    <w:rsid w:val="00204A38"/>
    <w:rsid w:val="00217FD6"/>
    <w:rsid w:val="00221C5B"/>
    <w:rsid w:val="00224CDA"/>
    <w:rsid w:val="00224DE6"/>
    <w:rsid w:val="002849D5"/>
    <w:rsid w:val="00284A7D"/>
    <w:rsid w:val="0029477E"/>
    <w:rsid w:val="00295596"/>
    <w:rsid w:val="002A571B"/>
    <w:rsid w:val="002B012B"/>
    <w:rsid w:val="002B5AF1"/>
    <w:rsid w:val="002B77E6"/>
    <w:rsid w:val="002F3A15"/>
    <w:rsid w:val="002F5A47"/>
    <w:rsid w:val="00310A46"/>
    <w:rsid w:val="00317027"/>
    <w:rsid w:val="00336D35"/>
    <w:rsid w:val="003433BA"/>
    <w:rsid w:val="00364C45"/>
    <w:rsid w:val="00375FBC"/>
    <w:rsid w:val="00381412"/>
    <w:rsid w:val="00382858"/>
    <w:rsid w:val="003B65B7"/>
    <w:rsid w:val="003C0F49"/>
    <w:rsid w:val="003D5C78"/>
    <w:rsid w:val="003E2ADC"/>
    <w:rsid w:val="003F67F2"/>
    <w:rsid w:val="004128B3"/>
    <w:rsid w:val="004165B3"/>
    <w:rsid w:val="00440690"/>
    <w:rsid w:val="00444DBC"/>
    <w:rsid w:val="00445AA8"/>
    <w:rsid w:val="00447844"/>
    <w:rsid w:val="00451C67"/>
    <w:rsid w:val="004838AF"/>
    <w:rsid w:val="00494316"/>
    <w:rsid w:val="004A2FCF"/>
    <w:rsid w:val="004B25AD"/>
    <w:rsid w:val="004E2789"/>
    <w:rsid w:val="0051467F"/>
    <w:rsid w:val="005266BA"/>
    <w:rsid w:val="0052693D"/>
    <w:rsid w:val="00540D67"/>
    <w:rsid w:val="0054555F"/>
    <w:rsid w:val="00546236"/>
    <w:rsid w:val="0056129F"/>
    <w:rsid w:val="00562E25"/>
    <w:rsid w:val="0058094D"/>
    <w:rsid w:val="005A59F2"/>
    <w:rsid w:val="005A68AB"/>
    <w:rsid w:val="005B6353"/>
    <w:rsid w:val="005B7BE8"/>
    <w:rsid w:val="005C57E0"/>
    <w:rsid w:val="005C5E86"/>
    <w:rsid w:val="005F4BF6"/>
    <w:rsid w:val="005F56AE"/>
    <w:rsid w:val="0060414F"/>
    <w:rsid w:val="00615CCC"/>
    <w:rsid w:val="006451E9"/>
    <w:rsid w:val="006460EA"/>
    <w:rsid w:val="00647F1C"/>
    <w:rsid w:val="00653D5C"/>
    <w:rsid w:val="00654FBC"/>
    <w:rsid w:val="0066230C"/>
    <w:rsid w:val="006625CA"/>
    <w:rsid w:val="00663E5A"/>
    <w:rsid w:val="00672F87"/>
    <w:rsid w:val="006C647F"/>
    <w:rsid w:val="006D1E35"/>
    <w:rsid w:val="006D7A6E"/>
    <w:rsid w:val="006F1866"/>
    <w:rsid w:val="006F36D7"/>
    <w:rsid w:val="00700E5C"/>
    <w:rsid w:val="0070692B"/>
    <w:rsid w:val="00711CAC"/>
    <w:rsid w:val="00716CB6"/>
    <w:rsid w:val="0072247E"/>
    <w:rsid w:val="0072663C"/>
    <w:rsid w:val="007268D7"/>
    <w:rsid w:val="007416C0"/>
    <w:rsid w:val="007420ED"/>
    <w:rsid w:val="007519AE"/>
    <w:rsid w:val="0076295B"/>
    <w:rsid w:val="00762FAD"/>
    <w:rsid w:val="0076467F"/>
    <w:rsid w:val="0078203B"/>
    <w:rsid w:val="00783778"/>
    <w:rsid w:val="007867D4"/>
    <w:rsid w:val="007A4E7C"/>
    <w:rsid w:val="007C4C40"/>
    <w:rsid w:val="00803BB2"/>
    <w:rsid w:val="00806AE5"/>
    <w:rsid w:val="00806EF3"/>
    <w:rsid w:val="0081035D"/>
    <w:rsid w:val="008218EC"/>
    <w:rsid w:val="008308E5"/>
    <w:rsid w:val="008361F2"/>
    <w:rsid w:val="008649FA"/>
    <w:rsid w:val="008826F7"/>
    <w:rsid w:val="008A0474"/>
    <w:rsid w:val="008A162F"/>
    <w:rsid w:val="008A3129"/>
    <w:rsid w:val="008B0016"/>
    <w:rsid w:val="008B7771"/>
    <w:rsid w:val="008C163C"/>
    <w:rsid w:val="008D0698"/>
    <w:rsid w:val="008D6133"/>
    <w:rsid w:val="008D76C7"/>
    <w:rsid w:val="008E1966"/>
    <w:rsid w:val="008F1EC7"/>
    <w:rsid w:val="008F6C74"/>
    <w:rsid w:val="00903A49"/>
    <w:rsid w:val="0090497B"/>
    <w:rsid w:val="00904BB9"/>
    <w:rsid w:val="0092505C"/>
    <w:rsid w:val="00942458"/>
    <w:rsid w:val="009425CD"/>
    <w:rsid w:val="009509B4"/>
    <w:rsid w:val="00956414"/>
    <w:rsid w:val="009654DA"/>
    <w:rsid w:val="00965978"/>
    <w:rsid w:val="00980E61"/>
    <w:rsid w:val="009A2A92"/>
    <w:rsid w:val="009B684E"/>
    <w:rsid w:val="009C49A1"/>
    <w:rsid w:val="00A01C71"/>
    <w:rsid w:val="00A112A2"/>
    <w:rsid w:val="00A134E8"/>
    <w:rsid w:val="00A21FCE"/>
    <w:rsid w:val="00A27FE0"/>
    <w:rsid w:val="00A42479"/>
    <w:rsid w:val="00A47104"/>
    <w:rsid w:val="00A62F4F"/>
    <w:rsid w:val="00A6443F"/>
    <w:rsid w:val="00A761DE"/>
    <w:rsid w:val="00A82698"/>
    <w:rsid w:val="00A834B8"/>
    <w:rsid w:val="00AA311E"/>
    <w:rsid w:val="00AA6EA9"/>
    <w:rsid w:val="00AB0C9B"/>
    <w:rsid w:val="00AC5398"/>
    <w:rsid w:val="00AD351D"/>
    <w:rsid w:val="00AF0A31"/>
    <w:rsid w:val="00AF51B5"/>
    <w:rsid w:val="00B00363"/>
    <w:rsid w:val="00B037F0"/>
    <w:rsid w:val="00B03AE2"/>
    <w:rsid w:val="00B22E1F"/>
    <w:rsid w:val="00B307E1"/>
    <w:rsid w:val="00B3255F"/>
    <w:rsid w:val="00B327F2"/>
    <w:rsid w:val="00B34D1A"/>
    <w:rsid w:val="00B4064F"/>
    <w:rsid w:val="00B407CC"/>
    <w:rsid w:val="00B41916"/>
    <w:rsid w:val="00B53D04"/>
    <w:rsid w:val="00B56DD7"/>
    <w:rsid w:val="00B624C6"/>
    <w:rsid w:val="00B8319A"/>
    <w:rsid w:val="00BA3598"/>
    <w:rsid w:val="00BB1371"/>
    <w:rsid w:val="00BB4020"/>
    <w:rsid w:val="00BD3835"/>
    <w:rsid w:val="00BD761E"/>
    <w:rsid w:val="00BE4C45"/>
    <w:rsid w:val="00BE7137"/>
    <w:rsid w:val="00C02548"/>
    <w:rsid w:val="00C04438"/>
    <w:rsid w:val="00C447CB"/>
    <w:rsid w:val="00C609B4"/>
    <w:rsid w:val="00C6752C"/>
    <w:rsid w:val="00C80734"/>
    <w:rsid w:val="00C81FDC"/>
    <w:rsid w:val="00C840E9"/>
    <w:rsid w:val="00C866C6"/>
    <w:rsid w:val="00C91C45"/>
    <w:rsid w:val="00CD6B3C"/>
    <w:rsid w:val="00D0310A"/>
    <w:rsid w:val="00D13BF8"/>
    <w:rsid w:val="00D20C0B"/>
    <w:rsid w:val="00D4614D"/>
    <w:rsid w:val="00D5277C"/>
    <w:rsid w:val="00D66698"/>
    <w:rsid w:val="00D7490B"/>
    <w:rsid w:val="00D82457"/>
    <w:rsid w:val="00D84D11"/>
    <w:rsid w:val="00D90D9A"/>
    <w:rsid w:val="00DB7E0E"/>
    <w:rsid w:val="00DD3B9B"/>
    <w:rsid w:val="00DE498F"/>
    <w:rsid w:val="00E004D9"/>
    <w:rsid w:val="00E03E84"/>
    <w:rsid w:val="00E120AB"/>
    <w:rsid w:val="00E133FE"/>
    <w:rsid w:val="00E171EA"/>
    <w:rsid w:val="00E178CB"/>
    <w:rsid w:val="00E418FE"/>
    <w:rsid w:val="00E432E7"/>
    <w:rsid w:val="00E6281A"/>
    <w:rsid w:val="00E7119D"/>
    <w:rsid w:val="00E7592C"/>
    <w:rsid w:val="00E845A0"/>
    <w:rsid w:val="00E90A7E"/>
    <w:rsid w:val="00EA4F87"/>
    <w:rsid w:val="00EA7BD3"/>
    <w:rsid w:val="00EE7DA4"/>
    <w:rsid w:val="00EF26CE"/>
    <w:rsid w:val="00F00B06"/>
    <w:rsid w:val="00F0238C"/>
    <w:rsid w:val="00F11DD1"/>
    <w:rsid w:val="00F23B3B"/>
    <w:rsid w:val="00F32B2B"/>
    <w:rsid w:val="00F34041"/>
    <w:rsid w:val="00F50316"/>
    <w:rsid w:val="00F5674F"/>
    <w:rsid w:val="00F63015"/>
    <w:rsid w:val="00F67082"/>
    <w:rsid w:val="00F6768F"/>
    <w:rsid w:val="00F81D1B"/>
    <w:rsid w:val="00F970EB"/>
    <w:rsid w:val="00FA679D"/>
    <w:rsid w:val="00FC188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690"/>
    <w:pPr>
      <w:overflowPunct w:val="0"/>
      <w:autoSpaceDE w:val="0"/>
      <w:autoSpaceDN w:val="0"/>
      <w:adjustRightInd w:val="0"/>
      <w:spacing w:after="0" w:line="240" w:lineRule="auto"/>
      <w:textAlignment w:val="baseline"/>
    </w:pPr>
    <w:rPr>
      <w:rFonts w:ascii="Geneva" w:eastAsia="Times New Roman" w:hAnsi="Geneva" w:cs="Times New Roman"/>
      <w:sz w:val="20"/>
      <w:szCs w:val="20"/>
      <w:lang w:val="es-ES_tradnl" w:eastAsia="zh-CN"/>
    </w:rPr>
  </w:style>
  <w:style w:type="paragraph" w:styleId="Ttulo1">
    <w:name w:val="heading 1"/>
    <w:basedOn w:val="Normal"/>
    <w:next w:val="Normal"/>
    <w:link w:val="Ttulo1Car"/>
    <w:qFormat/>
    <w:rsid w:val="00165C26"/>
    <w:pPr>
      <w:keepNext/>
      <w:spacing w:before="240" w:after="60"/>
      <w:outlineLvl w:val="0"/>
    </w:pPr>
    <w:rPr>
      <w:rFonts w:ascii="Helvetica" w:hAnsi="Helvetica"/>
      <w:b/>
      <w:kern w:val="28"/>
      <w:sz w:val="28"/>
    </w:rPr>
  </w:style>
  <w:style w:type="paragraph" w:styleId="Ttulo2">
    <w:name w:val="heading 2"/>
    <w:basedOn w:val="Normal"/>
    <w:next w:val="Normal"/>
    <w:link w:val="Ttulo2Car"/>
    <w:qFormat/>
    <w:rsid w:val="00165C26"/>
    <w:pPr>
      <w:keepNext/>
      <w:spacing w:before="240" w:after="60"/>
      <w:outlineLvl w:val="1"/>
    </w:pPr>
    <w:rPr>
      <w:rFonts w:ascii="Helvetica" w:hAnsi="Helvetica"/>
      <w:b/>
      <w:i/>
      <w:sz w:val="24"/>
    </w:rPr>
  </w:style>
  <w:style w:type="paragraph" w:styleId="Ttulo3">
    <w:name w:val="heading 3"/>
    <w:basedOn w:val="Normal"/>
    <w:next w:val="Normal"/>
    <w:link w:val="Ttulo3Car"/>
    <w:qFormat/>
    <w:rsid w:val="00165C26"/>
    <w:pPr>
      <w:keepNext/>
      <w:spacing w:before="240" w:after="60"/>
      <w:outlineLvl w:val="2"/>
    </w:pPr>
    <w:rPr>
      <w:rFonts w:ascii="Times" w:hAnsi="Times"/>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5C26"/>
    <w:rPr>
      <w:rFonts w:ascii="Helvetica" w:eastAsia="Times New Roman" w:hAnsi="Helvetica" w:cs="Times New Roman"/>
      <w:b/>
      <w:kern w:val="28"/>
      <w:sz w:val="28"/>
      <w:szCs w:val="20"/>
      <w:lang w:val="es-ES_tradnl" w:eastAsia="zh-CN"/>
    </w:rPr>
  </w:style>
  <w:style w:type="character" w:customStyle="1" w:styleId="Ttulo2Car">
    <w:name w:val="Título 2 Car"/>
    <w:basedOn w:val="Fuentedeprrafopredeter"/>
    <w:link w:val="Ttulo2"/>
    <w:rsid w:val="00165C26"/>
    <w:rPr>
      <w:rFonts w:ascii="Helvetica" w:eastAsia="Times New Roman" w:hAnsi="Helvetica" w:cs="Times New Roman"/>
      <w:b/>
      <w:i/>
      <w:sz w:val="24"/>
      <w:szCs w:val="20"/>
      <w:lang w:val="es-ES_tradnl" w:eastAsia="zh-CN"/>
    </w:rPr>
  </w:style>
  <w:style w:type="character" w:customStyle="1" w:styleId="Ttulo3Car">
    <w:name w:val="Título 3 Car"/>
    <w:basedOn w:val="Fuentedeprrafopredeter"/>
    <w:link w:val="Ttulo3"/>
    <w:rsid w:val="00165C26"/>
    <w:rPr>
      <w:rFonts w:ascii="Times" w:eastAsia="Times New Roman" w:hAnsi="Times" w:cs="Times New Roman"/>
      <w:b/>
      <w:sz w:val="24"/>
      <w:szCs w:val="20"/>
      <w:lang w:val="es-ES_tradnl" w:eastAsia="zh-CN"/>
    </w:rPr>
  </w:style>
  <w:style w:type="paragraph" w:styleId="Prrafodelista">
    <w:name w:val="List Paragraph"/>
    <w:basedOn w:val="Normal"/>
    <w:qFormat/>
    <w:rsid w:val="00165C26"/>
    <w:pPr>
      <w:overflowPunct/>
      <w:autoSpaceDE/>
      <w:autoSpaceDN/>
      <w:adjustRightInd/>
      <w:ind w:left="708"/>
      <w:textAlignment w:val="auto"/>
    </w:pPr>
    <w:rPr>
      <w:rFonts w:ascii="Times" w:eastAsia="Times" w:hAnsi="Times"/>
      <w:sz w:val="24"/>
      <w:lang w:eastAsia="es-ES"/>
    </w:rPr>
  </w:style>
  <w:style w:type="paragraph" w:styleId="Piedepgina">
    <w:name w:val="footer"/>
    <w:basedOn w:val="Normal"/>
    <w:link w:val="PiedepginaCar"/>
    <w:uiPriority w:val="99"/>
    <w:rsid w:val="00440690"/>
    <w:pPr>
      <w:tabs>
        <w:tab w:val="center" w:pos="4819"/>
        <w:tab w:val="right" w:pos="9071"/>
      </w:tabs>
    </w:pPr>
  </w:style>
  <w:style w:type="character" w:customStyle="1" w:styleId="PiedepginaCar">
    <w:name w:val="Pie de página Car"/>
    <w:basedOn w:val="Fuentedeprrafopredeter"/>
    <w:link w:val="Piedepgina"/>
    <w:uiPriority w:val="99"/>
    <w:rsid w:val="00440690"/>
    <w:rPr>
      <w:rFonts w:ascii="Geneva" w:eastAsia="Times New Roman" w:hAnsi="Geneva" w:cs="Times New Roman"/>
      <w:sz w:val="20"/>
      <w:szCs w:val="20"/>
      <w:lang w:val="es-ES_tradnl" w:eastAsia="zh-CN"/>
    </w:rPr>
  </w:style>
  <w:style w:type="paragraph" w:styleId="Encabezado">
    <w:name w:val="header"/>
    <w:basedOn w:val="Normal"/>
    <w:link w:val="EncabezadoCar"/>
    <w:rsid w:val="00440690"/>
    <w:pPr>
      <w:tabs>
        <w:tab w:val="center" w:pos="4819"/>
        <w:tab w:val="right" w:pos="9071"/>
      </w:tabs>
    </w:pPr>
  </w:style>
  <w:style w:type="character" w:customStyle="1" w:styleId="EncabezadoCar">
    <w:name w:val="Encabezado Car"/>
    <w:basedOn w:val="Fuentedeprrafopredeter"/>
    <w:link w:val="Encabezado"/>
    <w:rsid w:val="00440690"/>
    <w:rPr>
      <w:rFonts w:ascii="Geneva" w:eastAsia="Times New Roman" w:hAnsi="Geneva" w:cs="Times New Roman"/>
      <w:sz w:val="20"/>
      <w:szCs w:val="20"/>
      <w:lang w:val="es-ES_tradnl" w:eastAsia="zh-CN"/>
    </w:rPr>
  </w:style>
  <w:style w:type="character" w:styleId="Nmerodepgina">
    <w:name w:val="page number"/>
    <w:basedOn w:val="Fuentedeprrafopredeter"/>
    <w:rsid w:val="00440690"/>
  </w:style>
  <w:style w:type="paragraph" w:styleId="Lista">
    <w:name w:val="List"/>
    <w:basedOn w:val="Normal"/>
    <w:rsid w:val="00440690"/>
    <w:pPr>
      <w:ind w:left="283" w:hanging="283"/>
    </w:pPr>
  </w:style>
  <w:style w:type="paragraph" w:styleId="Lista2">
    <w:name w:val="List 2"/>
    <w:basedOn w:val="Normal"/>
    <w:rsid w:val="00440690"/>
    <w:pPr>
      <w:ind w:left="566" w:hanging="283"/>
    </w:pPr>
  </w:style>
  <w:style w:type="paragraph" w:styleId="Lista3">
    <w:name w:val="List 3"/>
    <w:basedOn w:val="Normal"/>
    <w:rsid w:val="00440690"/>
    <w:pPr>
      <w:ind w:left="849" w:hanging="283"/>
    </w:pPr>
  </w:style>
  <w:style w:type="paragraph" w:styleId="Lista4">
    <w:name w:val="List 4"/>
    <w:basedOn w:val="Normal"/>
    <w:rsid w:val="00440690"/>
    <w:pPr>
      <w:ind w:left="1132" w:hanging="283"/>
    </w:pPr>
  </w:style>
  <w:style w:type="paragraph" w:styleId="Lista5">
    <w:name w:val="List 5"/>
    <w:basedOn w:val="Normal"/>
    <w:rsid w:val="00440690"/>
    <w:pPr>
      <w:ind w:left="1415" w:hanging="283"/>
    </w:pPr>
  </w:style>
  <w:style w:type="paragraph" w:styleId="Listaconvietas">
    <w:name w:val="List Bullet"/>
    <w:basedOn w:val="Normal"/>
    <w:rsid w:val="00440690"/>
    <w:pPr>
      <w:ind w:left="283" w:hanging="283"/>
    </w:pPr>
  </w:style>
  <w:style w:type="paragraph" w:styleId="Listaconvietas2">
    <w:name w:val="List Bullet 2"/>
    <w:basedOn w:val="Normal"/>
    <w:rsid w:val="00440690"/>
    <w:pPr>
      <w:ind w:left="566" w:hanging="283"/>
    </w:pPr>
  </w:style>
  <w:style w:type="paragraph" w:styleId="Listaconvietas3">
    <w:name w:val="List Bullet 3"/>
    <w:basedOn w:val="Normal"/>
    <w:rsid w:val="00440690"/>
    <w:pPr>
      <w:ind w:left="849" w:hanging="283"/>
    </w:pPr>
  </w:style>
  <w:style w:type="paragraph" w:styleId="Listaconvietas4">
    <w:name w:val="List Bullet 4"/>
    <w:basedOn w:val="Normal"/>
    <w:rsid w:val="00440690"/>
    <w:pPr>
      <w:ind w:left="1132" w:hanging="283"/>
    </w:pPr>
  </w:style>
  <w:style w:type="paragraph" w:styleId="Listaconvietas5">
    <w:name w:val="List Bullet 5"/>
    <w:basedOn w:val="Normal"/>
    <w:rsid w:val="00440690"/>
    <w:pPr>
      <w:ind w:left="1415" w:hanging="283"/>
    </w:pPr>
  </w:style>
  <w:style w:type="paragraph" w:styleId="Continuarlista">
    <w:name w:val="List Continue"/>
    <w:basedOn w:val="Normal"/>
    <w:rsid w:val="00440690"/>
    <w:pPr>
      <w:spacing w:after="120"/>
      <w:ind w:left="283"/>
    </w:pPr>
  </w:style>
  <w:style w:type="paragraph" w:styleId="Continuarlista2">
    <w:name w:val="List Continue 2"/>
    <w:basedOn w:val="Normal"/>
    <w:rsid w:val="00440690"/>
    <w:pPr>
      <w:spacing w:after="120"/>
      <w:ind w:left="566"/>
    </w:pPr>
  </w:style>
  <w:style w:type="paragraph" w:styleId="Continuarlista3">
    <w:name w:val="List Continue 3"/>
    <w:basedOn w:val="Normal"/>
    <w:rsid w:val="00440690"/>
    <w:pPr>
      <w:spacing w:after="120"/>
      <w:ind w:left="849"/>
    </w:pPr>
  </w:style>
  <w:style w:type="paragraph" w:styleId="Continuarlista4">
    <w:name w:val="List Continue 4"/>
    <w:basedOn w:val="Normal"/>
    <w:rsid w:val="00440690"/>
    <w:pPr>
      <w:spacing w:after="120"/>
      <w:ind w:left="1132"/>
    </w:pPr>
  </w:style>
  <w:style w:type="paragraph" w:styleId="Continuarlista5">
    <w:name w:val="List Continue 5"/>
    <w:basedOn w:val="Normal"/>
    <w:rsid w:val="00440690"/>
    <w:pPr>
      <w:spacing w:after="120"/>
      <w:ind w:left="1415"/>
    </w:pPr>
  </w:style>
  <w:style w:type="paragraph" w:styleId="Textoindependiente">
    <w:name w:val="Body Text"/>
    <w:basedOn w:val="Normal"/>
    <w:link w:val="TextoindependienteCar"/>
    <w:rsid w:val="00440690"/>
    <w:pPr>
      <w:spacing w:after="120"/>
    </w:pPr>
  </w:style>
  <w:style w:type="character" w:customStyle="1" w:styleId="TextoindependienteCar">
    <w:name w:val="Texto independiente Car"/>
    <w:basedOn w:val="Fuentedeprrafopredeter"/>
    <w:link w:val="Textoindependiente"/>
    <w:rsid w:val="00440690"/>
    <w:rPr>
      <w:rFonts w:ascii="Geneva" w:eastAsia="Times New Roman" w:hAnsi="Geneva" w:cs="Times New Roman"/>
      <w:sz w:val="20"/>
      <w:szCs w:val="20"/>
      <w:lang w:val="es-ES_tradnl" w:eastAsia="zh-CN"/>
    </w:rPr>
  </w:style>
  <w:style w:type="paragraph" w:styleId="Sangradetextonormal">
    <w:name w:val="Body Text Indent"/>
    <w:basedOn w:val="Normal"/>
    <w:link w:val="SangradetextonormalCar"/>
    <w:rsid w:val="00440690"/>
    <w:pPr>
      <w:spacing w:after="120"/>
      <w:ind w:left="283"/>
    </w:pPr>
  </w:style>
  <w:style w:type="character" w:customStyle="1" w:styleId="SangradetextonormalCar">
    <w:name w:val="Sangría de texto normal Car"/>
    <w:basedOn w:val="Fuentedeprrafopredeter"/>
    <w:link w:val="Sangradetextonormal"/>
    <w:rsid w:val="00440690"/>
    <w:rPr>
      <w:rFonts w:ascii="Geneva" w:eastAsia="Times New Roman" w:hAnsi="Geneva" w:cs="Times New Roman"/>
      <w:sz w:val="20"/>
      <w:szCs w:val="20"/>
      <w:lang w:val="es-ES_tradnl" w:eastAsia="zh-CN"/>
    </w:rPr>
  </w:style>
  <w:style w:type="paragraph" w:styleId="Textoindependiente2">
    <w:name w:val="Body Text 2"/>
    <w:basedOn w:val="Normal"/>
    <w:link w:val="Textoindependiente2Car"/>
    <w:rsid w:val="00440690"/>
    <w:pPr>
      <w:overflowPunct/>
      <w:autoSpaceDE/>
      <w:autoSpaceDN/>
      <w:adjustRightInd/>
      <w:spacing w:after="120" w:line="480" w:lineRule="auto"/>
      <w:textAlignment w:val="auto"/>
    </w:pPr>
    <w:rPr>
      <w:rFonts w:ascii="Times" w:eastAsia="Times" w:hAnsi="Times"/>
      <w:sz w:val="24"/>
      <w:lang w:eastAsia="es-ES"/>
    </w:rPr>
  </w:style>
  <w:style w:type="character" w:customStyle="1" w:styleId="Textoindependiente2Car">
    <w:name w:val="Texto independiente 2 Car"/>
    <w:basedOn w:val="Fuentedeprrafopredeter"/>
    <w:link w:val="Textoindependiente2"/>
    <w:rsid w:val="00440690"/>
    <w:rPr>
      <w:rFonts w:ascii="Times" w:eastAsia="Times" w:hAnsi="Times" w:cs="Times New Roman"/>
      <w:sz w:val="24"/>
      <w:szCs w:val="20"/>
      <w:lang w:val="es-ES_tradnl" w:eastAsia="es-ES"/>
    </w:rPr>
  </w:style>
  <w:style w:type="paragraph" w:styleId="Textodebloque">
    <w:name w:val="Block Text"/>
    <w:basedOn w:val="Normal"/>
    <w:uiPriority w:val="99"/>
    <w:rsid w:val="00440690"/>
    <w:pPr>
      <w:tabs>
        <w:tab w:val="left" w:pos="820"/>
        <w:tab w:val="left" w:pos="6460"/>
      </w:tabs>
      <w:overflowPunct/>
      <w:ind w:left="820" w:right="17" w:hanging="820"/>
      <w:jc w:val="both"/>
      <w:textAlignment w:val="auto"/>
    </w:pPr>
    <w:rPr>
      <w:rFonts w:ascii="Arial" w:eastAsia="Calibri" w:hAnsi="Arial" w:cs="Arial"/>
      <w:lang w:val="es-ES" w:eastAsia="en-US"/>
    </w:rPr>
  </w:style>
  <w:style w:type="paragraph" w:styleId="Textodeglobo">
    <w:name w:val="Balloon Text"/>
    <w:basedOn w:val="Normal"/>
    <w:link w:val="TextodegloboCar"/>
    <w:uiPriority w:val="99"/>
    <w:semiHidden/>
    <w:unhideWhenUsed/>
    <w:rsid w:val="00440690"/>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690"/>
    <w:rPr>
      <w:rFonts w:ascii="Tahoma" w:eastAsia="Times New Roman" w:hAnsi="Tahoma" w:cs="Tahoma"/>
      <w:sz w:val="16"/>
      <w:szCs w:val="16"/>
      <w:lang w:val="es-ES_tradnl" w:eastAsia="zh-CN"/>
    </w:rPr>
  </w:style>
  <w:style w:type="character" w:styleId="Refdecomentario">
    <w:name w:val="annotation reference"/>
    <w:basedOn w:val="Fuentedeprrafopredeter"/>
    <w:uiPriority w:val="99"/>
    <w:semiHidden/>
    <w:unhideWhenUsed/>
    <w:rsid w:val="00440690"/>
    <w:rPr>
      <w:sz w:val="16"/>
      <w:szCs w:val="16"/>
    </w:rPr>
  </w:style>
  <w:style w:type="paragraph" w:styleId="Textocomentario">
    <w:name w:val="annotation text"/>
    <w:basedOn w:val="Normal"/>
    <w:link w:val="TextocomentarioCar"/>
    <w:uiPriority w:val="99"/>
    <w:semiHidden/>
    <w:unhideWhenUsed/>
    <w:rsid w:val="00440690"/>
  </w:style>
  <w:style w:type="character" w:customStyle="1" w:styleId="TextocomentarioCar">
    <w:name w:val="Texto comentario Car"/>
    <w:basedOn w:val="Fuentedeprrafopredeter"/>
    <w:link w:val="Textocomentario"/>
    <w:uiPriority w:val="99"/>
    <w:semiHidden/>
    <w:rsid w:val="00440690"/>
    <w:rPr>
      <w:rFonts w:ascii="Geneva" w:eastAsia="Times New Roman" w:hAnsi="Geneva" w:cs="Times New Roman"/>
      <w:sz w:val="20"/>
      <w:szCs w:val="20"/>
      <w:lang w:val="es-ES_tradnl" w:eastAsia="zh-CN"/>
    </w:rPr>
  </w:style>
  <w:style w:type="paragraph" w:styleId="Asuntodelcomentario">
    <w:name w:val="annotation subject"/>
    <w:basedOn w:val="Textocomentario"/>
    <w:next w:val="Textocomentario"/>
    <w:link w:val="AsuntodelcomentarioCar"/>
    <w:uiPriority w:val="99"/>
    <w:semiHidden/>
    <w:unhideWhenUsed/>
    <w:rsid w:val="00440690"/>
    <w:rPr>
      <w:b/>
      <w:bCs/>
    </w:rPr>
  </w:style>
  <w:style w:type="character" w:customStyle="1" w:styleId="AsuntodelcomentarioCar">
    <w:name w:val="Asunto del comentario Car"/>
    <w:basedOn w:val="TextocomentarioCar"/>
    <w:link w:val="Asuntodelcomentario"/>
    <w:uiPriority w:val="99"/>
    <w:semiHidden/>
    <w:rsid w:val="00440690"/>
    <w:rPr>
      <w:rFonts w:ascii="Geneva" w:eastAsia="Times New Roman" w:hAnsi="Geneva" w:cs="Times New Roman"/>
      <w:b/>
      <w:bCs/>
      <w:sz w:val="20"/>
      <w:szCs w:val="20"/>
      <w:lang w:val="es-ES_tradnl" w:eastAsia="zh-CN"/>
    </w:rPr>
  </w:style>
  <w:style w:type="paragraph" w:customStyle="1" w:styleId="Sinespaciado1">
    <w:name w:val="Sin espaciado1"/>
    <w:rsid w:val="00440690"/>
    <w:pPr>
      <w:widowControl w:val="0"/>
      <w:suppressAutoHyphens/>
      <w:spacing w:after="0" w:line="100" w:lineRule="atLeast"/>
      <w:ind w:left="284"/>
      <w:jc w:val="both"/>
    </w:pPr>
    <w:rPr>
      <w:rFonts w:ascii="Times New Roman" w:eastAsia="Arial" w:hAnsi="Times New Roman" w:cs="Times New Roman"/>
      <w:kern w:val="1"/>
      <w:sz w:val="24"/>
      <w:szCs w:val="24"/>
      <w:lang w:val="es-ES_tradnl" w:eastAsia="ar-SA"/>
    </w:rPr>
  </w:style>
  <w:style w:type="paragraph" w:styleId="NormalWeb">
    <w:name w:val="Normal (Web)"/>
    <w:basedOn w:val="Normal"/>
    <w:uiPriority w:val="99"/>
    <w:semiHidden/>
    <w:unhideWhenUsed/>
    <w:rsid w:val="00440690"/>
    <w:pPr>
      <w:overflowPunct/>
      <w:autoSpaceDE/>
      <w:autoSpaceDN/>
      <w:adjustRightInd/>
      <w:spacing w:before="100" w:beforeAutospacing="1" w:after="100" w:afterAutospacing="1"/>
      <w:textAlignment w:val="auto"/>
    </w:pPr>
    <w:rPr>
      <w:rFonts w:ascii="Times New Roman" w:hAnsi="Times New Roman"/>
      <w:sz w:val="24"/>
      <w:szCs w:val="24"/>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690"/>
    <w:pPr>
      <w:overflowPunct w:val="0"/>
      <w:autoSpaceDE w:val="0"/>
      <w:autoSpaceDN w:val="0"/>
      <w:adjustRightInd w:val="0"/>
      <w:spacing w:after="0" w:line="240" w:lineRule="auto"/>
      <w:textAlignment w:val="baseline"/>
    </w:pPr>
    <w:rPr>
      <w:rFonts w:ascii="Geneva" w:eastAsia="Times New Roman" w:hAnsi="Geneva" w:cs="Times New Roman"/>
      <w:sz w:val="20"/>
      <w:szCs w:val="20"/>
      <w:lang w:val="es-ES_tradnl" w:eastAsia="zh-CN"/>
    </w:rPr>
  </w:style>
  <w:style w:type="paragraph" w:styleId="Ttulo1">
    <w:name w:val="heading 1"/>
    <w:basedOn w:val="Normal"/>
    <w:next w:val="Normal"/>
    <w:link w:val="Ttulo1Car"/>
    <w:qFormat/>
    <w:rsid w:val="00165C26"/>
    <w:pPr>
      <w:keepNext/>
      <w:spacing w:before="240" w:after="60"/>
      <w:outlineLvl w:val="0"/>
    </w:pPr>
    <w:rPr>
      <w:rFonts w:ascii="Helvetica" w:hAnsi="Helvetica"/>
      <w:b/>
      <w:kern w:val="28"/>
      <w:sz w:val="28"/>
    </w:rPr>
  </w:style>
  <w:style w:type="paragraph" w:styleId="Ttulo2">
    <w:name w:val="heading 2"/>
    <w:basedOn w:val="Normal"/>
    <w:next w:val="Normal"/>
    <w:link w:val="Ttulo2Car"/>
    <w:qFormat/>
    <w:rsid w:val="00165C26"/>
    <w:pPr>
      <w:keepNext/>
      <w:spacing w:before="240" w:after="60"/>
      <w:outlineLvl w:val="1"/>
    </w:pPr>
    <w:rPr>
      <w:rFonts w:ascii="Helvetica" w:hAnsi="Helvetica"/>
      <w:b/>
      <w:i/>
      <w:sz w:val="24"/>
    </w:rPr>
  </w:style>
  <w:style w:type="paragraph" w:styleId="Ttulo3">
    <w:name w:val="heading 3"/>
    <w:basedOn w:val="Normal"/>
    <w:next w:val="Normal"/>
    <w:link w:val="Ttulo3Car"/>
    <w:qFormat/>
    <w:rsid w:val="00165C26"/>
    <w:pPr>
      <w:keepNext/>
      <w:spacing w:before="240" w:after="60"/>
      <w:outlineLvl w:val="2"/>
    </w:pPr>
    <w:rPr>
      <w:rFonts w:ascii="Times" w:hAnsi="Times"/>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5C26"/>
    <w:rPr>
      <w:rFonts w:ascii="Helvetica" w:eastAsia="Times New Roman" w:hAnsi="Helvetica" w:cs="Times New Roman"/>
      <w:b/>
      <w:kern w:val="28"/>
      <w:sz w:val="28"/>
      <w:szCs w:val="20"/>
      <w:lang w:val="es-ES_tradnl" w:eastAsia="zh-CN"/>
    </w:rPr>
  </w:style>
  <w:style w:type="character" w:customStyle="1" w:styleId="Ttulo2Car">
    <w:name w:val="Título 2 Car"/>
    <w:basedOn w:val="Fuentedeprrafopredeter"/>
    <w:link w:val="Ttulo2"/>
    <w:rsid w:val="00165C26"/>
    <w:rPr>
      <w:rFonts w:ascii="Helvetica" w:eastAsia="Times New Roman" w:hAnsi="Helvetica" w:cs="Times New Roman"/>
      <w:b/>
      <w:i/>
      <w:sz w:val="24"/>
      <w:szCs w:val="20"/>
      <w:lang w:val="es-ES_tradnl" w:eastAsia="zh-CN"/>
    </w:rPr>
  </w:style>
  <w:style w:type="character" w:customStyle="1" w:styleId="Ttulo3Car">
    <w:name w:val="Título 3 Car"/>
    <w:basedOn w:val="Fuentedeprrafopredeter"/>
    <w:link w:val="Ttulo3"/>
    <w:rsid w:val="00165C26"/>
    <w:rPr>
      <w:rFonts w:ascii="Times" w:eastAsia="Times New Roman" w:hAnsi="Times" w:cs="Times New Roman"/>
      <w:b/>
      <w:sz w:val="24"/>
      <w:szCs w:val="20"/>
      <w:lang w:val="es-ES_tradnl" w:eastAsia="zh-CN"/>
    </w:rPr>
  </w:style>
  <w:style w:type="paragraph" w:styleId="Prrafodelista">
    <w:name w:val="List Paragraph"/>
    <w:basedOn w:val="Normal"/>
    <w:qFormat/>
    <w:rsid w:val="00165C26"/>
    <w:pPr>
      <w:overflowPunct/>
      <w:autoSpaceDE/>
      <w:autoSpaceDN/>
      <w:adjustRightInd/>
      <w:ind w:left="708"/>
      <w:textAlignment w:val="auto"/>
    </w:pPr>
    <w:rPr>
      <w:rFonts w:ascii="Times" w:eastAsia="Times" w:hAnsi="Times"/>
      <w:sz w:val="24"/>
      <w:lang w:eastAsia="es-ES"/>
    </w:rPr>
  </w:style>
  <w:style w:type="paragraph" w:styleId="Piedepgina">
    <w:name w:val="footer"/>
    <w:basedOn w:val="Normal"/>
    <w:link w:val="PiedepginaCar"/>
    <w:uiPriority w:val="99"/>
    <w:rsid w:val="00440690"/>
    <w:pPr>
      <w:tabs>
        <w:tab w:val="center" w:pos="4819"/>
        <w:tab w:val="right" w:pos="9071"/>
      </w:tabs>
    </w:pPr>
  </w:style>
  <w:style w:type="character" w:customStyle="1" w:styleId="PiedepginaCar">
    <w:name w:val="Pie de página Car"/>
    <w:basedOn w:val="Fuentedeprrafopredeter"/>
    <w:link w:val="Piedepgina"/>
    <w:uiPriority w:val="99"/>
    <w:rsid w:val="00440690"/>
    <w:rPr>
      <w:rFonts w:ascii="Geneva" w:eastAsia="Times New Roman" w:hAnsi="Geneva" w:cs="Times New Roman"/>
      <w:sz w:val="20"/>
      <w:szCs w:val="20"/>
      <w:lang w:val="es-ES_tradnl" w:eastAsia="zh-CN"/>
    </w:rPr>
  </w:style>
  <w:style w:type="paragraph" w:styleId="Encabezado">
    <w:name w:val="header"/>
    <w:basedOn w:val="Normal"/>
    <w:link w:val="EncabezadoCar"/>
    <w:rsid w:val="00440690"/>
    <w:pPr>
      <w:tabs>
        <w:tab w:val="center" w:pos="4819"/>
        <w:tab w:val="right" w:pos="9071"/>
      </w:tabs>
    </w:pPr>
  </w:style>
  <w:style w:type="character" w:customStyle="1" w:styleId="EncabezadoCar">
    <w:name w:val="Encabezado Car"/>
    <w:basedOn w:val="Fuentedeprrafopredeter"/>
    <w:link w:val="Encabezado"/>
    <w:rsid w:val="00440690"/>
    <w:rPr>
      <w:rFonts w:ascii="Geneva" w:eastAsia="Times New Roman" w:hAnsi="Geneva" w:cs="Times New Roman"/>
      <w:sz w:val="20"/>
      <w:szCs w:val="20"/>
      <w:lang w:val="es-ES_tradnl" w:eastAsia="zh-CN"/>
    </w:rPr>
  </w:style>
  <w:style w:type="character" w:styleId="Nmerodepgina">
    <w:name w:val="page number"/>
    <w:basedOn w:val="Fuentedeprrafopredeter"/>
    <w:rsid w:val="00440690"/>
  </w:style>
  <w:style w:type="paragraph" w:styleId="Lista">
    <w:name w:val="List"/>
    <w:basedOn w:val="Normal"/>
    <w:rsid w:val="00440690"/>
    <w:pPr>
      <w:ind w:left="283" w:hanging="283"/>
    </w:pPr>
  </w:style>
  <w:style w:type="paragraph" w:styleId="Lista2">
    <w:name w:val="List 2"/>
    <w:basedOn w:val="Normal"/>
    <w:rsid w:val="00440690"/>
    <w:pPr>
      <w:ind w:left="566" w:hanging="283"/>
    </w:pPr>
  </w:style>
  <w:style w:type="paragraph" w:styleId="Lista3">
    <w:name w:val="List 3"/>
    <w:basedOn w:val="Normal"/>
    <w:rsid w:val="00440690"/>
    <w:pPr>
      <w:ind w:left="849" w:hanging="283"/>
    </w:pPr>
  </w:style>
  <w:style w:type="paragraph" w:styleId="Lista4">
    <w:name w:val="List 4"/>
    <w:basedOn w:val="Normal"/>
    <w:rsid w:val="00440690"/>
    <w:pPr>
      <w:ind w:left="1132" w:hanging="283"/>
    </w:pPr>
  </w:style>
  <w:style w:type="paragraph" w:styleId="Lista5">
    <w:name w:val="List 5"/>
    <w:basedOn w:val="Normal"/>
    <w:rsid w:val="00440690"/>
    <w:pPr>
      <w:ind w:left="1415" w:hanging="283"/>
    </w:pPr>
  </w:style>
  <w:style w:type="paragraph" w:styleId="Listaconvietas">
    <w:name w:val="List Bullet"/>
    <w:basedOn w:val="Normal"/>
    <w:rsid w:val="00440690"/>
    <w:pPr>
      <w:ind w:left="283" w:hanging="283"/>
    </w:pPr>
  </w:style>
  <w:style w:type="paragraph" w:styleId="Listaconvietas2">
    <w:name w:val="List Bullet 2"/>
    <w:basedOn w:val="Normal"/>
    <w:rsid w:val="00440690"/>
    <w:pPr>
      <w:ind w:left="566" w:hanging="283"/>
    </w:pPr>
  </w:style>
  <w:style w:type="paragraph" w:styleId="Listaconvietas3">
    <w:name w:val="List Bullet 3"/>
    <w:basedOn w:val="Normal"/>
    <w:rsid w:val="00440690"/>
    <w:pPr>
      <w:ind w:left="849" w:hanging="283"/>
    </w:pPr>
  </w:style>
  <w:style w:type="paragraph" w:styleId="Listaconvietas4">
    <w:name w:val="List Bullet 4"/>
    <w:basedOn w:val="Normal"/>
    <w:rsid w:val="00440690"/>
    <w:pPr>
      <w:ind w:left="1132" w:hanging="283"/>
    </w:pPr>
  </w:style>
  <w:style w:type="paragraph" w:styleId="Listaconvietas5">
    <w:name w:val="List Bullet 5"/>
    <w:basedOn w:val="Normal"/>
    <w:rsid w:val="00440690"/>
    <w:pPr>
      <w:ind w:left="1415" w:hanging="283"/>
    </w:pPr>
  </w:style>
  <w:style w:type="paragraph" w:styleId="Continuarlista">
    <w:name w:val="List Continue"/>
    <w:basedOn w:val="Normal"/>
    <w:rsid w:val="00440690"/>
    <w:pPr>
      <w:spacing w:after="120"/>
      <w:ind w:left="283"/>
    </w:pPr>
  </w:style>
  <w:style w:type="paragraph" w:styleId="Continuarlista2">
    <w:name w:val="List Continue 2"/>
    <w:basedOn w:val="Normal"/>
    <w:rsid w:val="00440690"/>
    <w:pPr>
      <w:spacing w:after="120"/>
      <w:ind w:left="566"/>
    </w:pPr>
  </w:style>
  <w:style w:type="paragraph" w:styleId="Continuarlista3">
    <w:name w:val="List Continue 3"/>
    <w:basedOn w:val="Normal"/>
    <w:rsid w:val="00440690"/>
    <w:pPr>
      <w:spacing w:after="120"/>
      <w:ind w:left="849"/>
    </w:pPr>
  </w:style>
  <w:style w:type="paragraph" w:styleId="Continuarlista4">
    <w:name w:val="List Continue 4"/>
    <w:basedOn w:val="Normal"/>
    <w:rsid w:val="00440690"/>
    <w:pPr>
      <w:spacing w:after="120"/>
      <w:ind w:left="1132"/>
    </w:pPr>
  </w:style>
  <w:style w:type="paragraph" w:styleId="Continuarlista5">
    <w:name w:val="List Continue 5"/>
    <w:basedOn w:val="Normal"/>
    <w:rsid w:val="00440690"/>
    <w:pPr>
      <w:spacing w:after="120"/>
      <w:ind w:left="1415"/>
    </w:pPr>
  </w:style>
  <w:style w:type="paragraph" w:styleId="Textoindependiente">
    <w:name w:val="Body Text"/>
    <w:basedOn w:val="Normal"/>
    <w:link w:val="TextoindependienteCar"/>
    <w:rsid w:val="00440690"/>
    <w:pPr>
      <w:spacing w:after="120"/>
    </w:pPr>
  </w:style>
  <w:style w:type="character" w:customStyle="1" w:styleId="TextoindependienteCar">
    <w:name w:val="Texto independiente Car"/>
    <w:basedOn w:val="Fuentedeprrafopredeter"/>
    <w:link w:val="Textoindependiente"/>
    <w:rsid w:val="00440690"/>
    <w:rPr>
      <w:rFonts w:ascii="Geneva" w:eastAsia="Times New Roman" w:hAnsi="Geneva" w:cs="Times New Roman"/>
      <w:sz w:val="20"/>
      <w:szCs w:val="20"/>
      <w:lang w:val="es-ES_tradnl" w:eastAsia="zh-CN"/>
    </w:rPr>
  </w:style>
  <w:style w:type="paragraph" w:styleId="Sangradetextonormal">
    <w:name w:val="Body Text Indent"/>
    <w:basedOn w:val="Normal"/>
    <w:link w:val="SangradetextonormalCar"/>
    <w:rsid w:val="00440690"/>
    <w:pPr>
      <w:spacing w:after="120"/>
      <w:ind w:left="283"/>
    </w:pPr>
  </w:style>
  <w:style w:type="character" w:customStyle="1" w:styleId="SangradetextonormalCar">
    <w:name w:val="Sangría de texto normal Car"/>
    <w:basedOn w:val="Fuentedeprrafopredeter"/>
    <w:link w:val="Sangradetextonormal"/>
    <w:rsid w:val="00440690"/>
    <w:rPr>
      <w:rFonts w:ascii="Geneva" w:eastAsia="Times New Roman" w:hAnsi="Geneva" w:cs="Times New Roman"/>
      <w:sz w:val="20"/>
      <w:szCs w:val="20"/>
      <w:lang w:val="es-ES_tradnl" w:eastAsia="zh-CN"/>
    </w:rPr>
  </w:style>
  <w:style w:type="paragraph" w:styleId="Textoindependiente2">
    <w:name w:val="Body Text 2"/>
    <w:basedOn w:val="Normal"/>
    <w:link w:val="Textoindependiente2Car"/>
    <w:rsid w:val="00440690"/>
    <w:pPr>
      <w:overflowPunct/>
      <w:autoSpaceDE/>
      <w:autoSpaceDN/>
      <w:adjustRightInd/>
      <w:spacing w:after="120" w:line="480" w:lineRule="auto"/>
      <w:textAlignment w:val="auto"/>
    </w:pPr>
    <w:rPr>
      <w:rFonts w:ascii="Times" w:eastAsia="Times" w:hAnsi="Times"/>
      <w:sz w:val="24"/>
      <w:lang w:eastAsia="es-ES"/>
    </w:rPr>
  </w:style>
  <w:style w:type="character" w:customStyle="1" w:styleId="Textoindependiente2Car">
    <w:name w:val="Texto independiente 2 Car"/>
    <w:basedOn w:val="Fuentedeprrafopredeter"/>
    <w:link w:val="Textoindependiente2"/>
    <w:rsid w:val="00440690"/>
    <w:rPr>
      <w:rFonts w:ascii="Times" w:eastAsia="Times" w:hAnsi="Times" w:cs="Times New Roman"/>
      <w:sz w:val="24"/>
      <w:szCs w:val="20"/>
      <w:lang w:val="es-ES_tradnl" w:eastAsia="es-ES"/>
    </w:rPr>
  </w:style>
  <w:style w:type="paragraph" w:styleId="Textodebloque">
    <w:name w:val="Block Text"/>
    <w:basedOn w:val="Normal"/>
    <w:uiPriority w:val="99"/>
    <w:rsid w:val="00440690"/>
    <w:pPr>
      <w:tabs>
        <w:tab w:val="left" w:pos="820"/>
        <w:tab w:val="left" w:pos="6460"/>
      </w:tabs>
      <w:overflowPunct/>
      <w:ind w:left="820" w:right="17" w:hanging="820"/>
      <w:jc w:val="both"/>
      <w:textAlignment w:val="auto"/>
    </w:pPr>
    <w:rPr>
      <w:rFonts w:ascii="Arial" w:eastAsia="Calibri" w:hAnsi="Arial" w:cs="Arial"/>
      <w:lang w:val="es-ES" w:eastAsia="en-US"/>
    </w:rPr>
  </w:style>
  <w:style w:type="paragraph" w:styleId="Textodeglobo">
    <w:name w:val="Balloon Text"/>
    <w:basedOn w:val="Normal"/>
    <w:link w:val="TextodegloboCar"/>
    <w:uiPriority w:val="99"/>
    <w:semiHidden/>
    <w:unhideWhenUsed/>
    <w:rsid w:val="00440690"/>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690"/>
    <w:rPr>
      <w:rFonts w:ascii="Tahoma" w:eastAsia="Times New Roman" w:hAnsi="Tahoma" w:cs="Tahoma"/>
      <w:sz w:val="16"/>
      <w:szCs w:val="16"/>
      <w:lang w:val="es-ES_tradnl" w:eastAsia="zh-CN"/>
    </w:rPr>
  </w:style>
  <w:style w:type="character" w:styleId="Refdecomentario">
    <w:name w:val="annotation reference"/>
    <w:basedOn w:val="Fuentedeprrafopredeter"/>
    <w:uiPriority w:val="99"/>
    <w:semiHidden/>
    <w:unhideWhenUsed/>
    <w:rsid w:val="00440690"/>
    <w:rPr>
      <w:sz w:val="16"/>
      <w:szCs w:val="16"/>
    </w:rPr>
  </w:style>
  <w:style w:type="paragraph" w:styleId="Textocomentario">
    <w:name w:val="annotation text"/>
    <w:basedOn w:val="Normal"/>
    <w:link w:val="TextocomentarioCar"/>
    <w:uiPriority w:val="99"/>
    <w:semiHidden/>
    <w:unhideWhenUsed/>
    <w:rsid w:val="00440690"/>
  </w:style>
  <w:style w:type="character" w:customStyle="1" w:styleId="TextocomentarioCar">
    <w:name w:val="Texto comentario Car"/>
    <w:basedOn w:val="Fuentedeprrafopredeter"/>
    <w:link w:val="Textocomentario"/>
    <w:uiPriority w:val="99"/>
    <w:semiHidden/>
    <w:rsid w:val="00440690"/>
    <w:rPr>
      <w:rFonts w:ascii="Geneva" w:eastAsia="Times New Roman" w:hAnsi="Geneva" w:cs="Times New Roman"/>
      <w:sz w:val="20"/>
      <w:szCs w:val="20"/>
      <w:lang w:val="es-ES_tradnl" w:eastAsia="zh-CN"/>
    </w:rPr>
  </w:style>
  <w:style w:type="paragraph" w:styleId="Asuntodelcomentario">
    <w:name w:val="annotation subject"/>
    <w:basedOn w:val="Textocomentario"/>
    <w:next w:val="Textocomentario"/>
    <w:link w:val="AsuntodelcomentarioCar"/>
    <w:uiPriority w:val="99"/>
    <w:semiHidden/>
    <w:unhideWhenUsed/>
    <w:rsid w:val="00440690"/>
    <w:rPr>
      <w:b/>
      <w:bCs/>
    </w:rPr>
  </w:style>
  <w:style w:type="character" w:customStyle="1" w:styleId="AsuntodelcomentarioCar">
    <w:name w:val="Asunto del comentario Car"/>
    <w:basedOn w:val="TextocomentarioCar"/>
    <w:link w:val="Asuntodelcomentario"/>
    <w:uiPriority w:val="99"/>
    <w:semiHidden/>
    <w:rsid w:val="00440690"/>
    <w:rPr>
      <w:rFonts w:ascii="Geneva" w:eastAsia="Times New Roman" w:hAnsi="Geneva" w:cs="Times New Roman"/>
      <w:b/>
      <w:bCs/>
      <w:sz w:val="20"/>
      <w:szCs w:val="20"/>
      <w:lang w:val="es-ES_tradnl" w:eastAsia="zh-CN"/>
    </w:rPr>
  </w:style>
  <w:style w:type="paragraph" w:customStyle="1" w:styleId="Sinespaciado1">
    <w:name w:val="Sin espaciado1"/>
    <w:rsid w:val="00440690"/>
    <w:pPr>
      <w:widowControl w:val="0"/>
      <w:suppressAutoHyphens/>
      <w:spacing w:after="0" w:line="100" w:lineRule="atLeast"/>
      <w:ind w:left="284"/>
      <w:jc w:val="both"/>
    </w:pPr>
    <w:rPr>
      <w:rFonts w:ascii="Times New Roman" w:eastAsia="Arial" w:hAnsi="Times New Roman" w:cs="Times New Roman"/>
      <w:kern w:val="1"/>
      <w:sz w:val="24"/>
      <w:szCs w:val="24"/>
      <w:lang w:val="es-ES_tradnl" w:eastAsia="ar-SA"/>
    </w:rPr>
  </w:style>
  <w:style w:type="paragraph" w:styleId="NormalWeb">
    <w:name w:val="Normal (Web)"/>
    <w:basedOn w:val="Normal"/>
    <w:uiPriority w:val="99"/>
    <w:semiHidden/>
    <w:unhideWhenUsed/>
    <w:rsid w:val="00440690"/>
    <w:pPr>
      <w:overflowPunct/>
      <w:autoSpaceDE/>
      <w:autoSpaceDN/>
      <w:adjustRightInd/>
      <w:spacing w:before="100" w:beforeAutospacing="1" w:after="100" w:afterAutospacing="1"/>
      <w:textAlignment w:val="auto"/>
    </w:pPr>
    <w:rPr>
      <w:rFonts w:ascii="Times New Roman" w:hAnsi="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localhost/Users/identidadcorporativa/Documents/%20IDENTIDAD%20CORPORATIVA/MUNICIPIO%202014/PAPELERIA%20EMPRESAS%20MUNICIPIO/01%20cabecera%20GAD.jpg" TargetMode="External"/><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50E04-A8C1-4C78-8351-5C6ED71C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34</Pages>
  <Words>10578</Words>
  <Characters>58183</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 Duchi Pesántez</dc:creator>
  <cp:lastModifiedBy>Lupe A. Orellana</cp:lastModifiedBy>
  <cp:revision>7</cp:revision>
  <cp:lastPrinted>2015-06-15T16:12:00Z</cp:lastPrinted>
  <dcterms:created xsi:type="dcterms:W3CDTF">2015-06-01T21:46:00Z</dcterms:created>
  <dcterms:modified xsi:type="dcterms:W3CDTF">2015-06-15T16:34:00Z</dcterms:modified>
</cp:coreProperties>
</file>