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1A0" w:rsidRDefault="00B901A0" w:rsidP="00B901A0">
      <w:pPr>
        <w:spacing w:before="120" w:after="120"/>
        <w:jc w:val="center"/>
        <w:rPr>
          <w:rFonts w:ascii="Garamond" w:eastAsia="Calibri" w:hAnsi="Garamond"/>
          <w:b/>
          <w:sz w:val="24"/>
          <w:szCs w:val="24"/>
        </w:rPr>
      </w:pPr>
      <w:r w:rsidRPr="002F3454">
        <w:rPr>
          <w:rFonts w:ascii="Garamond" w:eastAsia="Calibri" w:hAnsi="Garamond"/>
          <w:b/>
          <w:sz w:val="24"/>
          <w:szCs w:val="24"/>
        </w:rPr>
        <w:t xml:space="preserve">ORDENANZA QUE SANCIONA </w:t>
      </w:r>
      <w:r w:rsidRPr="002F3454">
        <w:rPr>
          <w:rFonts w:ascii="Garamond" w:hAnsi="Garamond"/>
          <w:b/>
          <w:sz w:val="24"/>
          <w:szCs w:val="24"/>
        </w:rPr>
        <w:t>EL PLAN DE ORDENAMIENTO TERRITORIAL DE ICTOCRUZ</w:t>
      </w:r>
      <w:r w:rsidRPr="002F3454">
        <w:rPr>
          <w:rFonts w:ascii="Garamond" w:eastAsia="Calibri" w:hAnsi="Garamond"/>
          <w:b/>
          <w:sz w:val="24"/>
          <w:szCs w:val="24"/>
        </w:rPr>
        <w:t>.</w:t>
      </w:r>
    </w:p>
    <w:p w:rsidR="00B901A0" w:rsidRPr="002F3454" w:rsidRDefault="00B901A0" w:rsidP="00B901A0">
      <w:pPr>
        <w:spacing w:before="120" w:after="120"/>
        <w:jc w:val="center"/>
        <w:rPr>
          <w:rFonts w:ascii="Garamond" w:eastAsia="Calibri" w:hAnsi="Garamond"/>
          <w:b/>
          <w:sz w:val="24"/>
          <w:szCs w:val="24"/>
        </w:rPr>
      </w:pPr>
    </w:p>
    <w:p w:rsidR="00B901A0" w:rsidRPr="002F3454" w:rsidRDefault="00B901A0" w:rsidP="00B901A0">
      <w:pPr>
        <w:spacing w:before="120" w:after="120"/>
        <w:jc w:val="center"/>
        <w:rPr>
          <w:rFonts w:ascii="Garamond" w:eastAsia="Calibri" w:hAnsi="Garamond"/>
          <w:b/>
          <w:sz w:val="24"/>
          <w:szCs w:val="24"/>
        </w:rPr>
      </w:pPr>
      <w:r w:rsidRPr="002F3454">
        <w:rPr>
          <w:rFonts w:ascii="Garamond" w:hAnsi="Garamond"/>
          <w:b/>
          <w:sz w:val="24"/>
          <w:szCs w:val="24"/>
        </w:rPr>
        <w:t>DETERMINACIONES PARA EL USO Y OCUPACIÓN DEL SUELO, PLAN VIAL Y RESERVA DE SUELO PARA EQUIPAMIENTO COMUNITARIO.</w:t>
      </w:r>
    </w:p>
    <w:p w:rsidR="00B901A0" w:rsidRPr="002F3454" w:rsidRDefault="00B901A0" w:rsidP="00B901A0">
      <w:pPr>
        <w:spacing w:before="120" w:after="120"/>
        <w:jc w:val="both"/>
        <w:rPr>
          <w:rFonts w:ascii="Garamond" w:eastAsia="Calibri" w:hAnsi="Garamond"/>
          <w:b/>
          <w:sz w:val="24"/>
          <w:szCs w:val="24"/>
        </w:rPr>
      </w:pPr>
    </w:p>
    <w:p w:rsidR="00B901A0" w:rsidRPr="002F3454" w:rsidRDefault="00B901A0" w:rsidP="00B901A0">
      <w:pPr>
        <w:spacing w:before="120" w:after="120"/>
        <w:jc w:val="center"/>
        <w:rPr>
          <w:rFonts w:ascii="Garamond" w:eastAsia="Calibri" w:hAnsi="Garamond"/>
          <w:b/>
          <w:sz w:val="24"/>
          <w:szCs w:val="24"/>
        </w:rPr>
      </w:pPr>
      <w:r w:rsidRPr="002F3454">
        <w:rPr>
          <w:rFonts w:ascii="Garamond" w:eastAsia="Calibri" w:hAnsi="Garamond"/>
          <w:b/>
          <w:sz w:val="24"/>
          <w:szCs w:val="24"/>
        </w:rPr>
        <w:t>EL ILUSTRE CONCEJO</w:t>
      </w:r>
      <w:r>
        <w:rPr>
          <w:rFonts w:ascii="Garamond" w:eastAsia="Calibri" w:hAnsi="Garamond"/>
          <w:b/>
          <w:sz w:val="24"/>
          <w:szCs w:val="24"/>
        </w:rPr>
        <w:t xml:space="preserve"> </w:t>
      </w:r>
      <w:r w:rsidRPr="002F3454">
        <w:rPr>
          <w:rFonts w:ascii="Garamond" w:hAnsi="Garamond"/>
          <w:b/>
          <w:sz w:val="24"/>
          <w:szCs w:val="24"/>
        </w:rPr>
        <w:t>CANTONAL DE</w:t>
      </w:r>
      <w:r>
        <w:rPr>
          <w:rFonts w:ascii="Garamond" w:hAnsi="Garamond"/>
          <w:b/>
          <w:sz w:val="24"/>
          <w:szCs w:val="24"/>
        </w:rPr>
        <w:t xml:space="preserve"> </w:t>
      </w:r>
      <w:r w:rsidRPr="002F3454">
        <w:rPr>
          <w:rFonts w:ascii="Garamond" w:hAnsi="Garamond"/>
          <w:b/>
          <w:sz w:val="24"/>
          <w:szCs w:val="24"/>
        </w:rPr>
        <w:t>CUENCA</w:t>
      </w:r>
    </w:p>
    <w:p w:rsidR="00B901A0" w:rsidRPr="002F3454" w:rsidRDefault="00B901A0" w:rsidP="00B901A0">
      <w:pPr>
        <w:spacing w:before="120" w:after="120"/>
        <w:jc w:val="center"/>
        <w:rPr>
          <w:rFonts w:ascii="Garamond" w:eastAsia="Calibri" w:hAnsi="Garamond"/>
          <w:b/>
          <w:sz w:val="24"/>
          <w:szCs w:val="24"/>
        </w:rPr>
      </w:pPr>
      <w:r w:rsidRPr="002F3454">
        <w:rPr>
          <w:rFonts w:ascii="Garamond" w:eastAsia="Calibri" w:hAnsi="Garamond"/>
          <w:b/>
          <w:sz w:val="24"/>
          <w:szCs w:val="24"/>
        </w:rPr>
        <w:t>CONSIDERANDO:</w:t>
      </w:r>
    </w:p>
    <w:p w:rsidR="00B901A0" w:rsidRPr="00510856" w:rsidRDefault="00B901A0" w:rsidP="00B901A0">
      <w:pPr>
        <w:jc w:val="both"/>
        <w:rPr>
          <w:rFonts w:ascii="Garamond" w:hAnsi="Garamond"/>
          <w:sz w:val="24"/>
          <w:szCs w:val="24"/>
        </w:rPr>
      </w:pPr>
      <w:r w:rsidRPr="00510856">
        <w:rPr>
          <w:rFonts w:ascii="Garamond" w:hAnsi="Garamond"/>
          <w:sz w:val="24"/>
          <w:szCs w:val="24"/>
        </w:rPr>
        <w:t xml:space="preserve">Que se debe alcanzar un desarrollo armónico y socialmente justo del sistema de asentamientos humanos del Cantón Cuenca, controlando las tendencias de expansión y consolidación del actual proceso de crecimiento cantonal, así como orientar los procedimientos  para  garantizar el adecuado funcionamiento y dotación de equipamientos que brinden un adecuado servicio a la colectividad; </w:t>
      </w:r>
    </w:p>
    <w:p w:rsidR="00B901A0" w:rsidRPr="00510856" w:rsidRDefault="00B901A0" w:rsidP="00B901A0">
      <w:pPr>
        <w:jc w:val="both"/>
        <w:rPr>
          <w:rFonts w:ascii="Garamond" w:hAnsi="Garamond"/>
          <w:sz w:val="24"/>
          <w:szCs w:val="24"/>
        </w:rPr>
      </w:pPr>
      <w:r w:rsidRPr="00510856">
        <w:rPr>
          <w:rFonts w:ascii="Garamond" w:hAnsi="Garamond"/>
          <w:sz w:val="24"/>
          <w:szCs w:val="24"/>
        </w:rPr>
        <w:t>Que las tendencias de uso y ocupación del suelo requieren de normas municipales que orienten el coherente desarrollo de las actividades en el territorio, especialmente en las áreas adyacentes a equipamientos.</w:t>
      </w:r>
    </w:p>
    <w:p w:rsidR="00B901A0" w:rsidRDefault="00B901A0" w:rsidP="00B901A0">
      <w:pPr>
        <w:jc w:val="both"/>
        <w:rPr>
          <w:rFonts w:ascii="Garamond" w:hAnsi="Garamond"/>
          <w:sz w:val="24"/>
          <w:szCs w:val="24"/>
        </w:rPr>
      </w:pPr>
      <w:r w:rsidRPr="00510856">
        <w:rPr>
          <w:rFonts w:ascii="Garamond" w:hAnsi="Garamond"/>
          <w:sz w:val="24"/>
          <w:szCs w:val="24"/>
        </w:rPr>
        <w:t>Que a fin de coadyuvar a la sostenibilidad del sistema de asentamientos del Cantón, es necesario conservar, preservar y potenciar, los elementos valiosos o necesarios para su desarrollo equilibrado y la consecución de un medio ambiente de calidad, así como las áreas de importancia cultural;</w:t>
      </w:r>
    </w:p>
    <w:p w:rsidR="00B901A0" w:rsidRDefault="00B901A0" w:rsidP="00B901A0">
      <w:pPr>
        <w:jc w:val="both"/>
        <w:rPr>
          <w:rFonts w:ascii="Garamond" w:hAnsi="Garamond"/>
          <w:sz w:val="24"/>
          <w:szCs w:val="24"/>
        </w:rPr>
      </w:pPr>
      <w:r w:rsidRPr="00510856">
        <w:rPr>
          <w:rFonts w:ascii="Garamond" w:hAnsi="Garamond"/>
          <w:sz w:val="24"/>
          <w:szCs w:val="24"/>
        </w:rPr>
        <w:t>Que la expansión urbana de la ciudad, ha influenciado para los cambios en el uso de suelo en las parroquias rurales, evidenciándose este fenómeno en el acelerado fraccionamiento del suelo y la presencia cada vez mayor de divisiones y construcción de edificaciones, alterando la estructura espacial, agrícola, paisajística y ambiental;</w:t>
      </w:r>
    </w:p>
    <w:p w:rsidR="00B901A0" w:rsidRDefault="00B901A0" w:rsidP="00B901A0">
      <w:pPr>
        <w:jc w:val="both"/>
        <w:rPr>
          <w:rFonts w:ascii="Garamond" w:hAnsi="Garamond"/>
          <w:sz w:val="24"/>
          <w:szCs w:val="24"/>
        </w:rPr>
      </w:pPr>
      <w:r w:rsidRPr="00510856">
        <w:rPr>
          <w:rFonts w:ascii="Garamond" w:hAnsi="Garamond"/>
          <w:sz w:val="24"/>
          <w:szCs w:val="24"/>
        </w:rPr>
        <w:t>Que a fin de preservar y potenciar la imagen de los sectores rurales, es necesario establecer una normativa del uso y la ocupación del suelo que permita regular la actuación en un territorio debidamente delimitado;</w:t>
      </w:r>
    </w:p>
    <w:p w:rsidR="00B901A0" w:rsidRPr="00510856" w:rsidRDefault="00B901A0" w:rsidP="00B901A0">
      <w:pPr>
        <w:jc w:val="both"/>
        <w:rPr>
          <w:rFonts w:ascii="Garamond" w:hAnsi="Garamond"/>
          <w:sz w:val="24"/>
          <w:szCs w:val="24"/>
        </w:rPr>
      </w:pPr>
      <w:r w:rsidRPr="00510856">
        <w:rPr>
          <w:rFonts w:ascii="Garamond" w:hAnsi="Garamond"/>
          <w:sz w:val="24"/>
          <w:szCs w:val="24"/>
        </w:rPr>
        <w:t>Que la Constitución Ecuatoriana en su artículo 241 establece que: “La Planificación garantizará el ordenamiento territorial y será obligatoria para todos los gobiernos autónomos descentralizados”;</w:t>
      </w:r>
    </w:p>
    <w:p w:rsidR="00B901A0" w:rsidRDefault="00B901A0" w:rsidP="00B901A0">
      <w:pPr>
        <w:jc w:val="both"/>
        <w:rPr>
          <w:rFonts w:ascii="Garamond" w:hAnsi="Garamond"/>
          <w:sz w:val="24"/>
          <w:szCs w:val="24"/>
        </w:rPr>
      </w:pPr>
      <w:r w:rsidRPr="00510856">
        <w:rPr>
          <w:rFonts w:ascii="Garamond" w:hAnsi="Garamond"/>
          <w:sz w:val="24"/>
          <w:szCs w:val="24"/>
        </w:rPr>
        <w:t>Que el artículo 264 de la Constitución en el numeral 1.- determina que es competencia exclusiva de los Gobiernos Municipales el “Planificar el desarrollo cantonal y formular los correspondientes planes de ordenamiento territorial, de manera articulada con la planificación nacional, regional, provincial y parroquial, con el fin de regular el uso y la ocupación del suelo urbano y rural”.</w:t>
      </w:r>
    </w:p>
    <w:p w:rsidR="00B901A0" w:rsidRPr="00510856" w:rsidRDefault="00B901A0" w:rsidP="00B901A0">
      <w:pPr>
        <w:jc w:val="both"/>
        <w:rPr>
          <w:rFonts w:ascii="Garamond" w:hAnsi="Garamond"/>
          <w:sz w:val="24"/>
          <w:szCs w:val="24"/>
        </w:rPr>
      </w:pPr>
      <w:r w:rsidRPr="00510856">
        <w:rPr>
          <w:rFonts w:ascii="Garamond" w:hAnsi="Garamond"/>
          <w:sz w:val="24"/>
          <w:szCs w:val="24"/>
        </w:rPr>
        <w:lastRenderedPageBreak/>
        <w:t xml:space="preserve">Que el Código Orgánico de Organización Territorial, Autonomía y Descentralización en el Título IX, artículo 466 establece que: “El plan de ordenamiento territorial orientará el proceso urbano y territorial del cantón para lograr un desarrollo armónico, sustentable y sostenible, a través de la mejor utilización de los recursos naturales, la organización del espacio, la infraestructura y las actividades conforme a su impacto físico, ambiental y social con el fin de mejorar la calidad de vida de sus habitantes y alcanzar el buen vivir”. </w:t>
      </w:r>
    </w:p>
    <w:p w:rsidR="00B901A0" w:rsidRPr="00510856" w:rsidRDefault="00B901A0" w:rsidP="00B901A0">
      <w:pPr>
        <w:jc w:val="both"/>
        <w:rPr>
          <w:rFonts w:ascii="Garamond" w:hAnsi="Garamond"/>
          <w:sz w:val="24"/>
          <w:szCs w:val="24"/>
        </w:rPr>
      </w:pPr>
      <w:r w:rsidRPr="00510856">
        <w:rPr>
          <w:rFonts w:ascii="Garamond" w:hAnsi="Garamond"/>
          <w:sz w:val="24"/>
          <w:szCs w:val="24"/>
        </w:rPr>
        <w:t>Que el Artículo 467 del Código Orgánico de Organización Territorial, Autonomía y Descentralización determina que: “Los planes de desarrollo y ordenamiento territorial serán referentes obligatorios para la elaboración de planes operativos anuales, programas, proyectos, instrumentos presupuestarios y demás herramientas de gestión de cada gobierno autónomo descentralizado”;</w:t>
      </w:r>
    </w:p>
    <w:p w:rsidR="00B901A0" w:rsidRDefault="00B901A0" w:rsidP="00B901A0">
      <w:pPr>
        <w:jc w:val="both"/>
        <w:rPr>
          <w:rFonts w:ascii="Garamond" w:hAnsi="Garamond" w:cs="TimesNewRoman"/>
          <w:sz w:val="24"/>
          <w:szCs w:val="24"/>
        </w:rPr>
      </w:pPr>
      <w:r w:rsidRPr="00510856">
        <w:rPr>
          <w:rFonts w:ascii="Garamond" w:hAnsi="Garamond"/>
          <w:sz w:val="24"/>
          <w:szCs w:val="24"/>
        </w:rPr>
        <w:t>Que en el Artículo 54, literal c) del Código Orgánico de Organización Territorial, Autonomía y Descentralización, determina que se debe: “</w:t>
      </w:r>
      <w:r w:rsidRPr="00510856">
        <w:rPr>
          <w:rFonts w:ascii="Garamond" w:hAnsi="Garamond" w:cs="TimesNewRoman"/>
          <w:sz w:val="24"/>
          <w:szCs w:val="24"/>
        </w:rPr>
        <w:t>Establecer el régimen de uso del suelo y urbanístico, para lo cual determinará las condiciones de urbanización, parcelación, lotización, división o cualquier otra forma de fraccionamiento de conformidad con la planificación cantonal, asegurando porcentajes para zonas verdes y áreas comunales”;</w:t>
      </w:r>
    </w:p>
    <w:p w:rsidR="00B901A0" w:rsidRPr="002F3454" w:rsidRDefault="00B901A0" w:rsidP="00B901A0">
      <w:pPr>
        <w:jc w:val="both"/>
        <w:rPr>
          <w:rFonts w:ascii="Garamond" w:hAnsi="Garamond"/>
          <w:sz w:val="24"/>
          <w:szCs w:val="24"/>
        </w:rPr>
      </w:pPr>
      <w:r w:rsidRPr="002F3454">
        <w:rPr>
          <w:rFonts w:ascii="Garamond" w:hAnsi="Garamond"/>
          <w:sz w:val="24"/>
          <w:szCs w:val="24"/>
        </w:rPr>
        <w:t>En ejercicio de las atribuciones legales que le otorgan el Artículo 264 de la Constitución Política de la República del Ecuador y los literales a) y b) del Artículo 55 y literales a), e), w) y x) del Artículo 57 del Código Orgánico de Organización Territorial, Autonomía y Descentralización,</w:t>
      </w:r>
    </w:p>
    <w:p w:rsidR="00B901A0" w:rsidRPr="00B93989" w:rsidRDefault="00B901A0" w:rsidP="00B901A0">
      <w:pPr>
        <w:jc w:val="center"/>
        <w:rPr>
          <w:rFonts w:ascii="Garamond" w:hAnsi="Garamond"/>
          <w:b/>
          <w:sz w:val="24"/>
          <w:szCs w:val="24"/>
        </w:rPr>
      </w:pPr>
      <w:r w:rsidRPr="00B93989">
        <w:rPr>
          <w:rFonts w:ascii="Garamond" w:hAnsi="Garamond"/>
          <w:b/>
          <w:sz w:val="24"/>
          <w:szCs w:val="24"/>
        </w:rPr>
        <w:t>EXPIDE:</w:t>
      </w:r>
    </w:p>
    <w:p w:rsidR="00B901A0" w:rsidRPr="00510856" w:rsidRDefault="00B901A0" w:rsidP="00B901A0">
      <w:pPr>
        <w:jc w:val="both"/>
        <w:rPr>
          <w:rFonts w:ascii="Garamond" w:hAnsi="Garamond"/>
          <w:b/>
          <w:sz w:val="24"/>
          <w:szCs w:val="24"/>
        </w:rPr>
      </w:pPr>
      <w:r w:rsidRPr="00510856">
        <w:rPr>
          <w:rFonts w:ascii="Garamond" w:hAnsi="Garamond"/>
          <w:sz w:val="24"/>
          <w:szCs w:val="24"/>
        </w:rPr>
        <w:t>La siguiente:</w:t>
      </w:r>
      <w:r w:rsidRPr="00510856">
        <w:rPr>
          <w:rFonts w:ascii="Garamond" w:hAnsi="Garamond"/>
          <w:b/>
          <w:sz w:val="24"/>
          <w:szCs w:val="24"/>
        </w:rPr>
        <w:t xml:space="preserve"> ORDENANZA QUE SANCIONA EL PLAN DE ORDENAMIENTO TERRITORIAL DEL SECTOR DE ICTOCRUZ. </w:t>
      </w:r>
      <w:r w:rsidRPr="00510856">
        <w:rPr>
          <w:rFonts w:ascii="Garamond" w:hAnsi="Garamond"/>
          <w:b/>
          <w:bCs/>
          <w:sz w:val="24"/>
          <w:szCs w:val="24"/>
        </w:rPr>
        <w:t>Determinaciones para el Uso y Ocupación del Suelo, Plan Vial y Reserva de Suelo para Equipamientos.</w:t>
      </w:r>
    </w:p>
    <w:p w:rsidR="00B901A0" w:rsidRPr="00B83455" w:rsidRDefault="00B901A0" w:rsidP="00B901A0">
      <w:pPr>
        <w:jc w:val="center"/>
        <w:rPr>
          <w:rFonts w:ascii="Garamond" w:hAnsi="Garamond"/>
          <w:b/>
          <w:sz w:val="24"/>
          <w:szCs w:val="24"/>
          <w:u w:val="single"/>
        </w:rPr>
      </w:pPr>
      <w:r w:rsidRPr="00B83455">
        <w:rPr>
          <w:rFonts w:ascii="Garamond" w:hAnsi="Garamond"/>
          <w:b/>
          <w:sz w:val="24"/>
          <w:szCs w:val="24"/>
          <w:u w:val="single"/>
        </w:rPr>
        <w:t>CAPITULO I</w:t>
      </w:r>
    </w:p>
    <w:p w:rsidR="00B901A0" w:rsidRPr="00510856" w:rsidRDefault="00B901A0" w:rsidP="00B901A0">
      <w:pPr>
        <w:jc w:val="center"/>
        <w:rPr>
          <w:rFonts w:ascii="Garamond" w:hAnsi="Garamond"/>
          <w:b/>
          <w:sz w:val="24"/>
          <w:szCs w:val="24"/>
        </w:rPr>
      </w:pPr>
      <w:r w:rsidRPr="00510856">
        <w:rPr>
          <w:rFonts w:ascii="Garamond" w:hAnsi="Garamond"/>
          <w:b/>
          <w:sz w:val="24"/>
          <w:szCs w:val="24"/>
        </w:rPr>
        <w:t>OBJETO, AMBITO Y DEFINICION DE LOS SITEMAS GENERALES</w:t>
      </w:r>
    </w:p>
    <w:p w:rsidR="00B901A0" w:rsidRPr="00510856" w:rsidRDefault="00B901A0" w:rsidP="00B901A0">
      <w:pPr>
        <w:jc w:val="both"/>
        <w:rPr>
          <w:rFonts w:ascii="Garamond" w:hAnsi="Garamond"/>
          <w:sz w:val="24"/>
          <w:szCs w:val="24"/>
        </w:rPr>
      </w:pPr>
      <w:r w:rsidRPr="00B83455">
        <w:rPr>
          <w:rFonts w:ascii="Garamond" w:hAnsi="Garamond"/>
          <w:b/>
          <w:sz w:val="24"/>
          <w:szCs w:val="24"/>
        </w:rPr>
        <w:t>Art. 1.-</w:t>
      </w:r>
      <w:r>
        <w:rPr>
          <w:rFonts w:ascii="Garamond" w:hAnsi="Garamond"/>
          <w:sz w:val="24"/>
          <w:szCs w:val="24"/>
        </w:rPr>
        <w:t xml:space="preserve">  </w:t>
      </w:r>
      <w:r w:rsidRPr="00510856">
        <w:rPr>
          <w:rFonts w:ascii="Garamond" w:hAnsi="Garamond"/>
          <w:sz w:val="24"/>
          <w:szCs w:val="24"/>
        </w:rPr>
        <w:t>La presente Ordenanza tiene por objeto establecer el uso y ocupación del suelo en el territorio correspondiente al sector de “Ictocruz” circunscrito en la jurisdicción de la Parroquia Rural de Turi, su Plan Vial y Reserva de Suelo para Equipamientos.</w:t>
      </w:r>
    </w:p>
    <w:p w:rsidR="00B901A0" w:rsidRPr="00510856" w:rsidRDefault="00B901A0" w:rsidP="00B901A0">
      <w:pPr>
        <w:jc w:val="both"/>
        <w:rPr>
          <w:rFonts w:ascii="Garamond" w:hAnsi="Garamond"/>
          <w:sz w:val="24"/>
          <w:szCs w:val="24"/>
        </w:rPr>
      </w:pPr>
      <w:r w:rsidRPr="00B83455">
        <w:rPr>
          <w:rFonts w:ascii="Garamond" w:hAnsi="Garamond"/>
          <w:b/>
          <w:sz w:val="24"/>
          <w:szCs w:val="24"/>
        </w:rPr>
        <w:t>Art. 2.-</w:t>
      </w:r>
      <w:r>
        <w:rPr>
          <w:rFonts w:ascii="Garamond" w:hAnsi="Garamond"/>
          <w:sz w:val="24"/>
          <w:szCs w:val="24"/>
        </w:rPr>
        <w:t xml:space="preserve"> </w:t>
      </w:r>
      <w:r w:rsidRPr="00510856">
        <w:rPr>
          <w:rFonts w:ascii="Garamond" w:hAnsi="Garamond"/>
          <w:sz w:val="24"/>
          <w:szCs w:val="24"/>
        </w:rPr>
        <w:t>Tomando como sustento el Plan de Ordenamiento Territorial del Sector de Ictocruz, la presente Ordenanza rige para el territorio correspondiente al sector de Ictocruz, de conformidad al Plano E.1.2.1.denominado “Plano de Delimitación del Área de Intervención del Plan de Ordenamiento Territorial del Sector de Ictocruz”, delimitado de la siguiente manera:</w:t>
      </w:r>
    </w:p>
    <w:p w:rsidR="00B901A0" w:rsidRPr="00510856" w:rsidRDefault="00B901A0" w:rsidP="00B901A0">
      <w:pPr>
        <w:jc w:val="both"/>
        <w:rPr>
          <w:rFonts w:ascii="Garamond" w:hAnsi="Garamond"/>
          <w:sz w:val="24"/>
          <w:szCs w:val="24"/>
        </w:rPr>
      </w:pPr>
      <w:r w:rsidRPr="00510856">
        <w:rPr>
          <w:rFonts w:ascii="Garamond" w:hAnsi="Garamond"/>
          <w:sz w:val="24"/>
          <w:szCs w:val="24"/>
        </w:rPr>
        <w:lastRenderedPageBreak/>
        <w:t>Al  Norte: Del punto Nº 1 de coordenadas 721054,39 N y 9676140,17 E ubicado en la quebrada de Mulahuayco y a 50m de la vía Turi – Tarqui , de aquí siguiendo la mencionada quebrada en dirección Este hasta el punto Nº2 de coordenadas 722255,39 y 9675978,91 de allí continua hacia  el punto Nº 3 de coordenadas 722341,21y 9676011,03y siguiendo por el accidentado lindero del predio de propiedad municipal por los puntos Nº4 (722361,60 N, 9676011,24 E), Nº5 (722372,98 N , 9676020,52 E), Nº6 (722387,24 N, 9676019,03 E), Nº7 ( 722405,43 N, 9676001,82 E), Nº8 (722423,00 N, 9676011,78 E), Nº9 (722444,31 N, 9676008,06 E), Nº10  (722478,11 N, 9676035,63E), Nº11 ( 722515,15 N Y 9676027,06 E) Nº12  (722606,37 N, 9676048,62e) ,Nº13( 722601,72 N, 9676081,74 E),Nº14 (722733,63 N, 9676169,65E) , Nº 15 (722895,17 N ,9676183,46 E ) y Nº16 ( 722904,25N ,9676173,42 E).</w:t>
      </w:r>
    </w:p>
    <w:p w:rsidR="00B901A0" w:rsidRPr="00510856" w:rsidRDefault="00B901A0" w:rsidP="00B901A0">
      <w:pPr>
        <w:jc w:val="both"/>
        <w:rPr>
          <w:rFonts w:ascii="Garamond" w:hAnsi="Garamond"/>
          <w:sz w:val="24"/>
          <w:szCs w:val="24"/>
        </w:rPr>
      </w:pPr>
      <w:r w:rsidRPr="00510856">
        <w:rPr>
          <w:rFonts w:ascii="Garamond" w:hAnsi="Garamond"/>
          <w:sz w:val="24"/>
          <w:szCs w:val="24"/>
        </w:rPr>
        <w:t>Al Este: Desde el punto Nº 16 de coordenadas 722904,25N y 9676173,42 E, en dirección Sur – Oeste hacia el punto Nº 17 de coordenadas 722780,40 N y 9676029,73 de aquí hasta el punto Nº18 de coordenadas 722719,15 N y 9675912,52 E, en las inmediaciones del terreno de propiedad de la familia Serrano Lofruscio y siguiendo el límite de esta propiedad hasta el punto Nº19 (722648,06 N, 9675825,71 E) ubicado en la confluencia de los linderos de dicha propiedad con los terrenos propiedad municipal en el punto Nº 20 de coordenadas 722647,58 N y 9675792,26 E, de aquí en línea recta y en dirección Sur- Este hasta el punto Nº 21 de coordenadas 722202,92 N y 9675105,96 E, localizado en la vía Hierba Buena – Playa de la Paz – Turi Centro, de aquí ,siguiendo la vía indicada hasta el punto Nº 22 de coordenadas 722496,41 N y  9674324,74 E en el área consolidada de la comunidad de Hierbabuena.</w:t>
      </w:r>
    </w:p>
    <w:p w:rsidR="00B901A0" w:rsidRPr="00510856" w:rsidRDefault="00B901A0" w:rsidP="00B901A0">
      <w:pPr>
        <w:jc w:val="both"/>
        <w:rPr>
          <w:rFonts w:ascii="Garamond" w:hAnsi="Garamond"/>
          <w:sz w:val="24"/>
          <w:szCs w:val="24"/>
        </w:rPr>
      </w:pPr>
      <w:r w:rsidRPr="00510856">
        <w:rPr>
          <w:rFonts w:ascii="Garamond" w:hAnsi="Garamond"/>
          <w:sz w:val="24"/>
          <w:szCs w:val="24"/>
        </w:rPr>
        <w:t>Al Sur: del punto Nº 22 de coordenadas722496, 41 N y  9674324,74 E ubicado en el área comunal de Hierbabuena, siguiendo la vía Hierba Buena – Playa de la Paz – Turi Centro, hasta la  intersección con la vía Turi – Tarqui y de aquí en línea recta 50 m. hasta el punto Nº 23 de coordenadas 721643,69 N y 9674217,81 E.</w:t>
      </w:r>
    </w:p>
    <w:p w:rsidR="00B901A0" w:rsidRPr="00510856" w:rsidRDefault="00B901A0" w:rsidP="00B901A0">
      <w:pPr>
        <w:jc w:val="both"/>
        <w:rPr>
          <w:rFonts w:ascii="Garamond" w:hAnsi="Garamond"/>
          <w:sz w:val="24"/>
          <w:szCs w:val="24"/>
        </w:rPr>
      </w:pPr>
      <w:r w:rsidRPr="00510856">
        <w:rPr>
          <w:rFonts w:ascii="Garamond" w:hAnsi="Garamond"/>
          <w:sz w:val="24"/>
          <w:szCs w:val="24"/>
        </w:rPr>
        <w:t>Al Oeste: del punto Nº 23 de coordenadas 721643,69 N y 9674217,81 E  ubicado a 50m de la vía Turi - Tarqui y siguiendo una paralela a 50 m de la vía indicada hasta el punto Nº 1 de coordenadas 721054,39 N  y 9676140,17 E  situado en  la quebrada de Mulahuayco.</w:t>
      </w:r>
    </w:p>
    <w:p w:rsidR="00B901A0" w:rsidRPr="00510856" w:rsidRDefault="00B901A0" w:rsidP="00B901A0">
      <w:pPr>
        <w:jc w:val="both"/>
        <w:rPr>
          <w:rFonts w:ascii="Garamond" w:hAnsi="Garamond"/>
          <w:sz w:val="24"/>
          <w:szCs w:val="24"/>
        </w:rPr>
      </w:pPr>
      <w:r w:rsidRPr="00B83455">
        <w:rPr>
          <w:rFonts w:ascii="Garamond" w:hAnsi="Garamond"/>
          <w:b/>
          <w:sz w:val="24"/>
          <w:szCs w:val="24"/>
        </w:rPr>
        <w:t>Art. 3.-</w:t>
      </w:r>
      <w:r>
        <w:rPr>
          <w:rFonts w:ascii="Garamond" w:hAnsi="Garamond"/>
          <w:sz w:val="24"/>
          <w:szCs w:val="24"/>
        </w:rPr>
        <w:t xml:space="preserve"> </w:t>
      </w:r>
      <w:r w:rsidRPr="00510856">
        <w:rPr>
          <w:rFonts w:ascii="Garamond" w:hAnsi="Garamond"/>
          <w:sz w:val="24"/>
          <w:szCs w:val="24"/>
        </w:rPr>
        <w:t>Los Sistemas Generales previstos en la presente ordenanza serán de cumplimiento obligatorio y constan en los siguientes planos:</w:t>
      </w:r>
    </w:p>
    <w:p w:rsidR="00B901A0" w:rsidRPr="00510856" w:rsidRDefault="00B901A0" w:rsidP="00B901A0">
      <w:pPr>
        <w:jc w:val="both"/>
        <w:rPr>
          <w:rFonts w:ascii="Garamond" w:hAnsi="Garamond"/>
          <w:sz w:val="24"/>
          <w:szCs w:val="24"/>
        </w:rPr>
      </w:pPr>
      <w:r w:rsidRPr="00510856">
        <w:rPr>
          <w:rFonts w:ascii="Garamond" w:hAnsi="Garamond"/>
          <w:sz w:val="24"/>
          <w:szCs w:val="24"/>
        </w:rPr>
        <w:t>E.1.2.2. División y Clasificación General del Suelo:</w:t>
      </w:r>
    </w:p>
    <w:p w:rsidR="00B901A0" w:rsidRPr="00510856" w:rsidRDefault="00B901A0" w:rsidP="00B901A0">
      <w:pPr>
        <w:jc w:val="both"/>
        <w:rPr>
          <w:rFonts w:ascii="Garamond" w:hAnsi="Garamond"/>
          <w:sz w:val="24"/>
          <w:szCs w:val="24"/>
        </w:rPr>
      </w:pPr>
      <w:r w:rsidRPr="00510856">
        <w:rPr>
          <w:rFonts w:ascii="Garamond" w:hAnsi="Garamond"/>
          <w:sz w:val="24"/>
          <w:szCs w:val="24"/>
        </w:rPr>
        <w:t>E.1.2.5. Márgenes de Protección de Quebradas</w:t>
      </w:r>
    </w:p>
    <w:p w:rsidR="00B901A0" w:rsidRPr="00510856" w:rsidRDefault="00B901A0" w:rsidP="00B901A0">
      <w:pPr>
        <w:jc w:val="both"/>
        <w:rPr>
          <w:rFonts w:ascii="Garamond" w:hAnsi="Garamond"/>
          <w:sz w:val="24"/>
          <w:szCs w:val="24"/>
        </w:rPr>
      </w:pPr>
      <w:r w:rsidRPr="00510856">
        <w:rPr>
          <w:rFonts w:ascii="Garamond" w:hAnsi="Garamond"/>
          <w:sz w:val="24"/>
          <w:szCs w:val="24"/>
        </w:rPr>
        <w:t>E.1.2.6. Mapa de Riesgos Geológicos</w:t>
      </w:r>
    </w:p>
    <w:p w:rsidR="00B901A0" w:rsidRPr="00510856" w:rsidRDefault="00B901A0" w:rsidP="00B901A0">
      <w:pPr>
        <w:jc w:val="both"/>
        <w:rPr>
          <w:rFonts w:ascii="Garamond" w:hAnsi="Garamond"/>
          <w:sz w:val="24"/>
          <w:szCs w:val="24"/>
        </w:rPr>
      </w:pPr>
      <w:r w:rsidRPr="00510856">
        <w:rPr>
          <w:rFonts w:ascii="Garamond" w:hAnsi="Garamond"/>
          <w:sz w:val="24"/>
          <w:szCs w:val="24"/>
        </w:rPr>
        <w:t>E.1.2.7. Topografía</w:t>
      </w:r>
    </w:p>
    <w:p w:rsidR="00B901A0" w:rsidRPr="00510856" w:rsidRDefault="00B901A0" w:rsidP="00B901A0">
      <w:pPr>
        <w:jc w:val="both"/>
        <w:rPr>
          <w:rFonts w:ascii="Garamond" w:hAnsi="Garamond"/>
          <w:sz w:val="24"/>
          <w:szCs w:val="24"/>
        </w:rPr>
      </w:pPr>
      <w:r w:rsidRPr="00510856">
        <w:rPr>
          <w:rFonts w:ascii="Garamond" w:hAnsi="Garamond"/>
          <w:sz w:val="24"/>
          <w:szCs w:val="24"/>
        </w:rPr>
        <w:t>E.1.2.3. Sistema de Jerarquización vial.</w:t>
      </w:r>
    </w:p>
    <w:p w:rsidR="00B901A0" w:rsidRPr="00510856" w:rsidRDefault="00B901A0" w:rsidP="00B901A0">
      <w:pPr>
        <w:jc w:val="both"/>
        <w:rPr>
          <w:rFonts w:ascii="Garamond" w:hAnsi="Garamond"/>
          <w:sz w:val="24"/>
          <w:szCs w:val="24"/>
        </w:rPr>
      </w:pPr>
      <w:r w:rsidRPr="00510856">
        <w:rPr>
          <w:rFonts w:ascii="Garamond" w:hAnsi="Garamond"/>
          <w:sz w:val="24"/>
          <w:szCs w:val="24"/>
        </w:rPr>
        <w:t xml:space="preserve">E.1.2.4. Sistema General de Equipamientos. </w:t>
      </w:r>
    </w:p>
    <w:p w:rsidR="00B901A0" w:rsidRPr="002F3454" w:rsidRDefault="00B901A0" w:rsidP="00B901A0">
      <w:pPr>
        <w:pStyle w:val="Prrafodelista"/>
        <w:jc w:val="both"/>
        <w:rPr>
          <w:rFonts w:ascii="Garamond" w:hAnsi="Garamond"/>
          <w:b/>
          <w:sz w:val="24"/>
          <w:szCs w:val="24"/>
        </w:rPr>
      </w:pPr>
    </w:p>
    <w:p w:rsidR="00B901A0" w:rsidRPr="00B83455" w:rsidRDefault="00B901A0" w:rsidP="00B901A0">
      <w:pPr>
        <w:pStyle w:val="Prrafodelista"/>
        <w:jc w:val="center"/>
        <w:rPr>
          <w:rFonts w:ascii="Garamond" w:hAnsi="Garamond"/>
          <w:b/>
          <w:sz w:val="24"/>
          <w:szCs w:val="24"/>
          <w:u w:val="single"/>
        </w:rPr>
      </w:pPr>
      <w:r w:rsidRPr="00B83455">
        <w:rPr>
          <w:rFonts w:ascii="Garamond" w:hAnsi="Garamond"/>
          <w:b/>
          <w:sz w:val="24"/>
          <w:szCs w:val="24"/>
          <w:u w:val="single"/>
        </w:rPr>
        <w:t>CAPITULO II</w:t>
      </w:r>
    </w:p>
    <w:p w:rsidR="00B901A0" w:rsidRDefault="00B901A0" w:rsidP="00B901A0">
      <w:pPr>
        <w:pStyle w:val="Prrafodelista"/>
        <w:jc w:val="center"/>
        <w:rPr>
          <w:rFonts w:ascii="Garamond" w:hAnsi="Garamond"/>
          <w:b/>
          <w:sz w:val="24"/>
          <w:szCs w:val="24"/>
        </w:rPr>
      </w:pPr>
    </w:p>
    <w:p w:rsidR="00B901A0" w:rsidRPr="002F3454" w:rsidRDefault="00B901A0" w:rsidP="00B901A0">
      <w:pPr>
        <w:pStyle w:val="Prrafodelista"/>
        <w:jc w:val="center"/>
        <w:rPr>
          <w:rFonts w:ascii="Garamond" w:hAnsi="Garamond"/>
          <w:b/>
          <w:sz w:val="24"/>
          <w:szCs w:val="24"/>
        </w:rPr>
      </w:pPr>
      <w:r w:rsidRPr="002F3454">
        <w:rPr>
          <w:rFonts w:ascii="Garamond" w:hAnsi="Garamond"/>
          <w:b/>
          <w:sz w:val="24"/>
          <w:szCs w:val="24"/>
        </w:rPr>
        <w:t>DIVISION Y CLASIFICACION GENERAL DEL SUELO</w:t>
      </w:r>
    </w:p>
    <w:p w:rsidR="00B901A0" w:rsidRDefault="00B901A0" w:rsidP="00B901A0">
      <w:pPr>
        <w:jc w:val="both"/>
        <w:rPr>
          <w:rFonts w:ascii="Garamond" w:hAnsi="Garamond"/>
          <w:sz w:val="24"/>
          <w:szCs w:val="24"/>
        </w:rPr>
      </w:pPr>
      <w:r w:rsidRPr="00B83455">
        <w:rPr>
          <w:rFonts w:ascii="Garamond" w:hAnsi="Garamond"/>
          <w:b/>
          <w:sz w:val="24"/>
          <w:szCs w:val="24"/>
        </w:rPr>
        <w:t>Art. 4.-</w:t>
      </w:r>
      <w:r>
        <w:rPr>
          <w:rFonts w:ascii="Garamond" w:hAnsi="Garamond"/>
          <w:sz w:val="24"/>
          <w:szCs w:val="24"/>
        </w:rPr>
        <w:t xml:space="preserve">  </w:t>
      </w:r>
      <w:r w:rsidRPr="00510856">
        <w:rPr>
          <w:rFonts w:ascii="Garamond" w:hAnsi="Garamond"/>
          <w:sz w:val="24"/>
          <w:szCs w:val="24"/>
        </w:rPr>
        <w:t>Para este territorio, se establecen las siguientes áreas: Ver plano No.E.I.2.2</w:t>
      </w:r>
      <w:r>
        <w:rPr>
          <w:rFonts w:ascii="Garamond" w:hAnsi="Garamond"/>
          <w:sz w:val="24"/>
          <w:szCs w:val="24"/>
        </w:rPr>
        <w:t xml:space="preserve"> </w:t>
      </w:r>
    </w:p>
    <w:p w:rsidR="00B901A0" w:rsidRPr="00B83455" w:rsidRDefault="00B901A0" w:rsidP="00B901A0">
      <w:pPr>
        <w:pStyle w:val="Prrafodelista"/>
        <w:numPr>
          <w:ilvl w:val="0"/>
          <w:numId w:val="1"/>
        </w:numPr>
        <w:jc w:val="both"/>
        <w:rPr>
          <w:rFonts w:ascii="Garamond" w:hAnsi="Garamond"/>
          <w:sz w:val="24"/>
          <w:szCs w:val="24"/>
        </w:rPr>
      </w:pPr>
      <w:r w:rsidRPr="00B83455">
        <w:rPr>
          <w:rFonts w:ascii="Garamond" w:hAnsi="Garamond"/>
          <w:sz w:val="24"/>
          <w:szCs w:val="24"/>
        </w:rPr>
        <w:t>ÁREAS DE CONSERVACIÓN DE PROTECCIÓN DE QUEBRADAS Correspondientes a las áreas de cauces y márgenes de protección de las quebradas existentes en el sector.</w:t>
      </w:r>
    </w:p>
    <w:p w:rsidR="00B901A0" w:rsidRPr="00B83455" w:rsidRDefault="00B901A0" w:rsidP="00B901A0">
      <w:pPr>
        <w:pStyle w:val="Prrafodelista"/>
        <w:numPr>
          <w:ilvl w:val="0"/>
          <w:numId w:val="1"/>
        </w:numPr>
        <w:jc w:val="both"/>
        <w:rPr>
          <w:rFonts w:ascii="Garamond" w:hAnsi="Garamond"/>
          <w:sz w:val="24"/>
          <w:szCs w:val="24"/>
        </w:rPr>
      </w:pPr>
      <w:r w:rsidRPr="00B83455">
        <w:rPr>
          <w:rFonts w:ascii="Garamond" w:hAnsi="Garamond"/>
          <w:sz w:val="24"/>
          <w:szCs w:val="24"/>
        </w:rPr>
        <w:t xml:space="preserve">ÁREAS DE CONSERVACIÓN POR VALOR PAISAJÍSTICO. </w:t>
      </w:r>
    </w:p>
    <w:p w:rsidR="00B901A0" w:rsidRPr="002F3454" w:rsidRDefault="00B901A0" w:rsidP="00B901A0">
      <w:pPr>
        <w:jc w:val="both"/>
        <w:rPr>
          <w:rFonts w:ascii="Garamond" w:hAnsi="Garamond"/>
          <w:sz w:val="24"/>
          <w:szCs w:val="24"/>
        </w:rPr>
      </w:pPr>
      <w:r w:rsidRPr="002F3454">
        <w:rPr>
          <w:rFonts w:ascii="Garamond" w:hAnsi="Garamond"/>
          <w:sz w:val="24"/>
          <w:szCs w:val="24"/>
        </w:rPr>
        <w:t>Correspondientes a las áreas de mayor sensibilidad paisajística por las visuales que brinda</w:t>
      </w:r>
      <w:r>
        <w:rPr>
          <w:rFonts w:ascii="Garamond" w:hAnsi="Garamond"/>
          <w:sz w:val="24"/>
          <w:szCs w:val="24"/>
        </w:rPr>
        <w:t xml:space="preserve"> </w:t>
      </w:r>
      <w:r w:rsidRPr="002F3454">
        <w:rPr>
          <w:rFonts w:ascii="Garamond" w:hAnsi="Garamond"/>
          <w:sz w:val="24"/>
          <w:szCs w:val="24"/>
        </w:rPr>
        <w:t>hacia el norte de la ciudad de Cuenca (área de las antenas)</w:t>
      </w:r>
    </w:p>
    <w:p w:rsidR="00B901A0" w:rsidRPr="00B83455" w:rsidRDefault="00B901A0" w:rsidP="00B901A0">
      <w:pPr>
        <w:pStyle w:val="Prrafodelista"/>
        <w:numPr>
          <w:ilvl w:val="0"/>
          <w:numId w:val="1"/>
        </w:numPr>
        <w:jc w:val="both"/>
        <w:rPr>
          <w:rFonts w:ascii="Garamond" w:hAnsi="Garamond"/>
          <w:sz w:val="24"/>
          <w:szCs w:val="24"/>
        </w:rPr>
      </w:pPr>
      <w:r w:rsidRPr="00B83455">
        <w:rPr>
          <w:rFonts w:ascii="Garamond" w:hAnsi="Garamond"/>
          <w:sz w:val="24"/>
          <w:szCs w:val="24"/>
        </w:rPr>
        <w:t xml:space="preserve">ÁREAS DE CONSERVACIÓN POR VALOR NATURAL Y CULTURAL (ARQUEOLÓGICA). </w:t>
      </w:r>
    </w:p>
    <w:p w:rsidR="00B901A0" w:rsidRPr="00510856" w:rsidRDefault="00B901A0" w:rsidP="00B901A0">
      <w:pPr>
        <w:jc w:val="both"/>
        <w:rPr>
          <w:rFonts w:ascii="Garamond" w:hAnsi="Garamond"/>
          <w:sz w:val="24"/>
          <w:szCs w:val="24"/>
        </w:rPr>
      </w:pPr>
      <w:r w:rsidRPr="00510856">
        <w:rPr>
          <w:rFonts w:ascii="Garamond" w:hAnsi="Garamond"/>
          <w:sz w:val="24"/>
          <w:szCs w:val="24"/>
        </w:rPr>
        <w:t xml:space="preserve">Entendidas como aquellas zonas del territorio que contienen valores arqueológicos y culturales </w:t>
      </w:r>
    </w:p>
    <w:p w:rsidR="00B901A0" w:rsidRPr="00B83455" w:rsidRDefault="00B901A0" w:rsidP="00B901A0">
      <w:pPr>
        <w:pStyle w:val="Prrafodelista"/>
        <w:numPr>
          <w:ilvl w:val="0"/>
          <w:numId w:val="1"/>
        </w:numPr>
        <w:jc w:val="both"/>
        <w:rPr>
          <w:rFonts w:ascii="Garamond" w:hAnsi="Garamond"/>
          <w:sz w:val="24"/>
          <w:szCs w:val="24"/>
        </w:rPr>
      </w:pPr>
      <w:r w:rsidRPr="00B83455">
        <w:rPr>
          <w:rFonts w:ascii="Garamond" w:hAnsi="Garamond"/>
          <w:sz w:val="24"/>
          <w:szCs w:val="24"/>
        </w:rPr>
        <w:t xml:space="preserve">ÁREAS DE RECUPERACIÓN AMBIENTAL. </w:t>
      </w:r>
    </w:p>
    <w:p w:rsidR="00B901A0" w:rsidRPr="00510856" w:rsidRDefault="00B901A0" w:rsidP="00B901A0">
      <w:pPr>
        <w:jc w:val="both"/>
        <w:rPr>
          <w:rFonts w:ascii="Garamond" w:hAnsi="Garamond"/>
          <w:sz w:val="24"/>
          <w:szCs w:val="24"/>
        </w:rPr>
      </w:pPr>
      <w:r w:rsidRPr="00510856">
        <w:rPr>
          <w:rFonts w:ascii="Garamond" w:hAnsi="Garamond"/>
          <w:sz w:val="24"/>
          <w:szCs w:val="24"/>
        </w:rPr>
        <w:t>Comprende  territorios que por sus limitaciones físicas requieren el mantenimiento e incorporación de usos que refuercen los valores ecológicos, paisajísticos y forestales.</w:t>
      </w:r>
    </w:p>
    <w:p w:rsidR="00B901A0" w:rsidRPr="00B83455" w:rsidRDefault="00B901A0" w:rsidP="00B901A0">
      <w:pPr>
        <w:pStyle w:val="Prrafodelista"/>
        <w:numPr>
          <w:ilvl w:val="0"/>
          <w:numId w:val="1"/>
        </w:numPr>
        <w:jc w:val="both"/>
        <w:rPr>
          <w:rFonts w:ascii="Garamond" w:hAnsi="Garamond"/>
          <w:sz w:val="24"/>
          <w:szCs w:val="24"/>
        </w:rPr>
      </w:pPr>
      <w:r w:rsidRPr="00B83455">
        <w:rPr>
          <w:rFonts w:ascii="Garamond" w:hAnsi="Garamond"/>
          <w:sz w:val="24"/>
          <w:szCs w:val="24"/>
        </w:rPr>
        <w:t xml:space="preserve">ÁREAS DE SISTEMAS AGROFORESTALES Y CULTIVOS EN ZONAS DE RIESGO NATURAL. </w:t>
      </w:r>
    </w:p>
    <w:p w:rsidR="00B901A0" w:rsidRPr="00510856" w:rsidRDefault="00B901A0" w:rsidP="00B901A0">
      <w:pPr>
        <w:jc w:val="both"/>
        <w:rPr>
          <w:rFonts w:ascii="Garamond" w:hAnsi="Garamond"/>
          <w:sz w:val="24"/>
          <w:szCs w:val="24"/>
        </w:rPr>
      </w:pPr>
      <w:r w:rsidRPr="00510856">
        <w:rPr>
          <w:rFonts w:ascii="Garamond" w:hAnsi="Garamond"/>
          <w:sz w:val="24"/>
          <w:szCs w:val="24"/>
        </w:rPr>
        <w:t>Territorios que deben ser preservados de ocupación,  por sus características geológicas y físicas de inestabilidad.</w:t>
      </w:r>
    </w:p>
    <w:p w:rsidR="00B901A0" w:rsidRPr="00B83455" w:rsidRDefault="00B901A0" w:rsidP="00B901A0">
      <w:pPr>
        <w:pStyle w:val="Prrafodelista"/>
        <w:numPr>
          <w:ilvl w:val="0"/>
          <w:numId w:val="1"/>
        </w:numPr>
        <w:jc w:val="both"/>
        <w:rPr>
          <w:rFonts w:ascii="Garamond" w:hAnsi="Garamond"/>
          <w:sz w:val="24"/>
          <w:szCs w:val="24"/>
        </w:rPr>
      </w:pPr>
      <w:r w:rsidRPr="00B83455">
        <w:rPr>
          <w:rFonts w:ascii="Garamond" w:hAnsi="Garamond"/>
          <w:sz w:val="24"/>
          <w:szCs w:val="24"/>
        </w:rPr>
        <w:t>ÁREAS DE SISTEMAS DE CULTIVOS.</w:t>
      </w:r>
    </w:p>
    <w:p w:rsidR="00B901A0" w:rsidRPr="00510856" w:rsidRDefault="00B901A0" w:rsidP="00B901A0">
      <w:pPr>
        <w:jc w:val="both"/>
        <w:rPr>
          <w:rFonts w:ascii="Garamond" w:hAnsi="Garamond"/>
          <w:sz w:val="24"/>
          <w:szCs w:val="24"/>
        </w:rPr>
      </w:pPr>
      <w:r w:rsidRPr="00510856">
        <w:rPr>
          <w:rFonts w:ascii="Garamond" w:hAnsi="Garamond"/>
          <w:sz w:val="24"/>
          <w:szCs w:val="24"/>
        </w:rPr>
        <w:t>Áreas que por sus características geográficas y físicas así como por el mantenimiento de usos y estructuras agrícolas son de interés  productivo.</w:t>
      </w:r>
    </w:p>
    <w:p w:rsidR="00B901A0" w:rsidRPr="00B83455" w:rsidRDefault="00B901A0" w:rsidP="00B901A0">
      <w:pPr>
        <w:pStyle w:val="Prrafodelista"/>
        <w:numPr>
          <w:ilvl w:val="0"/>
          <w:numId w:val="1"/>
        </w:numPr>
        <w:jc w:val="both"/>
        <w:rPr>
          <w:rFonts w:ascii="Garamond" w:hAnsi="Garamond"/>
          <w:sz w:val="24"/>
          <w:szCs w:val="24"/>
        </w:rPr>
      </w:pPr>
      <w:r w:rsidRPr="00B83455">
        <w:rPr>
          <w:rFonts w:ascii="Garamond" w:hAnsi="Garamond"/>
          <w:sz w:val="24"/>
          <w:szCs w:val="24"/>
        </w:rPr>
        <w:t xml:space="preserve">ÁREAS DE NÚCLEOS POBLACIONALES DE BAJA DENSIDAD. </w:t>
      </w:r>
    </w:p>
    <w:p w:rsidR="00B901A0" w:rsidRPr="00510856" w:rsidRDefault="00B901A0" w:rsidP="00B901A0">
      <w:pPr>
        <w:jc w:val="both"/>
        <w:rPr>
          <w:rFonts w:ascii="Garamond" w:hAnsi="Garamond"/>
          <w:sz w:val="24"/>
          <w:szCs w:val="24"/>
        </w:rPr>
      </w:pPr>
      <w:r w:rsidRPr="00510856">
        <w:rPr>
          <w:rFonts w:ascii="Garamond" w:hAnsi="Garamond"/>
          <w:sz w:val="24"/>
          <w:szCs w:val="24"/>
        </w:rPr>
        <w:t>Territorios que pueden ser aprovechados para la implantación de los usos de vivienda y servicios personales, afines a la misma.</w:t>
      </w:r>
    </w:p>
    <w:p w:rsidR="00B901A0" w:rsidRPr="00B83455" w:rsidRDefault="00B901A0" w:rsidP="00B901A0">
      <w:pPr>
        <w:pStyle w:val="Prrafodelista"/>
        <w:numPr>
          <w:ilvl w:val="0"/>
          <w:numId w:val="1"/>
        </w:numPr>
        <w:jc w:val="both"/>
        <w:rPr>
          <w:rFonts w:ascii="Garamond" w:hAnsi="Garamond"/>
          <w:sz w:val="24"/>
          <w:szCs w:val="24"/>
        </w:rPr>
      </w:pPr>
      <w:r w:rsidRPr="00B83455">
        <w:rPr>
          <w:rFonts w:ascii="Garamond" w:hAnsi="Garamond"/>
          <w:sz w:val="24"/>
          <w:szCs w:val="24"/>
        </w:rPr>
        <w:t>ÁREA DE EQUIPAMIENTO DE JERARQUIA REGIONAL</w:t>
      </w:r>
    </w:p>
    <w:p w:rsidR="00B901A0" w:rsidRPr="00510856" w:rsidRDefault="00B901A0" w:rsidP="00B901A0">
      <w:pPr>
        <w:jc w:val="both"/>
        <w:rPr>
          <w:rFonts w:ascii="Garamond" w:hAnsi="Garamond"/>
          <w:sz w:val="24"/>
          <w:szCs w:val="24"/>
        </w:rPr>
      </w:pPr>
      <w:r w:rsidRPr="00510856">
        <w:rPr>
          <w:rFonts w:ascii="Garamond" w:hAnsi="Garamond"/>
          <w:sz w:val="24"/>
          <w:szCs w:val="24"/>
        </w:rPr>
        <w:t>Territorio identificado para el emplazamiento del CRS.</w:t>
      </w:r>
    </w:p>
    <w:p w:rsidR="00B901A0" w:rsidRPr="00510856" w:rsidRDefault="00B901A0" w:rsidP="00B901A0">
      <w:pPr>
        <w:jc w:val="both"/>
        <w:rPr>
          <w:rFonts w:ascii="Garamond" w:hAnsi="Garamond"/>
          <w:sz w:val="24"/>
          <w:szCs w:val="24"/>
        </w:rPr>
      </w:pPr>
      <w:r w:rsidRPr="00B83455">
        <w:rPr>
          <w:rFonts w:ascii="Garamond" w:hAnsi="Garamond"/>
          <w:b/>
          <w:sz w:val="24"/>
          <w:szCs w:val="24"/>
        </w:rPr>
        <w:lastRenderedPageBreak/>
        <w:t>Art. 5.-</w:t>
      </w:r>
      <w:r>
        <w:rPr>
          <w:rFonts w:ascii="Garamond" w:hAnsi="Garamond"/>
          <w:sz w:val="24"/>
          <w:szCs w:val="24"/>
        </w:rPr>
        <w:t xml:space="preserve"> </w:t>
      </w:r>
      <w:r w:rsidRPr="00510856">
        <w:rPr>
          <w:rFonts w:ascii="Garamond" w:hAnsi="Garamond"/>
          <w:sz w:val="24"/>
          <w:szCs w:val="24"/>
        </w:rPr>
        <w:t xml:space="preserve">Las actuaciones urbanísticas para las áreas descritas en el artículo 3, son las siguientes: AREAS DE CONSERVACIÓN, AREAS DE CONSOLIDACIÓN Y AREAS DE EQUIPAMIENTOS. </w:t>
      </w:r>
    </w:p>
    <w:p w:rsidR="00B901A0" w:rsidRPr="00510856" w:rsidRDefault="00B901A0" w:rsidP="00B901A0">
      <w:pPr>
        <w:jc w:val="both"/>
        <w:rPr>
          <w:rFonts w:ascii="Garamond" w:hAnsi="Garamond"/>
          <w:sz w:val="24"/>
          <w:szCs w:val="24"/>
        </w:rPr>
      </w:pPr>
      <w:r w:rsidRPr="00B83455">
        <w:rPr>
          <w:rFonts w:ascii="Garamond" w:hAnsi="Garamond"/>
          <w:b/>
          <w:sz w:val="24"/>
          <w:szCs w:val="24"/>
        </w:rPr>
        <w:t>Art. 6.-</w:t>
      </w:r>
      <w:r>
        <w:rPr>
          <w:rFonts w:ascii="Garamond" w:hAnsi="Garamond"/>
          <w:sz w:val="24"/>
          <w:szCs w:val="24"/>
        </w:rPr>
        <w:t xml:space="preserve"> </w:t>
      </w:r>
      <w:r w:rsidRPr="00510856">
        <w:rPr>
          <w:rFonts w:ascii="Garamond" w:hAnsi="Garamond"/>
          <w:sz w:val="24"/>
          <w:szCs w:val="24"/>
        </w:rPr>
        <w:t>Las áreas para conservación son las siguientes:</w:t>
      </w:r>
    </w:p>
    <w:p w:rsidR="00B901A0" w:rsidRDefault="00B901A0" w:rsidP="00B901A0">
      <w:pPr>
        <w:pStyle w:val="Prrafodelista"/>
        <w:numPr>
          <w:ilvl w:val="0"/>
          <w:numId w:val="2"/>
        </w:numPr>
        <w:jc w:val="both"/>
        <w:rPr>
          <w:rFonts w:ascii="Garamond" w:hAnsi="Garamond"/>
          <w:sz w:val="24"/>
          <w:szCs w:val="24"/>
        </w:rPr>
      </w:pPr>
      <w:r w:rsidRPr="00B83455">
        <w:rPr>
          <w:rFonts w:ascii="Garamond" w:hAnsi="Garamond"/>
          <w:sz w:val="24"/>
          <w:szCs w:val="24"/>
        </w:rPr>
        <w:t>AREAS DE CONSERVACIÓN DE PROTECCIÓN DE QUEBRADAS,</w:t>
      </w:r>
    </w:p>
    <w:p w:rsidR="00B901A0" w:rsidRDefault="00B901A0" w:rsidP="00B901A0">
      <w:pPr>
        <w:pStyle w:val="Prrafodelista"/>
        <w:numPr>
          <w:ilvl w:val="0"/>
          <w:numId w:val="2"/>
        </w:numPr>
        <w:jc w:val="both"/>
        <w:rPr>
          <w:rFonts w:ascii="Garamond" w:hAnsi="Garamond"/>
          <w:sz w:val="24"/>
          <w:szCs w:val="24"/>
        </w:rPr>
      </w:pPr>
      <w:r w:rsidRPr="00B83455">
        <w:rPr>
          <w:rFonts w:ascii="Garamond" w:hAnsi="Garamond"/>
          <w:sz w:val="24"/>
          <w:szCs w:val="24"/>
        </w:rPr>
        <w:t>AREAS DE CONSERVACIÓN POR VALOR PAISAJÍSTICO.</w:t>
      </w:r>
    </w:p>
    <w:p w:rsidR="00B901A0" w:rsidRDefault="00B901A0" w:rsidP="00B901A0">
      <w:pPr>
        <w:pStyle w:val="Prrafodelista"/>
        <w:numPr>
          <w:ilvl w:val="0"/>
          <w:numId w:val="2"/>
        </w:numPr>
        <w:jc w:val="both"/>
        <w:rPr>
          <w:rFonts w:ascii="Garamond" w:hAnsi="Garamond"/>
          <w:sz w:val="24"/>
          <w:szCs w:val="24"/>
        </w:rPr>
      </w:pPr>
      <w:r w:rsidRPr="00B83455">
        <w:rPr>
          <w:rFonts w:ascii="Garamond" w:hAnsi="Garamond"/>
          <w:sz w:val="24"/>
          <w:szCs w:val="24"/>
        </w:rPr>
        <w:t>AREAS DE CONSERVACIÓN POR VALOR NATURAL Y CULTURAL (ARQUEOLÓGICA).</w:t>
      </w:r>
    </w:p>
    <w:p w:rsidR="00B901A0" w:rsidRDefault="00B901A0" w:rsidP="00B901A0">
      <w:pPr>
        <w:pStyle w:val="Prrafodelista"/>
        <w:numPr>
          <w:ilvl w:val="0"/>
          <w:numId w:val="2"/>
        </w:numPr>
        <w:jc w:val="both"/>
        <w:rPr>
          <w:rFonts w:ascii="Garamond" w:hAnsi="Garamond"/>
          <w:sz w:val="24"/>
          <w:szCs w:val="24"/>
        </w:rPr>
      </w:pPr>
      <w:r w:rsidRPr="00B83455">
        <w:rPr>
          <w:rFonts w:ascii="Garamond" w:hAnsi="Garamond"/>
          <w:sz w:val="24"/>
          <w:szCs w:val="24"/>
        </w:rPr>
        <w:t xml:space="preserve">AREAS DE RECUPERACIÓN AMBIENTAL. </w:t>
      </w:r>
    </w:p>
    <w:p w:rsidR="00B901A0" w:rsidRDefault="00B901A0" w:rsidP="00B901A0">
      <w:pPr>
        <w:pStyle w:val="Prrafodelista"/>
        <w:numPr>
          <w:ilvl w:val="0"/>
          <w:numId w:val="2"/>
        </w:numPr>
        <w:jc w:val="both"/>
        <w:rPr>
          <w:rFonts w:ascii="Garamond" w:hAnsi="Garamond"/>
          <w:sz w:val="24"/>
          <w:szCs w:val="24"/>
        </w:rPr>
      </w:pPr>
      <w:r w:rsidRPr="00B83455">
        <w:rPr>
          <w:rFonts w:ascii="Garamond" w:hAnsi="Garamond"/>
          <w:sz w:val="24"/>
          <w:szCs w:val="24"/>
        </w:rPr>
        <w:t xml:space="preserve">AREAS DE SISTEMAS AGROFORESTALES Y CULTIVOS EN ZONAS DE RIESGO NATURAL. </w:t>
      </w:r>
    </w:p>
    <w:p w:rsidR="00B901A0" w:rsidRPr="00B83455" w:rsidRDefault="00B901A0" w:rsidP="00B901A0">
      <w:pPr>
        <w:pStyle w:val="Prrafodelista"/>
        <w:numPr>
          <w:ilvl w:val="0"/>
          <w:numId w:val="2"/>
        </w:numPr>
        <w:jc w:val="both"/>
        <w:rPr>
          <w:rFonts w:ascii="Garamond" w:hAnsi="Garamond"/>
          <w:sz w:val="24"/>
          <w:szCs w:val="24"/>
        </w:rPr>
      </w:pPr>
      <w:r w:rsidRPr="00B83455">
        <w:rPr>
          <w:rFonts w:ascii="Garamond" w:hAnsi="Garamond"/>
          <w:sz w:val="24"/>
          <w:szCs w:val="24"/>
        </w:rPr>
        <w:t>AREAS DE SISTEMAS DE CULTIVOS.  Ver PlanoNo.EI.2.2.</w:t>
      </w:r>
    </w:p>
    <w:p w:rsidR="00B901A0" w:rsidRPr="00510856" w:rsidRDefault="00B901A0" w:rsidP="00B901A0">
      <w:pPr>
        <w:jc w:val="both"/>
        <w:rPr>
          <w:rFonts w:ascii="Garamond" w:hAnsi="Garamond"/>
          <w:sz w:val="24"/>
          <w:szCs w:val="24"/>
        </w:rPr>
      </w:pPr>
      <w:r w:rsidRPr="00B83455">
        <w:rPr>
          <w:rFonts w:ascii="Garamond" w:hAnsi="Garamond"/>
          <w:b/>
          <w:sz w:val="24"/>
          <w:szCs w:val="24"/>
        </w:rPr>
        <w:t>Art. 7.-</w:t>
      </w:r>
      <w:r>
        <w:rPr>
          <w:rFonts w:ascii="Garamond" w:hAnsi="Garamond"/>
          <w:sz w:val="24"/>
          <w:szCs w:val="24"/>
        </w:rPr>
        <w:t xml:space="preserve"> </w:t>
      </w:r>
      <w:r w:rsidRPr="00510856">
        <w:rPr>
          <w:rFonts w:ascii="Garamond" w:hAnsi="Garamond"/>
          <w:sz w:val="24"/>
          <w:szCs w:val="24"/>
        </w:rPr>
        <w:t>Las áreas para consolidación, corresponden a las ÁREAS DE NÚCLEOS POBLACIONALES DE BAJA DENSIDAD a la cual pertenecen los siguientes asentamientos:</w:t>
      </w:r>
    </w:p>
    <w:p w:rsidR="00B901A0" w:rsidRDefault="00B901A0" w:rsidP="00B901A0">
      <w:pPr>
        <w:pStyle w:val="Prrafodelista"/>
        <w:numPr>
          <w:ilvl w:val="0"/>
          <w:numId w:val="3"/>
        </w:numPr>
        <w:jc w:val="both"/>
        <w:rPr>
          <w:rFonts w:ascii="Garamond" w:hAnsi="Garamond"/>
          <w:sz w:val="24"/>
          <w:szCs w:val="24"/>
        </w:rPr>
      </w:pPr>
      <w:r w:rsidRPr="00B83455">
        <w:rPr>
          <w:rFonts w:ascii="Garamond" w:hAnsi="Garamond"/>
          <w:sz w:val="24"/>
          <w:szCs w:val="24"/>
        </w:rPr>
        <w:t>VIRGEN DE LA NUBE</w:t>
      </w:r>
    </w:p>
    <w:p w:rsidR="00B901A0" w:rsidRDefault="00B901A0" w:rsidP="00B901A0">
      <w:pPr>
        <w:pStyle w:val="Prrafodelista"/>
        <w:numPr>
          <w:ilvl w:val="0"/>
          <w:numId w:val="3"/>
        </w:numPr>
        <w:jc w:val="both"/>
        <w:rPr>
          <w:rFonts w:ascii="Garamond" w:hAnsi="Garamond"/>
          <w:sz w:val="24"/>
          <w:szCs w:val="24"/>
        </w:rPr>
      </w:pPr>
      <w:r w:rsidRPr="00B83455">
        <w:rPr>
          <w:rFonts w:ascii="Garamond" w:hAnsi="Garamond"/>
          <w:sz w:val="24"/>
          <w:szCs w:val="24"/>
        </w:rPr>
        <w:t>BELLAVISTA</w:t>
      </w:r>
    </w:p>
    <w:p w:rsidR="00B901A0" w:rsidRDefault="00B901A0" w:rsidP="00B901A0">
      <w:pPr>
        <w:pStyle w:val="Prrafodelista"/>
        <w:numPr>
          <w:ilvl w:val="0"/>
          <w:numId w:val="3"/>
        </w:numPr>
        <w:jc w:val="both"/>
        <w:rPr>
          <w:rFonts w:ascii="Garamond" w:hAnsi="Garamond"/>
          <w:sz w:val="24"/>
          <w:szCs w:val="24"/>
        </w:rPr>
      </w:pPr>
      <w:r w:rsidRPr="00B83455">
        <w:rPr>
          <w:rFonts w:ascii="Garamond" w:hAnsi="Garamond"/>
          <w:sz w:val="24"/>
          <w:szCs w:val="24"/>
        </w:rPr>
        <w:t>PLAYA DE LA PAZ</w:t>
      </w:r>
    </w:p>
    <w:p w:rsidR="00B901A0" w:rsidRDefault="00B901A0" w:rsidP="00B901A0">
      <w:pPr>
        <w:pStyle w:val="Prrafodelista"/>
        <w:numPr>
          <w:ilvl w:val="0"/>
          <w:numId w:val="3"/>
        </w:numPr>
        <w:jc w:val="both"/>
        <w:rPr>
          <w:rFonts w:ascii="Garamond" w:hAnsi="Garamond"/>
          <w:sz w:val="24"/>
          <w:szCs w:val="24"/>
        </w:rPr>
      </w:pPr>
      <w:r w:rsidRPr="00B83455">
        <w:rPr>
          <w:rFonts w:ascii="Garamond" w:hAnsi="Garamond"/>
          <w:sz w:val="24"/>
          <w:szCs w:val="24"/>
        </w:rPr>
        <w:t>HIERBA BUENA</w:t>
      </w:r>
    </w:p>
    <w:p w:rsidR="00B901A0" w:rsidRPr="00B83455" w:rsidRDefault="00B901A0" w:rsidP="00B901A0">
      <w:pPr>
        <w:pStyle w:val="Prrafodelista"/>
        <w:numPr>
          <w:ilvl w:val="0"/>
          <w:numId w:val="3"/>
        </w:numPr>
        <w:jc w:val="both"/>
        <w:rPr>
          <w:rFonts w:ascii="Garamond" w:hAnsi="Garamond"/>
          <w:sz w:val="24"/>
          <w:szCs w:val="24"/>
        </w:rPr>
      </w:pPr>
      <w:r w:rsidRPr="00B83455">
        <w:rPr>
          <w:rFonts w:ascii="Garamond" w:hAnsi="Garamond"/>
          <w:sz w:val="24"/>
          <w:szCs w:val="24"/>
        </w:rPr>
        <w:t>AGUA SANTA</w:t>
      </w:r>
    </w:p>
    <w:p w:rsidR="00B901A0" w:rsidRPr="00510856" w:rsidRDefault="00B901A0" w:rsidP="00B901A0">
      <w:pPr>
        <w:jc w:val="both"/>
        <w:rPr>
          <w:rFonts w:ascii="Garamond" w:hAnsi="Garamond"/>
          <w:sz w:val="24"/>
          <w:szCs w:val="24"/>
        </w:rPr>
      </w:pPr>
      <w:r w:rsidRPr="00B83455">
        <w:rPr>
          <w:rFonts w:ascii="Garamond" w:hAnsi="Garamond"/>
          <w:b/>
          <w:sz w:val="24"/>
          <w:szCs w:val="24"/>
        </w:rPr>
        <w:t>Art. 8.-</w:t>
      </w:r>
      <w:r>
        <w:rPr>
          <w:rFonts w:ascii="Garamond" w:hAnsi="Garamond"/>
          <w:sz w:val="24"/>
          <w:szCs w:val="24"/>
        </w:rPr>
        <w:t xml:space="preserve"> </w:t>
      </w:r>
      <w:r w:rsidRPr="00510856">
        <w:rPr>
          <w:rFonts w:ascii="Garamond" w:hAnsi="Garamond"/>
          <w:sz w:val="24"/>
          <w:szCs w:val="24"/>
        </w:rPr>
        <w:t>El área para equipamiento de jerarquía regional,  corresponde la destinada para el emplazamiento del Centro de Rehabilitación Social CRS.</w:t>
      </w:r>
    </w:p>
    <w:p w:rsidR="00B901A0" w:rsidRPr="002F3454" w:rsidRDefault="00B901A0" w:rsidP="00B901A0">
      <w:pPr>
        <w:pStyle w:val="Prrafodelista"/>
        <w:jc w:val="both"/>
        <w:rPr>
          <w:rFonts w:ascii="Garamond" w:hAnsi="Garamond"/>
          <w:sz w:val="24"/>
          <w:szCs w:val="24"/>
        </w:rPr>
      </w:pPr>
    </w:p>
    <w:p w:rsidR="00B901A0" w:rsidRPr="00B83455" w:rsidRDefault="00B901A0" w:rsidP="00B901A0">
      <w:pPr>
        <w:pStyle w:val="Prrafodelista"/>
        <w:jc w:val="center"/>
        <w:rPr>
          <w:rFonts w:ascii="Garamond" w:hAnsi="Garamond"/>
          <w:b/>
          <w:sz w:val="24"/>
          <w:szCs w:val="24"/>
          <w:u w:val="single"/>
        </w:rPr>
      </w:pPr>
      <w:r w:rsidRPr="00B83455">
        <w:rPr>
          <w:rFonts w:ascii="Garamond" w:hAnsi="Garamond"/>
          <w:b/>
          <w:sz w:val="24"/>
          <w:szCs w:val="24"/>
          <w:u w:val="single"/>
        </w:rPr>
        <w:t>CAPITULO III</w:t>
      </w:r>
    </w:p>
    <w:p w:rsidR="00B901A0" w:rsidRDefault="00B901A0" w:rsidP="00B901A0">
      <w:pPr>
        <w:pStyle w:val="Prrafodelista"/>
        <w:jc w:val="center"/>
        <w:rPr>
          <w:rFonts w:ascii="Garamond" w:hAnsi="Garamond"/>
          <w:b/>
          <w:sz w:val="24"/>
          <w:szCs w:val="24"/>
        </w:rPr>
      </w:pPr>
    </w:p>
    <w:p w:rsidR="00B901A0" w:rsidRPr="002F3454" w:rsidRDefault="00B901A0" w:rsidP="00B901A0">
      <w:pPr>
        <w:pStyle w:val="Prrafodelista"/>
        <w:jc w:val="center"/>
        <w:rPr>
          <w:rFonts w:ascii="Garamond" w:hAnsi="Garamond"/>
          <w:b/>
          <w:sz w:val="24"/>
          <w:szCs w:val="24"/>
        </w:rPr>
      </w:pPr>
      <w:r w:rsidRPr="002F3454">
        <w:rPr>
          <w:rFonts w:ascii="Garamond" w:hAnsi="Garamond"/>
          <w:b/>
          <w:sz w:val="24"/>
          <w:szCs w:val="24"/>
        </w:rPr>
        <w:t>CARACTERÍSTICAS DE USO Y OCUPACIÓN PARALAS AREAS DE CONSERVACION</w:t>
      </w:r>
    </w:p>
    <w:p w:rsidR="00B901A0" w:rsidRPr="002F3454" w:rsidRDefault="00B901A0" w:rsidP="00B901A0">
      <w:pPr>
        <w:pStyle w:val="Prrafodelista"/>
        <w:jc w:val="center"/>
        <w:rPr>
          <w:rFonts w:ascii="Garamond" w:hAnsi="Garamond"/>
          <w:b/>
          <w:sz w:val="24"/>
          <w:szCs w:val="24"/>
        </w:rPr>
      </w:pPr>
    </w:p>
    <w:p w:rsidR="00B901A0" w:rsidRPr="002F3454" w:rsidRDefault="00B901A0" w:rsidP="00B901A0">
      <w:pPr>
        <w:pStyle w:val="Prrafodelista"/>
        <w:jc w:val="center"/>
        <w:rPr>
          <w:rFonts w:ascii="Garamond" w:hAnsi="Garamond"/>
          <w:b/>
          <w:sz w:val="24"/>
          <w:szCs w:val="24"/>
        </w:rPr>
      </w:pPr>
      <w:r w:rsidRPr="002F3454">
        <w:rPr>
          <w:rFonts w:ascii="Garamond" w:hAnsi="Garamond"/>
          <w:b/>
          <w:sz w:val="24"/>
          <w:szCs w:val="24"/>
        </w:rPr>
        <w:t>USOS Y CARACTERÍSTICAS DE OCUPACIÓN PARA LAS ÁREAS DE CONSERVACIÓN DE QUEBRADAS</w:t>
      </w:r>
    </w:p>
    <w:p w:rsidR="00B901A0" w:rsidRPr="002F3454" w:rsidRDefault="00B901A0" w:rsidP="00B901A0">
      <w:pPr>
        <w:pStyle w:val="Prrafodelista"/>
        <w:jc w:val="both"/>
        <w:rPr>
          <w:rFonts w:ascii="Garamond" w:hAnsi="Garamond"/>
          <w:b/>
          <w:sz w:val="24"/>
          <w:szCs w:val="24"/>
        </w:rPr>
      </w:pPr>
    </w:p>
    <w:p w:rsidR="00B901A0" w:rsidRPr="00510856" w:rsidRDefault="00B901A0" w:rsidP="00B901A0">
      <w:pPr>
        <w:jc w:val="both"/>
        <w:rPr>
          <w:rFonts w:ascii="Garamond" w:hAnsi="Garamond"/>
          <w:sz w:val="24"/>
          <w:szCs w:val="24"/>
        </w:rPr>
      </w:pPr>
      <w:r w:rsidRPr="00B83455">
        <w:rPr>
          <w:rFonts w:ascii="Garamond" w:hAnsi="Garamond"/>
          <w:b/>
          <w:sz w:val="24"/>
          <w:szCs w:val="24"/>
        </w:rPr>
        <w:t>Art. 9.-</w:t>
      </w:r>
      <w:r>
        <w:rPr>
          <w:rFonts w:ascii="Garamond" w:hAnsi="Garamond"/>
          <w:sz w:val="24"/>
          <w:szCs w:val="24"/>
        </w:rPr>
        <w:t xml:space="preserve"> </w:t>
      </w:r>
      <w:r w:rsidRPr="00510856">
        <w:rPr>
          <w:rFonts w:ascii="Garamond" w:hAnsi="Garamond"/>
          <w:sz w:val="24"/>
          <w:szCs w:val="24"/>
        </w:rPr>
        <w:t>Para estos territorios se asignan los siguientes  usos</w:t>
      </w:r>
    </w:p>
    <w:p w:rsidR="00B901A0" w:rsidRPr="00510856" w:rsidRDefault="00B901A0" w:rsidP="00B901A0">
      <w:pPr>
        <w:jc w:val="both"/>
        <w:rPr>
          <w:rFonts w:ascii="Garamond" w:hAnsi="Garamond"/>
          <w:b/>
          <w:bCs/>
          <w:iCs/>
          <w:sz w:val="24"/>
          <w:szCs w:val="24"/>
        </w:rPr>
      </w:pPr>
      <w:r w:rsidRPr="00510856">
        <w:rPr>
          <w:rFonts w:ascii="Garamond" w:hAnsi="Garamond"/>
          <w:bCs/>
          <w:iCs/>
          <w:sz w:val="24"/>
          <w:szCs w:val="24"/>
          <w:u w:val="single"/>
        </w:rPr>
        <w:t>USO PRINCIPAL</w:t>
      </w:r>
      <w:r w:rsidRPr="00510856">
        <w:rPr>
          <w:rFonts w:ascii="Garamond" w:hAnsi="Garamond"/>
          <w:bCs/>
          <w:iCs/>
          <w:sz w:val="24"/>
          <w:szCs w:val="24"/>
        </w:rPr>
        <w:t xml:space="preserve">: </w:t>
      </w:r>
      <w:r w:rsidRPr="00510856">
        <w:rPr>
          <w:rFonts w:ascii="Garamond" w:hAnsi="Garamond"/>
          <w:b/>
          <w:bCs/>
          <w:iCs/>
          <w:sz w:val="24"/>
          <w:szCs w:val="24"/>
        </w:rPr>
        <w:t>FORESTAL.</w:t>
      </w:r>
    </w:p>
    <w:p w:rsidR="00B901A0" w:rsidRPr="00510856" w:rsidRDefault="00B901A0" w:rsidP="00B901A0">
      <w:pPr>
        <w:jc w:val="both"/>
        <w:rPr>
          <w:rFonts w:ascii="Garamond" w:hAnsi="Garamond"/>
          <w:b/>
          <w:bCs/>
          <w:iCs/>
          <w:sz w:val="24"/>
          <w:szCs w:val="24"/>
        </w:rPr>
      </w:pPr>
      <w:r w:rsidRPr="00510856">
        <w:rPr>
          <w:rFonts w:ascii="Garamond" w:hAnsi="Garamond"/>
          <w:bCs/>
          <w:iCs/>
          <w:sz w:val="24"/>
          <w:szCs w:val="24"/>
          <w:u w:val="single"/>
        </w:rPr>
        <w:t>USOS COMPATIBLES</w:t>
      </w:r>
      <w:r w:rsidRPr="00510856">
        <w:rPr>
          <w:rFonts w:ascii="Garamond" w:hAnsi="Garamond"/>
          <w:bCs/>
          <w:iCs/>
          <w:sz w:val="24"/>
          <w:szCs w:val="24"/>
        </w:rPr>
        <w:t xml:space="preserve">: </w:t>
      </w:r>
    </w:p>
    <w:p w:rsidR="00B901A0" w:rsidRPr="00510856" w:rsidRDefault="00B901A0" w:rsidP="00B901A0">
      <w:pPr>
        <w:jc w:val="both"/>
        <w:rPr>
          <w:rFonts w:ascii="Garamond" w:hAnsi="Garamond"/>
          <w:bCs/>
          <w:iCs/>
          <w:sz w:val="24"/>
          <w:szCs w:val="24"/>
        </w:rPr>
      </w:pPr>
      <w:r w:rsidRPr="00510856">
        <w:rPr>
          <w:rFonts w:ascii="Garamond" w:hAnsi="Garamond"/>
          <w:bCs/>
          <w:iCs/>
          <w:sz w:val="24"/>
          <w:szCs w:val="24"/>
        </w:rPr>
        <w:lastRenderedPageBreak/>
        <w:t>2.1 Agrícola</w:t>
      </w:r>
    </w:p>
    <w:p w:rsidR="00B901A0" w:rsidRPr="00510856" w:rsidRDefault="00B901A0" w:rsidP="00B901A0">
      <w:pPr>
        <w:jc w:val="both"/>
        <w:rPr>
          <w:rFonts w:ascii="Garamond" w:hAnsi="Garamond"/>
          <w:bCs/>
          <w:iCs/>
          <w:sz w:val="24"/>
          <w:szCs w:val="24"/>
        </w:rPr>
      </w:pPr>
      <w:r w:rsidRPr="00510856">
        <w:rPr>
          <w:rFonts w:ascii="Garamond" w:hAnsi="Garamond"/>
          <w:bCs/>
          <w:iCs/>
          <w:sz w:val="24"/>
          <w:szCs w:val="24"/>
        </w:rPr>
        <w:t xml:space="preserve">2.2. </w:t>
      </w:r>
      <w:r w:rsidRPr="00510856">
        <w:rPr>
          <w:rFonts w:ascii="Garamond" w:hAnsi="Garamond"/>
          <w:bCs/>
          <w:iCs/>
          <w:sz w:val="24"/>
          <w:szCs w:val="24"/>
        </w:rPr>
        <w:tab/>
        <w:t>Equipamientos de Recreación Pasiva: Parques Lineales</w:t>
      </w:r>
    </w:p>
    <w:p w:rsidR="00B901A0" w:rsidRPr="00510856" w:rsidRDefault="00B901A0" w:rsidP="00B901A0">
      <w:pPr>
        <w:jc w:val="both"/>
        <w:rPr>
          <w:rFonts w:ascii="Garamond" w:hAnsi="Garamond"/>
          <w:sz w:val="24"/>
          <w:szCs w:val="24"/>
        </w:rPr>
      </w:pPr>
      <w:r w:rsidRPr="00510856">
        <w:rPr>
          <w:rFonts w:ascii="Garamond" w:hAnsi="Garamond"/>
          <w:sz w:val="24"/>
          <w:szCs w:val="24"/>
        </w:rPr>
        <w:t xml:space="preserve">2.3 </w:t>
      </w:r>
      <w:r w:rsidRPr="00510856">
        <w:rPr>
          <w:rFonts w:ascii="Garamond" w:hAnsi="Garamond"/>
          <w:sz w:val="24"/>
          <w:szCs w:val="24"/>
        </w:rPr>
        <w:tab/>
        <w:t>Infraestructuras: vías, caminos de acceso a los predios.</w:t>
      </w:r>
    </w:p>
    <w:p w:rsidR="00B901A0" w:rsidRPr="00510856" w:rsidRDefault="00B901A0" w:rsidP="00B901A0">
      <w:pPr>
        <w:jc w:val="both"/>
        <w:rPr>
          <w:rFonts w:ascii="Garamond" w:hAnsi="Garamond" w:cs="Arial"/>
          <w:bCs/>
          <w:iCs/>
          <w:sz w:val="24"/>
          <w:szCs w:val="24"/>
        </w:rPr>
      </w:pPr>
      <w:r w:rsidRPr="00510856">
        <w:rPr>
          <w:rFonts w:ascii="Garamond" w:hAnsi="Garamond" w:cs="Arial"/>
          <w:bCs/>
          <w:iCs/>
          <w:sz w:val="24"/>
          <w:szCs w:val="24"/>
        </w:rPr>
        <w:t>Todos aquellos usos que no están expresamente mencionados para esta área, quedan prohibidos.</w:t>
      </w:r>
    </w:p>
    <w:p w:rsidR="00B901A0" w:rsidRPr="00510856" w:rsidRDefault="00B901A0" w:rsidP="00B901A0">
      <w:pPr>
        <w:jc w:val="both"/>
        <w:rPr>
          <w:rFonts w:ascii="Garamond" w:hAnsi="Garamond"/>
          <w:sz w:val="24"/>
          <w:szCs w:val="24"/>
        </w:rPr>
      </w:pPr>
      <w:r w:rsidRPr="00B83455">
        <w:rPr>
          <w:rFonts w:ascii="Garamond" w:hAnsi="Garamond"/>
          <w:b/>
          <w:sz w:val="24"/>
          <w:szCs w:val="24"/>
        </w:rPr>
        <w:t>Art. 10.-</w:t>
      </w:r>
      <w:r>
        <w:rPr>
          <w:rFonts w:ascii="Garamond" w:hAnsi="Garamond"/>
          <w:sz w:val="24"/>
          <w:szCs w:val="24"/>
        </w:rPr>
        <w:t xml:space="preserve"> </w:t>
      </w:r>
      <w:r w:rsidRPr="00510856">
        <w:rPr>
          <w:rFonts w:ascii="Garamond" w:hAnsi="Garamond"/>
          <w:sz w:val="24"/>
          <w:szCs w:val="24"/>
        </w:rPr>
        <w:t xml:space="preserve">Las características de ocupación del suelo a regir en las áreas de Conservación de Quebradas son las siguientes: </w:t>
      </w:r>
    </w:p>
    <w:p w:rsidR="00B901A0" w:rsidRDefault="00B901A0" w:rsidP="00B901A0">
      <w:pPr>
        <w:pStyle w:val="Prrafodelista"/>
        <w:numPr>
          <w:ilvl w:val="0"/>
          <w:numId w:val="4"/>
        </w:numPr>
        <w:jc w:val="both"/>
        <w:rPr>
          <w:rFonts w:ascii="Garamond" w:hAnsi="Garamond"/>
          <w:sz w:val="24"/>
          <w:szCs w:val="24"/>
        </w:rPr>
      </w:pPr>
      <w:r w:rsidRPr="00B83455">
        <w:rPr>
          <w:rFonts w:ascii="Garamond" w:hAnsi="Garamond"/>
          <w:sz w:val="24"/>
          <w:szCs w:val="24"/>
        </w:rPr>
        <w:t>Parcela mínima: 10.000 (diez mil) metros cuadrados</w:t>
      </w:r>
    </w:p>
    <w:p w:rsidR="00B901A0" w:rsidRDefault="00B901A0" w:rsidP="00B901A0">
      <w:pPr>
        <w:pStyle w:val="Prrafodelista"/>
        <w:numPr>
          <w:ilvl w:val="0"/>
          <w:numId w:val="4"/>
        </w:numPr>
        <w:jc w:val="both"/>
        <w:rPr>
          <w:rFonts w:ascii="Garamond" w:hAnsi="Garamond"/>
          <w:sz w:val="24"/>
          <w:szCs w:val="24"/>
        </w:rPr>
      </w:pPr>
      <w:r w:rsidRPr="00B83455">
        <w:rPr>
          <w:rFonts w:ascii="Garamond" w:hAnsi="Garamond"/>
          <w:sz w:val="24"/>
          <w:szCs w:val="24"/>
        </w:rPr>
        <w:t>Densidad Neta de Vivienda: 0 Viviendas/Ha</w:t>
      </w:r>
    </w:p>
    <w:p w:rsidR="00B901A0" w:rsidRDefault="00B901A0" w:rsidP="00B901A0">
      <w:pPr>
        <w:pStyle w:val="Prrafodelista"/>
        <w:numPr>
          <w:ilvl w:val="0"/>
          <w:numId w:val="4"/>
        </w:numPr>
        <w:jc w:val="both"/>
        <w:rPr>
          <w:rFonts w:ascii="Garamond" w:hAnsi="Garamond"/>
          <w:sz w:val="24"/>
          <w:szCs w:val="24"/>
        </w:rPr>
      </w:pPr>
      <w:r w:rsidRPr="00B83455">
        <w:rPr>
          <w:rFonts w:ascii="Garamond" w:hAnsi="Garamond"/>
          <w:sz w:val="24"/>
          <w:szCs w:val="24"/>
        </w:rPr>
        <w:t>Frente Mínimo: no aplica</w:t>
      </w:r>
    </w:p>
    <w:p w:rsidR="00B901A0" w:rsidRDefault="00B901A0" w:rsidP="00B901A0">
      <w:pPr>
        <w:pStyle w:val="Prrafodelista"/>
        <w:numPr>
          <w:ilvl w:val="0"/>
          <w:numId w:val="4"/>
        </w:numPr>
        <w:jc w:val="both"/>
        <w:rPr>
          <w:rFonts w:ascii="Garamond" w:hAnsi="Garamond"/>
          <w:sz w:val="24"/>
          <w:szCs w:val="24"/>
        </w:rPr>
      </w:pPr>
      <w:r w:rsidRPr="00B83455">
        <w:rPr>
          <w:rFonts w:ascii="Garamond" w:hAnsi="Garamond"/>
          <w:sz w:val="24"/>
          <w:szCs w:val="24"/>
        </w:rPr>
        <w:t>Relación Frente/Fondo: no aplica</w:t>
      </w:r>
    </w:p>
    <w:p w:rsidR="00B901A0" w:rsidRDefault="00B901A0" w:rsidP="00B901A0">
      <w:pPr>
        <w:pStyle w:val="Prrafodelista"/>
        <w:numPr>
          <w:ilvl w:val="0"/>
          <w:numId w:val="4"/>
        </w:numPr>
        <w:jc w:val="both"/>
        <w:rPr>
          <w:rFonts w:ascii="Garamond" w:hAnsi="Garamond"/>
          <w:sz w:val="24"/>
          <w:szCs w:val="24"/>
        </w:rPr>
      </w:pPr>
      <w:r w:rsidRPr="00B83455">
        <w:rPr>
          <w:rFonts w:ascii="Garamond" w:hAnsi="Garamond"/>
          <w:sz w:val="24"/>
          <w:szCs w:val="24"/>
        </w:rPr>
        <w:t>Tipo de Implantación de las edificaciones: N/A (No aplica por cuanto no se permiten construcciones).</w:t>
      </w:r>
    </w:p>
    <w:p w:rsidR="00B901A0" w:rsidRDefault="00B901A0" w:rsidP="00B901A0">
      <w:pPr>
        <w:pStyle w:val="Prrafodelista"/>
        <w:numPr>
          <w:ilvl w:val="0"/>
          <w:numId w:val="4"/>
        </w:numPr>
        <w:jc w:val="both"/>
        <w:rPr>
          <w:rFonts w:ascii="Garamond" w:hAnsi="Garamond"/>
          <w:sz w:val="24"/>
          <w:szCs w:val="24"/>
        </w:rPr>
      </w:pPr>
      <w:r w:rsidRPr="00B83455">
        <w:rPr>
          <w:rFonts w:ascii="Garamond" w:hAnsi="Garamond"/>
          <w:sz w:val="24"/>
          <w:szCs w:val="24"/>
        </w:rPr>
        <w:t xml:space="preserve">Altura Máxima de la Edificación: N/A (No aplica) </w:t>
      </w:r>
    </w:p>
    <w:p w:rsidR="00B901A0" w:rsidRDefault="00B901A0" w:rsidP="00B901A0">
      <w:pPr>
        <w:pStyle w:val="Prrafodelista"/>
        <w:numPr>
          <w:ilvl w:val="0"/>
          <w:numId w:val="4"/>
        </w:numPr>
        <w:jc w:val="both"/>
        <w:rPr>
          <w:rFonts w:ascii="Garamond" w:hAnsi="Garamond"/>
          <w:sz w:val="24"/>
          <w:szCs w:val="24"/>
        </w:rPr>
      </w:pPr>
      <w:r w:rsidRPr="00B83455">
        <w:rPr>
          <w:rFonts w:ascii="Garamond" w:hAnsi="Garamond"/>
          <w:sz w:val="24"/>
          <w:szCs w:val="24"/>
        </w:rPr>
        <w:t>Retiro Frontal Mín</w:t>
      </w:r>
      <w:r>
        <w:rPr>
          <w:rFonts w:ascii="Garamond" w:hAnsi="Garamond"/>
          <w:sz w:val="24"/>
          <w:szCs w:val="24"/>
        </w:rPr>
        <w:t>imo hacia vías: N/A (No aplica)</w:t>
      </w:r>
    </w:p>
    <w:p w:rsidR="00B901A0" w:rsidRDefault="00B901A0" w:rsidP="00B901A0">
      <w:pPr>
        <w:pStyle w:val="Prrafodelista"/>
        <w:numPr>
          <w:ilvl w:val="0"/>
          <w:numId w:val="4"/>
        </w:numPr>
        <w:jc w:val="both"/>
        <w:rPr>
          <w:rFonts w:ascii="Garamond" w:hAnsi="Garamond"/>
          <w:sz w:val="24"/>
          <w:szCs w:val="24"/>
        </w:rPr>
      </w:pPr>
      <w:r w:rsidRPr="00B83455">
        <w:rPr>
          <w:rFonts w:ascii="Garamond" w:hAnsi="Garamond"/>
          <w:sz w:val="24"/>
          <w:szCs w:val="24"/>
        </w:rPr>
        <w:t>Retiros Laterales y Posteriores: N/A (No aplica)</w:t>
      </w:r>
    </w:p>
    <w:p w:rsidR="00B901A0" w:rsidRDefault="00B901A0" w:rsidP="00B901A0">
      <w:pPr>
        <w:pStyle w:val="Prrafodelista"/>
        <w:numPr>
          <w:ilvl w:val="0"/>
          <w:numId w:val="4"/>
        </w:numPr>
        <w:jc w:val="both"/>
        <w:rPr>
          <w:rFonts w:ascii="Garamond" w:hAnsi="Garamond"/>
          <w:sz w:val="24"/>
          <w:szCs w:val="24"/>
        </w:rPr>
      </w:pPr>
      <w:r w:rsidRPr="00B83455">
        <w:rPr>
          <w:rFonts w:ascii="Garamond" w:hAnsi="Garamond"/>
          <w:sz w:val="24"/>
          <w:szCs w:val="24"/>
        </w:rPr>
        <w:t>COS: N</w:t>
      </w:r>
      <w:r>
        <w:rPr>
          <w:rFonts w:ascii="Garamond" w:hAnsi="Garamond"/>
          <w:sz w:val="24"/>
          <w:szCs w:val="24"/>
        </w:rPr>
        <w:t>/A (No aplica)</w:t>
      </w:r>
      <w:r w:rsidRPr="00B83455">
        <w:rPr>
          <w:rFonts w:ascii="Garamond" w:hAnsi="Garamond"/>
          <w:sz w:val="24"/>
          <w:szCs w:val="24"/>
        </w:rPr>
        <w:t xml:space="preserve"> </w:t>
      </w:r>
    </w:p>
    <w:p w:rsidR="00B901A0" w:rsidRPr="00B83455" w:rsidRDefault="00B901A0" w:rsidP="00B901A0">
      <w:pPr>
        <w:pStyle w:val="Prrafodelista"/>
        <w:numPr>
          <w:ilvl w:val="0"/>
          <w:numId w:val="4"/>
        </w:numPr>
        <w:jc w:val="both"/>
        <w:rPr>
          <w:rFonts w:ascii="Garamond" w:hAnsi="Garamond"/>
          <w:sz w:val="24"/>
          <w:szCs w:val="24"/>
        </w:rPr>
      </w:pPr>
      <w:r>
        <w:rPr>
          <w:rFonts w:ascii="Garamond" w:hAnsi="Garamond"/>
          <w:sz w:val="24"/>
          <w:szCs w:val="24"/>
        </w:rPr>
        <w:t>CUS: N/A (No aplica)</w:t>
      </w:r>
    </w:p>
    <w:p w:rsidR="00B901A0" w:rsidRPr="002F3454" w:rsidRDefault="00B901A0" w:rsidP="00B901A0">
      <w:pPr>
        <w:pStyle w:val="Prrafodelista"/>
        <w:jc w:val="both"/>
        <w:rPr>
          <w:rFonts w:ascii="Garamond" w:hAnsi="Garamond"/>
          <w:b/>
          <w:sz w:val="24"/>
          <w:szCs w:val="24"/>
        </w:rPr>
      </w:pPr>
    </w:p>
    <w:p w:rsidR="00B901A0" w:rsidRPr="002F3454" w:rsidRDefault="00B901A0" w:rsidP="00B901A0">
      <w:pPr>
        <w:pStyle w:val="Prrafodelista"/>
        <w:jc w:val="center"/>
        <w:rPr>
          <w:rFonts w:ascii="Garamond" w:hAnsi="Garamond"/>
          <w:b/>
          <w:sz w:val="24"/>
          <w:szCs w:val="24"/>
        </w:rPr>
      </w:pPr>
      <w:r w:rsidRPr="002F3454">
        <w:rPr>
          <w:rFonts w:ascii="Garamond" w:hAnsi="Garamond"/>
          <w:b/>
          <w:sz w:val="24"/>
          <w:szCs w:val="24"/>
        </w:rPr>
        <w:t>USOS Y CARACTERÍSTICAS DE OCUPACIÓN PARA LAS ÁREAS DE CONSERVACIÓN POR VALOR PAISAJÍSTICO</w:t>
      </w:r>
    </w:p>
    <w:p w:rsidR="00B901A0" w:rsidRPr="002F3454" w:rsidRDefault="00B901A0" w:rsidP="00B901A0">
      <w:pPr>
        <w:pStyle w:val="Prrafodelista"/>
        <w:jc w:val="both"/>
        <w:rPr>
          <w:rFonts w:ascii="Garamond" w:hAnsi="Garamond"/>
          <w:sz w:val="24"/>
          <w:szCs w:val="24"/>
        </w:rPr>
      </w:pPr>
    </w:p>
    <w:p w:rsidR="00B901A0" w:rsidRPr="009C2440" w:rsidRDefault="00B901A0" w:rsidP="00B901A0">
      <w:pPr>
        <w:jc w:val="both"/>
        <w:rPr>
          <w:rFonts w:ascii="Garamond" w:hAnsi="Garamond"/>
          <w:bCs/>
          <w:iCs/>
          <w:sz w:val="24"/>
          <w:szCs w:val="24"/>
        </w:rPr>
      </w:pPr>
      <w:r w:rsidRPr="00B83455">
        <w:rPr>
          <w:rFonts w:ascii="Garamond" w:hAnsi="Garamond"/>
          <w:b/>
          <w:sz w:val="24"/>
          <w:szCs w:val="24"/>
        </w:rPr>
        <w:t>Art. 11.-</w:t>
      </w:r>
      <w:r>
        <w:rPr>
          <w:rFonts w:ascii="Garamond" w:hAnsi="Garamond"/>
          <w:sz w:val="24"/>
          <w:szCs w:val="24"/>
        </w:rPr>
        <w:t xml:space="preserve">  </w:t>
      </w:r>
      <w:r w:rsidRPr="009C2440">
        <w:rPr>
          <w:rFonts w:ascii="Garamond" w:hAnsi="Garamond"/>
          <w:sz w:val="24"/>
          <w:szCs w:val="24"/>
        </w:rPr>
        <w:t>Para estos territorios se asignan los siguientes usos de suelo:</w:t>
      </w:r>
    </w:p>
    <w:p w:rsidR="00B901A0" w:rsidRPr="009C2440" w:rsidRDefault="00B901A0" w:rsidP="00B901A0">
      <w:pPr>
        <w:jc w:val="both"/>
        <w:rPr>
          <w:rFonts w:ascii="Garamond" w:hAnsi="Garamond"/>
          <w:bCs/>
          <w:iCs/>
          <w:sz w:val="24"/>
          <w:szCs w:val="24"/>
        </w:rPr>
      </w:pPr>
      <w:r w:rsidRPr="00B83455">
        <w:rPr>
          <w:rFonts w:ascii="Garamond" w:hAnsi="Garamond"/>
          <w:bCs/>
          <w:iCs/>
          <w:sz w:val="24"/>
          <w:szCs w:val="24"/>
        </w:rPr>
        <w:t xml:space="preserve">1.    </w:t>
      </w:r>
      <w:r w:rsidRPr="009C2440">
        <w:rPr>
          <w:rFonts w:ascii="Garamond" w:hAnsi="Garamond"/>
          <w:bCs/>
          <w:iCs/>
          <w:sz w:val="24"/>
          <w:szCs w:val="24"/>
          <w:u w:val="single"/>
        </w:rPr>
        <w:t>USO PRINCIPAL</w:t>
      </w:r>
      <w:r w:rsidRPr="009C2440">
        <w:rPr>
          <w:rFonts w:ascii="Garamond" w:hAnsi="Garamond"/>
          <w:bCs/>
          <w:iCs/>
          <w:sz w:val="24"/>
          <w:szCs w:val="24"/>
        </w:rPr>
        <w:t xml:space="preserve">: </w:t>
      </w:r>
      <w:r w:rsidRPr="009C2440">
        <w:rPr>
          <w:rFonts w:ascii="Garamond" w:hAnsi="Garamond"/>
          <w:b/>
          <w:bCs/>
          <w:iCs/>
          <w:sz w:val="24"/>
          <w:szCs w:val="24"/>
        </w:rPr>
        <w:t>FORESTAL</w:t>
      </w:r>
      <w:r w:rsidRPr="009C2440">
        <w:rPr>
          <w:rFonts w:ascii="Garamond" w:hAnsi="Garamond"/>
          <w:bCs/>
          <w:iCs/>
          <w:sz w:val="24"/>
          <w:szCs w:val="24"/>
        </w:rPr>
        <w:tab/>
      </w:r>
    </w:p>
    <w:p w:rsidR="00B901A0" w:rsidRPr="009C2440" w:rsidRDefault="00B901A0" w:rsidP="00B901A0">
      <w:pPr>
        <w:jc w:val="both"/>
        <w:rPr>
          <w:rFonts w:ascii="Garamond" w:hAnsi="Garamond"/>
          <w:bCs/>
          <w:iCs/>
          <w:sz w:val="24"/>
          <w:szCs w:val="24"/>
        </w:rPr>
      </w:pPr>
      <w:r w:rsidRPr="009C2440">
        <w:rPr>
          <w:rFonts w:ascii="Garamond" w:hAnsi="Garamond"/>
          <w:bCs/>
          <w:iCs/>
          <w:sz w:val="24"/>
          <w:szCs w:val="24"/>
        </w:rPr>
        <w:t xml:space="preserve">2. </w:t>
      </w:r>
      <w:r>
        <w:rPr>
          <w:rFonts w:ascii="Garamond" w:hAnsi="Garamond"/>
          <w:bCs/>
          <w:iCs/>
          <w:sz w:val="24"/>
          <w:szCs w:val="24"/>
        </w:rPr>
        <w:t xml:space="preserve">   </w:t>
      </w:r>
      <w:r w:rsidRPr="009C2440">
        <w:rPr>
          <w:rFonts w:ascii="Garamond" w:hAnsi="Garamond"/>
          <w:bCs/>
          <w:iCs/>
          <w:sz w:val="24"/>
          <w:szCs w:val="24"/>
          <w:u w:val="single"/>
        </w:rPr>
        <w:t>USOS COMPATIBLES:</w:t>
      </w:r>
    </w:p>
    <w:p w:rsidR="00B901A0" w:rsidRPr="009C2440" w:rsidRDefault="00B901A0" w:rsidP="00B901A0">
      <w:pPr>
        <w:jc w:val="both"/>
        <w:rPr>
          <w:rFonts w:ascii="Garamond" w:hAnsi="Garamond"/>
          <w:bCs/>
          <w:iCs/>
          <w:sz w:val="24"/>
          <w:szCs w:val="24"/>
        </w:rPr>
      </w:pPr>
      <w:r w:rsidRPr="009C2440">
        <w:rPr>
          <w:rFonts w:ascii="Garamond" w:hAnsi="Garamond"/>
          <w:bCs/>
          <w:iCs/>
          <w:sz w:val="24"/>
          <w:szCs w:val="24"/>
        </w:rPr>
        <w:t>2.1. Viveros</w:t>
      </w:r>
    </w:p>
    <w:p w:rsidR="00B901A0" w:rsidRPr="009C2440" w:rsidRDefault="00B901A0" w:rsidP="00B901A0">
      <w:pPr>
        <w:jc w:val="both"/>
        <w:rPr>
          <w:rFonts w:ascii="Garamond" w:hAnsi="Garamond"/>
          <w:bCs/>
          <w:iCs/>
          <w:sz w:val="24"/>
          <w:szCs w:val="24"/>
        </w:rPr>
      </w:pPr>
      <w:r w:rsidRPr="009C2440">
        <w:rPr>
          <w:rFonts w:ascii="Garamond" w:hAnsi="Garamond"/>
          <w:bCs/>
          <w:iCs/>
          <w:sz w:val="24"/>
          <w:szCs w:val="24"/>
        </w:rPr>
        <w:t>2.2.</w:t>
      </w:r>
      <w:r>
        <w:rPr>
          <w:rFonts w:ascii="Garamond" w:hAnsi="Garamond"/>
          <w:bCs/>
          <w:iCs/>
          <w:sz w:val="24"/>
          <w:szCs w:val="24"/>
        </w:rPr>
        <w:t xml:space="preserve">  </w:t>
      </w:r>
      <w:r w:rsidRPr="009C2440">
        <w:rPr>
          <w:rFonts w:ascii="Garamond" w:hAnsi="Garamond"/>
          <w:bCs/>
          <w:iCs/>
          <w:sz w:val="24"/>
          <w:szCs w:val="24"/>
        </w:rPr>
        <w:t>Silvicultura</w:t>
      </w:r>
    </w:p>
    <w:p w:rsidR="00B901A0" w:rsidRPr="009C2440" w:rsidRDefault="00B901A0" w:rsidP="00B901A0">
      <w:pPr>
        <w:jc w:val="both"/>
        <w:rPr>
          <w:rFonts w:ascii="Garamond" w:hAnsi="Garamond" w:cs="Arial"/>
          <w:sz w:val="24"/>
          <w:szCs w:val="24"/>
        </w:rPr>
      </w:pPr>
      <w:r w:rsidRPr="009C2440">
        <w:rPr>
          <w:rFonts w:ascii="Garamond" w:hAnsi="Garamond"/>
          <w:bCs/>
          <w:iCs/>
          <w:sz w:val="24"/>
          <w:szCs w:val="24"/>
        </w:rPr>
        <w:t>2.3.</w:t>
      </w:r>
      <w:r>
        <w:rPr>
          <w:rFonts w:ascii="Garamond" w:hAnsi="Garamond"/>
          <w:bCs/>
          <w:iCs/>
          <w:sz w:val="24"/>
          <w:szCs w:val="24"/>
        </w:rPr>
        <w:t xml:space="preserve">  </w:t>
      </w:r>
      <w:r w:rsidRPr="009C2440">
        <w:rPr>
          <w:rFonts w:ascii="Garamond" w:hAnsi="Garamond" w:cs="Arial"/>
          <w:sz w:val="24"/>
          <w:szCs w:val="24"/>
        </w:rPr>
        <w:t>Agrícola</w:t>
      </w:r>
    </w:p>
    <w:p w:rsidR="00B901A0" w:rsidRPr="009C2440" w:rsidRDefault="00B901A0" w:rsidP="00B901A0">
      <w:pPr>
        <w:jc w:val="both"/>
        <w:rPr>
          <w:rFonts w:ascii="Garamond" w:hAnsi="Garamond"/>
          <w:bCs/>
          <w:iCs/>
          <w:sz w:val="24"/>
          <w:szCs w:val="24"/>
        </w:rPr>
      </w:pPr>
      <w:r w:rsidRPr="009C2440">
        <w:rPr>
          <w:rFonts w:ascii="Garamond" w:hAnsi="Garamond"/>
          <w:bCs/>
          <w:iCs/>
          <w:sz w:val="24"/>
          <w:szCs w:val="24"/>
        </w:rPr>
        <w:t>2.4. Equipamientos de Recreación Pasiva: miradores.</w:t>
      </w:r>
    </w:p>
    <w:p w:rsidR="00B901A0" w:rsidRPr="009C2440" w:rsidRDefault="00B901A0" w:rsidP="00B901A0">
      <w:pPr>
        <w:jc w:val="both"/>
        <w:rPr>
          <w:rFonts w:ascii="Garamond" w:hAnsi="Garamond"/>
          <w:sz w:val="24"/>
          <w:szCs w:val="24"/>
        </w:rPr>
      </w:pPr>
      <w:r w:rsidRPr="009C2440">
        <w:rPr>
          <w:rFonts w:ascii="Garamond" w:hAnsi="Garamond"/>
          <w:sz w:val="24"/>
          <w:szCs w:val="24"/>
        </w:rPr>
        <w:t>2.5. Las Antenas de Comunicación sujetas a tratamientos de mitigación de impacto ambiental, fundamentalmente a intervenciones de mitigación de impactos visuales, en las áreas identificadas en el plano correspondiente.</w:t>
      </w:r>
    </w:p>
    <w:p w:rsidR="00B901A0" w:rsidRPr="009C2440" w:rsidRDefault="00B901A0" w:rsidP="00B901A0">
      <w:pPr>
        <w:jc w:val="both"/>
        <w:rPr>
          <w:rFonts w:ascii="Garamond" w:hAnsi="Garamond"/>
          <w:sz w:val="24"/>
          <w:szCs w:val="24"/>
        </w:rPr>
      </w:pPr>
      <w:r>
        <w:rPr>
          <w:rFonts w:ascii="Garamond" w:hAnsi="Garamond"/>
          <w:sz w:val="24"/>
          <w:szCs w:val="24"/>
        </w:rPr>
        <w:lastRenderedPageBreak/>
        <w:t xml:space="preserve">2.6.  </w:t>
      </w:r>
      <w:r w:rsidRPr="009C2440">
        <w:rPr>
          <w:rFonts w:ascii="Garamond" w:hAnsi="Garamond"/>
          <w:sz w:val="24"/>
          <w:szCs w:val="24"/>
        </w:rPr>
        <w:t>Infraestructuras: vías, caminos de acceso a los predios, instalaciones que dan servicio a la población, depuradoras, depósitos de agua.</w:t>
      </w:r>
    </w:p>
    <w:p w:rsidR="00B901A0" w:rsidRPr="009C2440" w:rsidRDefault="00B901A0" w:rsidP="00B901A0">
      <w:pPr>
        <w:jc w:val="both"/>
        <w:rPr>
          <w:rFonts w:ascii="Garamond" w:hAnsi="Garamond"/>
          <w:sz w:val="24"/>
          <w:szCs w:val="24"/>
        </w:rPr>
      </w:pPr>
      <w:r w:rsidRPr="00B83455">
        <w:rPr>
          <w:rFonts w:ascii="Garamond" w:hAnsi="Garamond"/>
          <w:b/>
          <w:sz w:val="24"/>
          <w:szCs w:val="24"/>
        </w:rPr>
        <w:t>Art. 12.-</w:t>
      </w:r>
      <w:r>
        <w:rPr>
          <w:rFonts w:ascii="Garamond" w:hAnsi="Garamond"/>
          <w:sz w:val="24"/>
          <w:szCs w:val="24"/>
        </w:rPr>
        <w:t xml:space="preserve"> </w:t>
      </w:r>
      <w:r w:rsidRPr="009C2440">
        <w:rPr>
          <w:rFonts w:ascii="Garamond" w:hAnsi="Garamond"/>
          <w:sz w:val="24"/>
          <w:szCs w:val="24"/>
        </w:rPr>
        <w:t>Las características de ocupación del suelo a regir en las áreas de Conservación por Valor Paisajístico son las siguientes:</w:t>
      </w:r>
    </w:p>
    <w:p w:rsidR="00B901A0" w:rsidRDefault="00B901A0" w:rsidP="00B901A0">
      <w:pPr>
        <w:pStyle w:val="Prrafodelista"/>
        <w:numPr>
          <w:ilvl w:val="0"/>
          <w:numId w:val="5"/>
        </w:numPr>
        <w:jc w:val="both"/>
        <w:rPr>
          <w:rFonts w:ascii="Garamond" w:hAnsi="Garamond"/>
          <w:sz w:val="24"/>
          <w:szCs w:val="24"/>
        </w:rPr>
      </w:pPr>
      <w:r w:rsidRPr="00B83455">
        <w:rPr>
          <w:rFonts w:ascii="Garamond" w:hAnsi="Garamond"/>
          <w:sz w:val="24"/>
          <w:szCs w:val="24"/>
        </w:rPr>
        <w:t>Unidad Mínima de Actuación: 7.500 (siete mil quinientos) metros cuadrados.</w:t>
      </w:r>
    </w:p>
    <w:p w:rsidR="00B901A0" w:rsidRDefault="00B901A0" w:rsidP="00B901A0">
      <w:pPr>
        <w:pStyle w:val="Prrafodelista"/>
        <w:numPr>
          <w:ilvl w:val="0"/>
          <w:numId w:val="5"/>
        </w:numPr>
        <w:jc w:val="both"/>
        <w:rPr>
          <w:rFonts w:ascii="Garamond" w:hAnsi="Garamond"/>
          <w:sz w:val="24"/>
          <w:szCs w:val="24"/>
        </w:rPr>
      </w:pPr>
      <w:r w:rsidRPr="00B83455">
        <w:rPr>
          <w:rFonts w:ascii="Garamond" w:hAnsi="Garamond"/>
          <w:sz w:val="24"/>
          <w:szCs w:val="24"/>
        </w:rPr>
        <w:t>Densidad Neta de Vivienda: 0 Viviendas/Ha.</w:t>
      </w:r>
    </w:p>
    <w:p w:rsidR="00B901A0" w:rsidRDefault="00B901A0" w:rsidP="00B901A0">
      <w:pPr>
        <w:pStyle w:val="Prrafodelista"/>
        <w:numPr>
          <w:ilvl w:val="0"/>
          <w:numId w:val="5"/>
        </w:numPr>
        <w:jc w:val="both"/>
        <w:rPr>
          <w:rFonts w:ascii="Garamond" w:hAnsi="Garamond"/>
          <w:sz w:val="24"/>
          <w:szCs w:val="24"/>
        </w:rPr>
      </w:pPr>
      <w:r w:rsidRPr="00B83455">
        <w:rPr>
          <w:rFonts w:ascii="Garamond" w:hAnsi="Garamond"/>
          <w:sz w:val="24"/>
          <w:szCs w:val="24"/>
        </w:rPr>
        <w:t>Frente Mínimo: 45 (cuarenta y cinco) metros.</w:t>
      </w:r>
    </w:p>
    <w:p w:rsidR="00B901A0" w:rsidRDefault="00B901A0" w:rsidP="00B901A0">
      <w:pPr>
        <w:pStyle w:val="Prrafodelista"/>
        <w:numPr>
          <w:ilvl w:val="0"/>
          <w:numId w:val="5"/>
        </w:numPr>
        <w:jc w:val="both"/>
        <w:rPr>
          <w:rFonts w:ascii="Garamond" w:hAnsi="Garamond"/>
          <w:sz w:val="24"/>
          <w:szCs w:val="24"/>
        </w:rPr>
      </w:pPr>
      <w:r w:rsidRPr="00B83455">
        <w:rPr>
          <w:rFonts w:ascii="Garamond" w:hAnsi="Garamond"/>
          <w:sz w:val="24"/>
          <w:szCs w:val="24"/>
        </w:rPr>
        <w:t>Relación Frente/Fondo: 1:4.</w:t>
      </w:r>
    </w:p>
    <w:p w:rsidR="00B901A0" w:rsidRDefault="00B901A0" w:rsidP="00B901A0">
      <w:pPr>
        <w:pStyle w:val="Prrafodelista"/>
        <w:numPr>
          <w:ilvl w:val="0"/>
          <w:numId w:val="5"/>
        </w:numPr>
        <w:jc w:val="both"/>
        <w:rPr>
          <w:rFonts w:ascii="Garamond" w:hAnsi="Garamond"/>
          <w:sz w:val="24"/>
          <w:szCs w:val="24"/>
        </w:rPr>
      </w:pPr>
      <w:r w:rsidRPr="00B83455">
        <w:rPr>
          <w:rFonts w:ascii="Garamond" w:hAnsi="Garamond"/>
          <w:sz w:val="24"/>
          <w:szCs w:val="24"/>
        </w:rPr>
        <w:t>Tipo de Implantación de las Edificaciones: Aislada con retiros frontales y no se podrán ocupar los retiros hacia los demás linderos con edificación.</w:t>
      </w:r>
    </w:p>
    <w:p w:rsidR="00B901A0" w:rsidRDefault="00B901A0" w:rsidP="00B901A0">
      <w:pPr>
        <w:pStyle w:val="Prrafodelista"/>
        <w:numPr>
          <w:ilvl w:val="0"/>
          <w:numId w:val="5"/>
        </w:numPr>
        <w:jc w:val="both"/>
        <w:rPr>
          <w:rFonts w:ascii="Garamond" w:hAnsi="Garamond"/>
          <w:sz w:val="24"/>
          <w:szCs w:val="24"/>
        </w:rPr>
      </w:pPr>
      <w:r w:rsidRPr="00B83455">
        <w:rPr>
          <w:rFonts w:ascii="Garamond" w:hAnsi="Garamond"/>
          <w:sz w:val="24"/>
          <w:szCs w:val="24"/>
        </w:rPr>
        <w:t>Altura Máxima de la Edificación: 1 Piso.</w:t>
      </w:r>
    </w:p>
    <w:p w:rsidR="00B901A0" w:rsidRDefault="00B901A0" w:rsidP="00B901A0">
      <w:pPr>
        <w:pStyle w:val="Prrafodelista"/>
        <w:numPr>
          <w:ilvl w:val="0"/>
          <w:numId w:val="5"/>
        </w:numPr>
        <w:jc w:val="both"/>
        <w:rPr>
          <w:rFonts w:ascii="Garamond" w:hAnsi="Garamond"/>
          <w:sz w:val="24"/>
          <w:szCs w:val="24"/>
        </w:rPr>
      </w:pPr>
      <w:r w:rsidRPr="00B83455">
        <w:rPr>
          <w:rFonts w:ascii="Garamond" w:hAnsi="Garamond"/>
          <w:sz w:val="24"/>
          <w:szCs w:val="24"/>
        </w:rPr>
        <w:t>Retiro Frontal Mínimo hacia vías: 14 metros desde el eje de la vía sea pública o privada no planificadas y 10 metros hacia vías planificadas.</w:t>
      </w:r>
    </w:p>
    <w:p w:rsidR="00B901A0" w:rsidRDefault="00B901A0" w:rsidP="00B901A0">
      <w:pPr>
        <w:pStyle w:val="Prrafodelista"/>
        <w:numPr>
          <w:ilvl w:val="0"/>
          <w:numId w:val="5"/>
        </w:numPr>
        <w:jc w:val="both"/>
        <w:rPr>
          <w:rFonts w:ascii="Garamond" w:hAnsi="Garamond"/>
          <w:sz w:val="24"/>
          <w:szCs w:val="24"/>
        </w:rPr>
      </w:pPr>
      <w:r w:rsidRPr="00B83455">
        <w:rPr>
          <w:rFonts w:ascii="Garamond" w:hAnsi="Garamond"/>
          <w:sz w:val="24"/>
          <w:szCs w:val="24"/>
        </w:rPr>
        <w:t>Retiros Laterales y Posteriores: 10 metros.</w:t>
      </w:r>
    </w:p>
    <w:p w:rsidR="00B901A0" w:rsidRDefault="00B901A0" w:rsidP="00B901A0">
      <w:pPr>
        <w:pStyle w:val="Prrafodelista"/>
        <w:numPr>
          <w:ilvl w:val="0"/>
          <w:numId w:val="5"/>
        </w:numPr>
        <w:jc w:val="both"/>
        <w:rPr>
          <w:rFonts w:ascii="Garamond" w:hAnsi="Garamond"/>
          <w:sz w:val="24"/>
          <w:szCs w:val="24"/>
        </w:rPr>
      </w:pPr>
      <w:r w:rsidRPr="00B83455">
        <w:rPr>
          <w:rFonts w:ascii="Garamond" w:hAnsi="Garamond"/>
          <w:sz w:val="24"/>
          <w:szCs w:val="24"/>
        </w:rPr>
        <w:t xml:space="preserve">COS: El coeficiente de ocupación de suelo no superará el 10% del área útil del predio. En el caso de predios con superficies mayores a 7.500 m2 se permitirá la ocupación de un área total máxima de construcción de 750m2 y exclusivamente para las edificaciones que se encuentren permitidas por la presente Ordenanza y que obligatoriamente estén relacionadas con las actividades a desarrollar en las Áreas de Conservación por Valor Paisajístico. </w:t>
      </w:r>
    </w:p>
    <w:p w:rsidR="00B901A0" w:rsidRDefault="00B901A0" w:rsidP="00B901A0">
      <w:pPr>
        <w:pStyle w:val="Prrafodelista"/>
        <w:numPr>
          <w:ilvl w:val="0"/>
          <w:numId w:val="5"/>
        </w:numPr>
        <w:jc w:val="both"/>
        <w:rPr>
          <w:rFonts w:ascii="Garamond" w:hAnsi="Garamond"/>
          <w:sz w:val="24"/>
          <w:szCs w:val="24"/>
        </w:rPr>
      </w:pPr>
      <w:r w:rsidRPr="00B83455">
        <w:rPr>
          <w:rFonts w:ascii="Garamond" w:hAnsi="Garamond"/>
          <w:sz w:val="24"/>
          <w:szCs w:val="24"/>
        </w:rPr>
        <w:t>CUS: igual al COS.</w:t>
      </w:r>
    </w:p>
    <w:p w:rsidR="00B901A0" w:rsidRPr="00B83455" w:rsidRDefault="00B901A0" w:rsidP="00B901A0">
      <w:pPr>
        <w:pStyle w:val="Prrafodelista"/>
        <w:numPr>
          <w:ilvl w:val="0"/>
          <w:numId w:val="5"/>
        </w:numPr>
        <w:jc w:val="both"/>
        <w:rPr>
          <w:rFonts w:ascii="Garamond" w:hAnsi="Garamond"/>
          <w:sz w:val="24"/>
          <w:szCs w:val="24"/>
        </w:rPr>
      </w:pPr>
      <w:r w:rsidRPr="00B83455">
        <w:rPr>
          <w:rFonts w:ascii="Garamond" w:hAnsi="Garamond"/>
          <w:sz w:val="24"/>
          <w:szCs w:val="24"/>
        </w:rPr>
        <w:t>Se respetarán las determinantes complementarias para la edificación contempladas en las disposiciones generales para el Suelo Rural de Conservación, Recuperación y Producción Agroforestal.</w:t>
      </w:r>
    </w:p>
    <w:p w:rsidR="00B901A0" w:rsidRPr="002F3454" w:rsidRDefault="00B901A0" w:rsidP="00B901A0">
      <w:pPr>
        <w:pStyle w:val="Prrafodelista"/>
        <w:jc w:val="both"/>
        <w:rPr>
          <w:rFonts w:ascii="Garamond" w:hAnsi="Garamond"/>
          <w:b/>
          <w:sz w:val="24"/>
          <w:szCs w:val="24"/>
        </w:rPr>
      </w:pPr>
    </w:p>
    <w:p w:rsidR="00B901A0" w:rsidRPr="002F3454" w:rsidRDefault="00B901A0" w:rsidP="00B901A0">
      <w:pPr>
        <w:pStyle w:val="Prrafodelista"/>
        <w:jc w:val="center"/>
        <w:rPr>
          <w:rFonts w:ascii="Garamond" w:hAnsi="Garamond"/>
          <w:sz w:val="24"/>
          <w:szCs w:val="24"/>
        </w:rPr>
      </w:pPr>
      <w:r w:rsidRPr="002F3454">
        <w:rPr>
          <w:rFonts w:ascii="Garamond" w:hAnsi="Garamond"/>
          <w:b/>
          <w:sz w:val="24"/>
          <w:szCs w:val="24"/>
        </w:rPr>
        <w:t>USOS Y CARACTERÍSTICAS DE OCUPACIÓN PARA LAS ÁREAS DE CONSERVACIÓN POR VALOR NATURAL Y CUTURAL (ARQUEOLÓGICO)</w:t>
      </w:r>
    </w:p>
    <w:p w:rsidR="00B901A0" w:rsidRPr="009C2440" w:rsidRDefault="00B901A0" w:rsidP="00B901A0">
      <w:pPr>
        <w:jc w:val="both"/>
        <w:rPr>
          <w:rFonts w:ascii="Garamond" w:hAnsi="Garamond"/>
          <w:sz w:val="24"/>
          <w:szCs w:val="24"/>
        </w:rPr>
      </w:pPr>
      <w:r w:rsidRPr="00B83455">
        <w:rPr>
          <w:rFonts w:ascii="Garamond" w:hAnsi="Garamond"/>
          <w:b/>
          <w:sz w:val="24"/>
          <w:szCs w:val="24"/>
        </w:rPr>
        <w:t>Art. 13.-</w:t>
      </w:r>
      <w:r>
        <w:rPr>
          <w:rFonts w:ascii="Garamond" w:hAnsi="Garamond"/>
          <w:sz w:val="24"/>
          <w:szCs w:val="24"/>
        </w:rPr>
        <w:t xml:space="preserve"> </w:t>
      </w:r>
      <w:r w:rsidRPr="009C2440">
        <w:rPr>
          <w:rFonts w:ascii="Garamond" w:hAnsi="Garamond"/>
          <w:sz w:val="24"/>
          <w:szCs w:val="24"/>
        </w:rPr>
        <w:t>Para estos territorios se asignan los siguientes usos de suelo:</w:t>
      </w:r>
    </w:p>
    <w:p w:rsidR="00B901A0" w:rsidRPr="009C2440" w:rsidRDefault="00B901A0" w:rsidP="00B901A0">
      <w:pPr>
        <w:jc w:val="both"/>
        <w:rPr>
          <w:rFonts w:ascii="Garamond" w:hAnsi="Garamond"/>
          <w:bCs/>
          <w:iCs/>
          <w:sz w:val="24"/>
          <w:szCs w:val="24"/>
        </w:rPr>
      </w:pPr>
      <w:r w:rsidRPr="009C2440">
        <w:rPr>
          <w:rFonts w:ascii="Garamond" w:hAnsi="Garamond"/>
          <w:bCs/>
          <w:iCs/>
          <w:sz w:val="24"/>
          <w:szCs w:val="24"/>
        </w:rPr>
        <w:t>1.</w:t>
      </w:r>
      <w:r w:rsidRPr="009C2440">
        <w:rPr>
          <w:rFonts w:ascii="Garamond" w:hAnsi="Garamond"/>
          <w:bCs/>
          <w:iCs/>
          <w:sz w:val="24"/>
          <w:szCs w:val="24"/>
        </w:rPr>
        <w:tab/>
      </w:r>
      <w:r w:rsidRPr="009C2440">
        <w:rPr>
          <w:rFonts w:ascii="Garamond" w:hAnsi="Garamond"/>
          <w:bCs/>
          <w:iCs/>
          <w:sz w:val="24"/>
          <w:szCs w:val="24"/>
          <w:u w:val="single"/>
        </w:rPr>
        <w:t>USO PRINCIPAL</w:t>
      </w:r>
      <w:r w:rsidRPr="009C2440">
        <w:rPr>
          <w:rFonts w:ascii="Garamond" w:hAnsi="Garamond"/>
          <w:bCs/>
          <w:iCs/>
          <w:sz w:val="24"/>
          <w:szCs w:val="24"/>
        </w:rPr>
        <w:t xml:space="preserve">: </w:t>
      </w:r>
      <w:r w:rsidRPr="009C2440">
        <w:rPr>
          <w:rFonts w:ascii="Garamond" w:hAnsi="Garamond"/>
          <w:b/>
          <w:bCs/>
          <w:iCs/>
          <w:sz w:val="24"/>
          <w:szCs w:val="24"/>
        </w:rPr>
        <w:t>Equipamientos Comunitarios</w:t>
      </w:r>
    </w:p>
    <w:p w:rsidR="00B901A0" w:rsidRPr="009C2440" w:rsidRDefault="00B901A0" w:rsidP="00B901A0">
      <w:pPr>
        <w:jc w:val="both"/>
        <w:rPr>
          <w:rFonts w:ascii="Garamond" w:hAnsi="Garamond"/>
          <w:bCs/>
          <w:iCs/>
          <w:sz w:val="24"/>
          <w:szCs w:val="24"/>
        </w:rPr>
      </w:pPr>
      <w:r w:rsidRPr="009C2440">
        <w:rPr>
          <w:rFonts w:ascii="Garamond" w:hAnsi="Garamond"/>
          <w:bCs/>
          <w:iCs/>
          <w:sz w:val="24"/>
          <w:szCs w:val="24"/>
        </w:rPr>
        <w:t xml:space="preserve">1.1. Equipamiento de recreación activa. </w:t>
      </w:r>
    </w:p>
    <w:p w:rsidR="00B901A0" w:rsidRPr="009C2440" w:rsidRDefault="00B901A0" w:rsidP="00B901A0">
      <w:pPr>
        <w:jc w:val="both"/>
        <w:rPr>
          <w:rFonts w:ascii="Garamond" w:hAnsi="Garamond"/>
          <w:bCs/>
          <w:iCs/>
          <w:sz w:val="24"/>
          <w:szCs w:val="24"/>
        </w:rPr>
      </w:pPr>
      <w:r w:rsidRPr="009C2440">
        <w:rPr>
          <w:rFonts w:ascii="Garamond" w:hAnsi="Garamond"/>
          <w:bCs/>
          <w:iCs/>
          <w:sz w:val="24"/>
          <w:szCs w:val="24"/>
        </w:rPr>
        <w:t xml:space="preserve">1.2. Equipamiento de recreación pasiva </w:t>
      </w:r>
    </w:p>
    <w:p w:rsidR="00B901A0" w:rsidRPr="009C2440" w:rsidRDefault="00B901A0" w:rsidP="00B901A0">
      <w:pPr>
        <w:jc w:val="both"/>
        <w:rPr>
          <w:rFonts w:ascii="Garamond" w:hAnsi="Garamond"/>
          <w:bCs/>
          <w:iCs/>
          <w:sz w:val="24"/>
          <w:szCs w:val="24"/>
        </w:rPr>
      </w:pPr>
      <w:r w:rsidRPr="009C2440">
        <w:rPr>
          <w:rFonts w:ascii="Garamond" w:hAnsi="Garamond"/>
          <w:bCs/>
          <w:iCs/>
          <w:sz w:val="24"/>
          <w:szCs w:val="24"/>
        </w:rPr>
        <w:t xml:space="preserve">1.3. Equipamiento Educativo. </w:t>
      </w:r>
    </w:p>
    <w:p w:rsidR="00B901A0" w:rsidRPr="009C2440" w:rsidRDefault="00B901A0" w:rsidP="00B901A0">
      <w:pPr>
        <w:jc w:val="both"/>
        <w:rPr>
          <w:rFonts w:ascii="Garamond" w:hAnsi="Garamond"/>
          <w:bCs/>
          <w:iCs/>
          <w:sz w:val="24"/>
          <w:szCs w:val="24"/>
        </w:rPr>
      </w:pPr>
      <w:r w:rsidRPr="009C2440">
        <w:rPr>
          <w:rFonts w:ascii="Garamond" w:hAnsi="Garamond"/>
          <w:bCs/>
          <w:iCs/>
          <w:sz w:val="24"/>
          <w:szCs w:val="24"/>
        </w:rPr>
        <w:t>1.4. Equipamiento Cultural.</w:t>
      </w:r>
    </w:p>
    <w:p w:rsidR="00B901A0" w:rsidRPr="009C2440" w:rsidRDefault="00B901A0" w:rsidP="00B901A0">
      <w:pPr>
        <w:jc w:val="both"/>
        <w:rPr>
          <w:rFonts w:ascii="Garamond" w:hAnsi="Garamond"/>
          <w:bCs/>
          <w:iCs/>
          <w:sz w:val="24"/>
          <w:szCs w:val="24"/>
        </w:rPr>
      </w:pPr>
      <w:r w:rsidRPr="009C2440">
        <w:rPr>
          <w:rFonts w:ascii="Garamond" w:hAnsi="Garamond"/>
          <w:bCs/>
          <w:iCs/>
          <w:sz w:val="24"/>
          <w:szCs w:val="24"/>
        </w:rPr>
        <w:t>1.5. Equipamiento de Investigación e Interpretación Arqueológica.</w:t>
      </w:r>
    </w:p>
    <w:p w:rsidR="00B901A0" w:rsidRPr="009C2440" w:rsidRDefault="00B901A0" w:rsidP="00B901A0">
      <w:pPr>
        <w:jc w:val="both"/>
        <w:rPr>
          <w:rFonts w:ascii="Garamond" w:hAnsi="Garamond"/>
          <w:bCs/>
          <w:iCs/>
          <w:sz w:val="24"/>
          <w:szCs w:val="24"/>
        </w:rPr>
      </w:pPr>
      <w:r w:rsidRPr="009C2440">
        <w:rPr>
          <w:rFonts w:ascii="Garamond" w:hAnsi="Garamond"/>
          <w:bCs/>
          <w:iCs/>
          <w:sz w:val="24"/>
          <w:szCs w:val="24"/>
        </w:rPr>
        <w:lastRenderedPageBreak/>
        <w:t xml:space="preserve">2. </w:t>
      </w:r>
      <w:r w:rsidRPr="009C2440">
        <w:rPr>
          <w:rFonts w:ascii="Garamond" w:hAnsi="Garamond"/>
          <w:bCs/>
          <w:iCs/>
          <w:sz w:val="24"/>
          <w:szCs w:val="24"/>
        </w:rPr>
        <w:tab/>
      </w:r>
      <w:r w:rsidRPr="009C2440">
        <w:rPr>
          <w:rFonts w:ascii="Garamond" w:hAnsi="Garamond"/>
          <w:bCs/>
          <w:iCs/>
          <w:sz w:val="24"/>
          <w:szCs w:val="24"/>
          <w:u w:val="single"/>
        </w:rPr>
        <w:t>USOS COMPATIBLES:</w:t>
      </w:r>
    </w:p>
    <w:p w:rsidR="00B901A0" w:rsidRPr="009C2440" w:rsidRDefault="00B901A0" w:rsidP="00B901A0">
      <w:pPr>
        <w:jc w:val="both"/>
        <w:rPr>
          <w:rFonts w:ascii="Garamond" w:hAnsi="Garamond"/>
          <w:bCs/>
          <w:iCs/>
          <w:sz w:val="24"/>
          <w:szCs w:val="24"/>
        </w:rPr>
      </w:pPr>
      <w:r w:rsidRPr="009C2440">
        <w:rPr>
          <w:rFonts w:ascii="Garamond" w:hAnsi="Garamond"/>
          <w:bCs/>
          <w:iCs/>
          <w:sz w:val="24"/>
          <w:szCs w:val="24"/>
        </w:rPr>
        <w:t xml:space="preserve">2.1. Forestal con vegetación nativa </w:t>
      </w:r>
    </w:p>
    <w:p w:rsidR="00B901A0" w:rsidRPr="009C2440" w:rsidRDefault="00B901A0" w:rsidP="00B901A0">
      <w:pPr>
        <w:jc w:val="both"/>
        <w:rPr>
          <w:rFonts w:ascii="Garamond" w:hAnsi="Garamond"/>
          <w:bCs/>
          <w:iCs/>
          <w:sz w:val="24"/>
          <w:szCs w:val="24"/>
        </w:rPr>
      </w:pPr>
      <w:r w:rsidRPr="009C2440">
        <w:rPr>
          <w:rFonts w:ascii="Garamond" w:hAnsi="Garamond"/>
          <w:bCs/>
          <w:iCs/>
          <w:sz w:val="24"/>
          <w:szCs w:val="24"/>
        </w:rPr>
        <w:t>2.2</w:t>
      </w:r>
      <w:r>
        <w:rPr>
          <w:rFonts w:ascii="Garamond" w:hAnsi="Garamond"/>
          <w:bCs/>
          <w:iCs/>
          <w:sz w:val="24"/>
          <w:szCs w:val="24"/>
        </w:rPr>
        <w:t>.</w:t>
      </w:r>
      <w:r>
        <w:rPr>
          <w:rFonts w:ascii="Garamond" w:hAnsi="Garamond"/>
          <w:bCs/>
          <w:iCs/>
          <w:sz w:val="24"/>
          <w:szCs w:val="24"/>
        </w:rPr>
        <w:tab/>
      </w:r>
      <w:r w:rsidRPr="009C2440">
        <w:rPr>
          <w:rFonts w:ascii="Garamond" w:hAnsi="Garamond"/>
          <w:bCs/>
          <w:iCs/>
          <w:sz w:val="24"/>
          <w:szCs w:val="24"/>
        </w:rPr>
        <w:t>Agrícola de Frutales</w:t>
      </w:r>
    </w:p>
    <w:p w:rsidR="00B901A0" w:rsidRPr="009C2440" w:rsidRDefault="00B901A0" w:rsidP="00B901A0">
      <w:pPr>
        <w:jc w:val="both"/>
        <w:rPr>
          <w:rFonts w:ascii="Garamond" w:hAnsi="Garamond"/>
          <w:sz w:val="24"/>
          <w:szCs w:val="24"/>
        </w:rPr>
      </w:pPr>
      <w:r w:rsidRPr="009C2440">
        <w:rPr>
          <w:rFonts w:ascii="Garamond" w:hAnsi="Garamond"/>
          <w:sz w:val="24"/>
          <w:szCs w:val="24"/>
        </w:rPr>
        <w:t>2.3.</w:t>
      </w:r>
      <w:r w:rsidRPr="009C2440">
        <w:rPr>
          <w:rFonts w:ascii="Garamond" w:hAnsi="Garamond"/>
          <w:sz w:val="24"/>
          <w:szCs w:val="24"/>
        </w:rPr>
        <w:tab/>
        <w:t>Infraestructuras: vías, caminos de acceso a los predios, instalaciones que dan servicio a la población, depuradoras, depósitos de agua.</w:t>
      </w:r>
    </w:p>
    <w:p w:rsidR="00B901A0" w:rsidRPr="002F3454" w:rsidRDefault="00B901A0" w:rsidP="00B901A0">
      <w:pPr>
        <w:pStyle w:val="Prrafodelista"/>
        <w:jc w:val="both"/>
        <w:rPr>
          <w:rFonts w:ascii="Garamond" w:hAnsi="Garamond"/>
          <w:sz w:val="24"/>
          <w:szCs w:val="24"/>
        </w:rPr>
      </w:pPr>
    </w:p>
    <w:p w:rsidR="00B901A0" w:rsidRPr="009C2440" w:rsidRDefault="00B901A0" w:rsidP="00B901A0">
      <w:pPr>
        <w:jc w:val="both"/>
        <w:rPr>
          <w:rFonts w:ascii="Garamond" w:hAnsi="Garamond"/>
          <w:bCs/>
          <w:iCs/>
          <w:sz w:val="24"/>
          <w:szCs w:val="24"/>
        </w:rPr>
      </w:pPr>
      <w:r w:rsidRPr="009C2440">
        <w:rPr>
          <w:rFonts w:ascii="Garamond" w:hAnsi="Garamond"/>
          <w:bCs/>
          <w:iCs/>
          <w:sz w:val="24"/>
          <w:szCs w:val="24"/>
        </w:rPr>
        <w:t xml:space="preserve">3. </w:t>
      </w:r>
      <w:r w:rsidRPr="009C2440">
        <w:rPr>
          <w:rFonts w:ascii="Garamond" w:hAnsi="Garamond"/>
          <w:bCs/>
          <w:iCs/>
          <w:sz w:val="24"/>
          <w:szCs w:val="24"/>
        </w:rPr>
        <w:tab/>
      </w:r>
      <w:r w:rsidRPr="009C2440">
        <w:rPr>
          <w:rFonts w:ascii="Garamond" w:hAnsi="Garamond"/>
          <w:bCs/>
          <w:iCs/>
          <w:sz w:val="24"/>
          <w:szCs w:val="24"/>
          <w:u w:val="single"/>
        </w:rPr>
        <w:t>USOS COMPLEMENTARIOS:</w:t>
      </w:r>
    </w:p>
    <w:p w:rsidR="00B901A0" w:rsidRPr="009C2440" w:rsidRDefault="00B901A0" w:rsidP="00B901A0">
      <w:pPr>
        <w:jc w:val="both"/>
        <w:rPr>
          <w:rFonts w:ascii="Garamond" w:hAnsi="Garamond"/>
          <w:bCs/>
          <w:iCs/>
          <w:sz w:val="24"/>
          <w:szCs w:val="24"/>
        </w:rPr>
      </w:pPr>
      <w:r w:rsidRPr="009C2440">
        <w:rPr>
          <w:rFonts w:ascii="Garamond" w:hAnsi="Garamond"/>
          <w:bCs/>
          <w:iCs/>
          <w:sz w:val="24"/>
          <w:szCs w:val="24"/>
        </w:rPr>
        <w:t>3.1. Tanque de distribución de agua.</w:t>
      </w:r>
    </w:p>
    <w:p w:rsidR="00B901A0" w:rsidRPr="009C2440" w:rsidRDefault="00B901A0" w:rsidP="00B901A0">
      <w:pPr>
        <w:jc w:val="both"/>
        <w:rPr>
          <w:rFonts w:ascii="Garamond" w:hAnsi="Garamond"/>
          <w:bCs/>
          <w:iCs/>
          <w:sz w:val="24"/>
          <w:szCs w:val="24"/>
        </w:rPr>
      </w:pPr>
      <w:r w:rsidRPr="009C2440">
        <w:rPr>
          <w:rFonts w:ascii="Garamond" w:hAnsi="Garamond"/>
          <w:bCs/>
          <w:iCs/>
          <w:sz w:val="24"/>
          <w:szCs w:val="24"/>
        </w:rPr>
        <w:t>Previo a cualquier intervención en esta área, se requerirá un estudio de prospección arqueológica avalado por las instancias correspondientes, a fin de garantizar que no se afecten los bienes de valor arqueológico.</w:t>
      </w:r>
    </w:p>
    <w:p w:rsidR="00B901A0" w:rsidRPr="009C2440" w:rsidRDefault="00B901A0" w:rsidP="00B901A0">
      <w:pPr>
        <w:jc w:val="both"/>
        <w:rPr>
          <w:rFonts w:ascii="Garamond" w:hAnsi="Garamond"/>
          <w:sz w:val="24"/>
          <w:szCs w:val="24"/>
        </w:rPr>
      </w:pPr>
      <w:r w:rsidRPr="009D39B8">
        <w:rPr>
          <w:rFonts w:ascii="Garamond" w:hAnsi="Garamond"/>
          <w:b/>
          <w:sz w:val="24"/>
          <w:szCs w:val="24"/>
        </w:rPr>
        <w:t>Art. 14.-</w:t>
      </w:r>
      <w:r>
        <w:rPr>
          <w:rFonts w:ascii="Garamond" w:hAnsi="Garamond"/>
          <w:sz w:val="24"/>
          <w:szCs w:val="24"/>
        </w:rPr>
        <w:t xml:space="preserve">  </w:t>
      </w:r>
      <w:r w:rsidRPr="009C2440">
        <w:rPr>
          <w:rFonts w:ascii="Garamond" w:hAnsi="Garamond"/>
          <w:sz w:val="24"/>
          <w:szCs w:val="24"/>
        </w:rPr>
        <w:t>Las características de ocupación del suelo a regir en las áreas de Conservación por Valor Natural y Cultural son las siguientes:</w:t>
      </w:r>
    </w:p>
    <w:p w:rsidR="00B901A0" w:rsidRDefault="00B901A0" w:rsidP="00B901A0">
      <w:pPr>
        <w:pStyle w:val="Prrafodelista"/>
        <w:numPr>
          <w:ilvl w:val="0"/>
          <w:numId w:val="6"/>
        </w:numPr>
        <w:jc w:val="both"/>
        <w:rPr>
          <w:rFonts w:ascii="Garamond" w:hAnsi="Garamond"/>
          <w:sz w:val="24"/>
          <w:szCs w:val="24"/>
        </w:rPr>
      </w:pPr>
      <w:r w:rsidRPr="009D39B8">
        <w:rPr>
          <w:rFonts w:ascii="Garamond" w:hAnsi="Garamond"/>
          <w:sz w:val="24"/>
          <w:szCs w:val="24"/>
        </w:rPr>
        <w:t>Unidad Mínima de Actuación: 10.000 (diez mil) metros cuadrados</w:t>
      </w:r>
    </w:p>
    <w:p w:rsidR="00B901A0" w:rsidRDefault="00B901A0" w:rsidP="00B901A0">
      <w:pPr>
        <w:pStyle w:val="Prrafodelista"/>
        <w:numPr>
          <w:ilvl w:val="0"/>
          <w:numId w:val="6"/>
        </w:numPr>
        <w:jc w:val="both"/>
        <w:rPr>
          <w:rFonts w:ascii="Garamond" w:hAnsi="Garamond"/>
          <w:sz w:val="24"/>
          <w:szCs w:val="24"/>
        </w:rPr>
      </w:pPr>
      <w:r w:rsidRPr="009D39B8">
        <w:rPr>
          <w:rFonts w:ascii="Garamond" w:hAnsi="Garamond"/>
          <w:sz w:val="24"/>
          <w:szCs w:val="24"/>
        </w:rPr>
        <w:t>Densidad Neta de Vivienda: 0 Viviendas/Ha</w:t>
      </w:r>
    </w:p>
    <w:p w:rsidR="00B901A0" w:rsidRDefault="00B901A0" w:rsidP="00B901A0">
      <w:pPr>
        <w:pStyle w:val="Prrafodelista"/>
        <w:numPr>
          <w:ilvl w:val="0"/>
          <w:numId w:val="6"/>
        </w:numPr>
        <w:jc w:val="both"/>
        <w:rPr>
          <w:rFonts w:ascii="Garamond" w:hAnsi="Garamond"/>
          <w:sz w:val="24"/>
          <w:szCs w:val="24"/>
        </w:rPr>
      </w:pPr>
      <w:r w:rsidRPr="009D39B8">
        <w:rPr>
          <w:rFonts w:ascii="Garamond" w:hAnsi="Garamond"/>
          <w:sz w:val="24"/>
          <w:szCs w:val="24"/>
        </w:rPr>
        <w:t xml:space="preserve">Frente Mínimo: 50 (cincuenta) metros </w:t>
      </w:r>
    </w:p>
    <w:p w:rsidR="00B901A0" w:rsidRDefault="00B901A0" w:rsidP="00B901A0">
      <w:pPr>
        <w:pStyle w:val="Prrafodelista"/>
        <w:numPr>
          <w:ilvl w:val="0"/>
          <w:numId w:val="6"/>
        </w:numPr>
        <w:jc w:val="both"/>
        <w:rPr>
          <w:rFonts w:ascii="Garamond" w:hAnsi="Garamond"/>
          <w:sz w:val="24"/>
          <w:szCs w:val="24"/>
        </w:rPr>
      </w:pPr>
      <w:r w:rsidRPr="009D39B8">
        <w:rPr>
          <w:rFonts w:ascii="Garamond" w:hAnsi="Garamond"/>
          <w:sz w:val="24"/>
          <w:szCs w:val="24"/>
        </w:rPr>
        <w:t>Relación Frente/Fondo: 1:4</w:t>
      </w:r>
    </w:p>
    <w:p w:rsidR="00B901A0" w:rsidRDefault="00B901A0" w:rsidP="00B901A0">
      <w:pPr>
        <w:pStyle w:val="Prrafodelista"/>
        <w:numPr>
          <w:ilvl w:val="0"/>
          <w:numId w:val="6"/>
        </w:numPr>
        <w:jc w:val="both"/>
        <w:rPr>
          <w:rFonts w:ascii="Garamond" w:hAnsi="Garamond"/>
          <w:sz w:val="24"/>
          <w:szCs w:val="24"/>
        </w:rPr>
      </w:pPr>
      <w:r w:rsidRPr="009D39B8">
        <w:rPr>
          <w:rFonts w:ascii="Garamond" w:hAnsi="Garamond"/>
          <w:sz w:val="24"/>
          <w:szCs w:val="24"/>
        </w:rPr>
        <w:t>Tipo de Implantación de las Edificaciones: Aislada con retiros frontales y no se podrán ocupar los retiros hacia los demás linderos con edificación.</w:t>
      </w:r>
    </w:p>
    <w:p w:rsidR="00B901A0" w:rsidRDefault="00B901A0" w:rsidP="00B901A0">
      <w:pPr>
        <w:pStyle w:val="Prrafodelista"/>
        <w:numPr>
          <w:ilvl w:val="0"/>
          <w:numId w:val="6"/>
        </w:numPr>
        <w:jc w:val="both"/>
        <w:rPr>
          <w:rFonts w:ascii="Garamond" w:hAnsi="Garamond"/>
          <w:sz w:val="24"/>
          <w:szCs w:val="24"/>
        </w:rPr>
      </w:pPr>
      <w:r w:rsidRPr="009D39B8">
        <w:rPr>
          <w:rFonts w:ascii="Garamond" w:hAnsi="Garamond"/>
          <w:sz w:val="24"/>
          <w:szCs w:val="24"/>
        </w:rPr>
        <w:t xml:space="preserve">Altura Máxima de la Edificación: 1 Piso </w:t>
      </w:r>
    </w:p>
    <w:p w:rsidR="00B901A0" w:rsidRDefault="00B901A0" w:rsidP="00B901A0">
      <w:pPr>
        <w:pStyle w:val="Prrafodelista"/>
        <w:numPr>
          <w:ilvl w:val="0"/>
          <w:numId w:val="6"/>
        </w:numPr>
        <w:jc w:val="both"/>
        <w:rPr>
          <w:rFonts w:ascii="Garamond" w:hAnsi="Garamond"/>
          <w:sz w:val="24"/>
          <w:szCs w:val="24"/>
        </w:rPr>
      </w:pPr>
      <w:r w:rsidRPr="009D39B8">
        <w:rPr>
          <w:rFonts w:ascii="Garamond" w:hAnsi="Garamond"/>
          <w:sz w:val="24"/>
          <w:szCs w:val="24"/>
        </w:rPr>
        <w:t>Retiro Frontal Mínimo hacia vías: 14 metros desde el eje de la vía sea pública o privada no planificadas y 10 metros hacia vías planificadas.</w:t>
      </w:r>
    </w:p>
    <w:p w:rsidR="00B901A0" w:rsidRDefault="00B901A0" w:rsidP="00B901A0">
      <w:pPr>
        <w:pStyle w:val="Prrafodelista"/>
        <w:numPr>
          <w:ilvl w:val="0"/>
          <w:numId w:val="6"/>
        </w:numPr>
        <w:jc w:val="both"/>
        <w:rPr>
          <w:rFonts w:ascii="Garamond" w:hAnsi="Garamond"/>
          <w:sz w:val="24"/>
          <w:szCs w:val="24"/>
        </w:rPr>
      </w:pPr>
      <w:r w:rsidRPr="009D39B8">
        <w:rPr>
          <w:rFonts w:ascii="Garamond" w:hAnsi="Garamond"/>
          <w:sz w:val="24"/>
          <w:szCs w:val="24"/>
        </w:rPr>
        <w:t>Retiros Laterales y Posteriores: 10 metros</w:t>
      </w:r>
    </w:p>
    <w:p w:rsidR="00B901A0" w:rsidRDefault="00B901A0" w:rsidP="00B901A0">
      <w:pPr>
        <w:pStyle w:val="Prrafodelista"/>
        <w:numPr>
          <w:ilvl w:val="0"/>
          <w:numId w:val="6"/>
        </w:numPr>
        <w:jc w:val="both"/>
        <w:rPr>
          <w:rFonts w:ascii="Garamond" w:hAnsi="Garamond"/>
          <w:sz w:val="24"/>
          <w:szCs w:val="24"/>
        </w:rPr>
      </w:pPr>
      <w:r w:rsidRPr="009D39B8">
        <w:rPr>
          <w:rFonts w:ascii="Garamond" w:hAnsi="Garamond"/>
          <w:sz w:val="24"/>
          <w:szCs w:val="24"/>
        </w:rPr>
        <w:t xml:space="preserve">COS: El coeficiente de ocupación de suelo no superará el 5% del área del predio. En el caso de predios con superficies útiles mayores a 10.000 m2 se permitirá la ocupación de un área total máxima de construcción de 500m2 y exclusivamente para las edificaciones que se encuentren permitidas por la presente Ordenanza para el suelo rural y que obligatoriamente estén relacionadas con las actividades a desarrollar en las Áreas de Conservación por Valor Natural y Cultural. </w:t>
      </w:r>
    </w:p>
    <w:p w:rsidR="00B901A0" w:rsidRPr="009D39B8" w:rsidRDefault="00B901A0" w:rsidP="00B901A0">
      <w:pPr>
        <w:pStyle w:val="Prrafodelista"/>
        <w:numPr>
          <w:ilvl w:val="0"/>
          <w:numId w:val="6"/>
        </w:numPr>
        <w:jc w:val="both"/>
        <w:rPr>
          <w:rFonts w:ascii="Garamond" w:hAnsi="Garamond"/>
          <w:sz w:val="24"/>
          <w:szCs w:val="24"/>
        </w:rPr>
      </w:pPr>
      <w:r w:rsidRPr="009D39B8">
        <w:rPr>
          <w:rFonts w:ascii="Garamond" w:hAnsi="Garamond"/>
          <w:sz w:val="24"/>
          <w:szCs w:val="24"/>
        </w:rPr>
        <w:t>CUS: igual al COS.</w:t>
      </w:r>
    </w:p>
    <w:p w:rsidR="00B901A0" w:rsidRPr="009C2440" w:rsidRDefault="00B901A0" w:rsidP="00B901A0">
      <w:pPr>
        <w:jc w:val="both"/>
        <w:rPr>
          <w:rFonts w:ascii="Garamond" w:hAnsi="Garamond"/>
          <w:sz w:val="24"/>
          <w:szCs w:val="24"/>
        </w:rPr>
      </w:pPr>
      <w:r w:rsidRPr="009C2440">
        <w:rPr>
          <w:rFonts w:ascii="Garamond" w:hAnsi="Garamond"/>
          <w:sz w:val="24"/>
          <w:szCs w:val="24"/>
        </w:rPr>
        <w:t>Se respetarán las determinantes complementarias para las edificaciones contempladas en las disposiciones generales para las Áreas de Conservación, definidas en la presente ordenanza.</w:t>
      </w:r>
    </w:p>
    <w:p w:rsidR="00B901A0" w:rsidRPr="009C2440" w:rsidRDefault="00B901A0" w:rsidP="00B901A0">
      <w:pPr>
        <w:jc w:val="both"/>
        <w:rPr>
          <w:rFonts w:ascii="Garamond" w:hAnsi="Garamond"/>
          <w:sz w:val="24"/>
          <w:szCs w:val="24"/>
        </w:rPr>
      </w:pPr>
      <w:r w:rsidRPr="009C2440">
        <w:rPr>
          <w:rFonts w:ascii="Garamond" w:hAnsi="Garamond"/>
          <w:sz w:val="24"/>
          <w:szCs w:val="24"/>
        </w:rPr>
        <w:lastRenderedPageBreak/>
        <w:t>Para el caso de equipamientos, las determinantes adicionales serán establecidas por la Dirección de Planificación y aprobadas por el I. Concejo Cantonal.</w:t>
      </w:r>
    </w:p>
    <w:p w:rsidR="00B901A0" w:rsidRPr="002F3454" w:rsidRDefault="00B901A0" w:rsidP="00B901A0">
      <w:pPr>
        <w:pStyle w:val="Prrafodelista"/>
        <w:jc w:val="both"/>
        <w:rPr>
          <w:rFonts w:ascii="Garamond" w:hAnsi="Garamond"/>
          <w:b/>
          <w:sz w:val="24"/>
          <w:szCs w:val="24"/>
        </w:rPr>
      </w:pPr>
    </w:p>
    <w:p w:rsidR="00B901A0" w:rsidRPr="002F3454" w:rsidRDefault="00B901A0" w:rsidP="00B901A0">
      <w:pPr>
        <w:pStyle w:val="Prrafodelista"/>
        <w:ind w:left="0"/>
        <w:jc w:val="center"/>
        <w:rPr>
          <w:rFonts w:ascii="Garamond" w:hAnsi="Garamond"/>
          <w:b/>
          <w:sz w:val="24"/>
          <w:szCs w:val="24"/>
        </w:rPr>
      </w:pPr>
      <w:r w:rsidRPr="002F3454">
        <w:rPr>
          <w:rFonts w:ascii="Garamond" w:hAnsi="Garamond"/>
          <w:b/>
          <w:sz w:val="24"/>
          <w:szCs w:val="24"/>
        </w:rPr>
        <w:t>USOS Y CARACTERÍSTICAS DE OCUPACIÓN PARA LAS ÁREAS DE RECUPERACIÓN AMBIENTAL</w:t>
      </w:r>
    </w:p>
    <w:p w:rsidR="00B901A0" w:rsidRDefault="00B901A0" w:rsidP="00B901A0">
      <w:pPr>
        <w:jc w:val="both"/>
        <w:rPr>
          <w:rFonts w:ascii="Garamond" w:hAnsi="Garamond"/>
          <w:bCs/>
          <w:iCs/>
          <w:sz w:val="24"/>
          <w:szCs w:val="24"/>
        </w:rPr>
      </w:pPr>
      <w:r w:rsidRPr="009D39B8">
        <w:rPr>
          <w:rFonts w:ascii="Garamond" w:hAnsi="Garamond"/>
          <w:b/>
          <w:sz w:val="24"/>
          <w:szCs w:val="24"/>
        </w:rPr>
        <w:t>Art. 15.-</w:t>
      </w:r>
      <w:r>
        <w:rPr>
          <w:rFonts w:ascii="Garamond" w:hAnsi="Garamond"/>
          <w:sz w:val="24"/>
          <w:szCs w:val="24"/>
        </w:rPr>
        <w:t xml:space="preserve"> </w:t>
      </w:r>
      <w:r w:rsidRPr="00AA2AC9">
        <w:rPr>
          <w:rFonts w:ascii="Garamond" w:hAnsi="Garamond"/>
          <w:sz w:val="24"/>
          <w:szCs w:val="24"/>
        </w:rPr>
        <w:t>Para estos territorios se asignan los siguientes usos de suelo:</w:t>
      </w:r>
    </w:p>
    <w:p w:rsidR="00B901A0" w:rsidRPr="00AA2AC9" w:rsidRDefault="00B901A0" w:rsidP="00B901A0">
      <w:pPr>
        <w:jc w:val="both"/>
        <w:rPr>
          <w:rFonts w:ascii="Garamond" w:hAnsi="Garamond"/>
          <w:bCs/>
          <w:iCs/>
          <w:sz w:val="24"/>
          <w:szCs w:val="24"/>
        </w:rPr>
      </w:pPr>
      <w:r w:rsidRPr="00AA2AC9">
        <w:rPr>
          <w:rFonts w:ascii="Garamond" w:hAnsi="Garamond"/>
          <w:sz w:val="24"/>
          <w:szCs w:val="24"/>
        </w:rPr>
        <w:t>1.</w:t>
      </w:r>
      <w:r w:rsidRPr="00AA2AC9">
        <w:rPr>
          <w:rFonts w:ascii="Garamond" w:hAnsi="Garamond"/>
          <w:bCs/>
          <w:iCs/>
          <w:sz w:val="24"/>
          <w:szCs w:val="24"/>
          <w:u w:val="single"/>
        </w:rPr>
        <w:t xml:space="preserve"> USO PRINCIPAL</w:t>
      </w:r>
      <w:r w:rsidRPr="00AA2AC9">
        <w:rPr>
          <w:rFonts w:ascii="Garamond" w:hAnsi="Garamond"/>
          <w:bCs/>
          <w:iCs/>
          <w:sz w:val="24"/>
          <w:szCs w:val="24"/>
        </w:rPr>
        <w:t xml:space="preserve">: </w:t>
      </w:r>
      <w:r w:rsidRPr="00AA2AC9">
        <w:rPr>
          <w:rFonts w:ascii="Garamond" w:hAnsi="Garamond"/>
          <w:b/>
          <w:bCs/>
          <w:iCs/>
          <w:sz w:val="24"/>
          <w:szCs w:val="24"/>
        </w:rPr>
        <w:t>FORESTAL</w:t>
      </w:r>
    </w:p>
    <w:p w:rsidR="00B901A0" w:rsidRPr="00AA2AC9" w:rsidRDefault="00B901A0" w:rsidP="00B901A0">
      <w:pPr>
        <w:jc w:val="both"/>
        <w:rPr>
          <w:rFonts w:ascii="Garamond" w:hAnsi="Garamond"/>
          <w:bCs/>
          <w:iCs/>
          <w:sz w:val="24"/>
          <w:szCs w:val="24"/>
          <w:u w:val="single"/>
        </w:rPr>
      </w:pPr>
      <w:r w:rsidRPr="00AA2AC9">
        <w:rPr>
          <w:rFonts w:ascii="Garamond" w:hAnsi="Garamond"/>
          <w:bCs/>
          <w:iCs/>
          <w:sz w:val="24"/>
          <w:szCs w:val="24"/>
        </w:rPr>
        <w:t xml:space="preserve">2. </w:t>
      </w:r>
      <w:r w:rsidRPr="00AA2AC9">
        <w:rPr>
          <w:rFonts w:ascii="Garamond" w:hAnsi="Garamond"/>
          <w:bCs/>
          <w:iCs/>
          <w:sz w:val="24"/>
          <w:szCs w:val="24"/>
        </w:rPr>
        <w:tab/>
      </w:r>
      <w:r w:rsidRPr="00AA2AC9">
        <w:rPr>
          <w:rFonts w:ascii="Garamond" w:hAnsi="Garamond"/>
          <w:bCs/>
          <w:iCs/>
          <w:sz w:val="24"/>
          <w:szCs w:val="24"/>
          <w:u w:val="single"/>
        </w:rPr>
        <w:t>USOS COMPATIBLES:</w:t>
      </w:r>
    </w:p>
    <w:p w:rsidR="00B901A0" w:rsidRPr="00AA2AC9" w:rsidRDefault="00B901A0" w:rsidP="00B901A0">
      <w:pPr>
        <w:jc w:val="both"/>
        <w:rPr>
          <w:rFonts w:ascii="Garamond" w:hAnsi="Garamond"/>
          <w:bCs/>
          <w:iCs/>
          <w:sz w:val="24"/>
          <w:szCs w:val="24"/>
        </w:rPr>
      </w:pPr>
      <w:r w:rsidRPr="00AA2AC9">
        <w:rPr>
          <w:rFonts w:ascii="Garamond" w:hAnsi="Garamond"/>
          <w:bCs/>
          <w:iCs/>
          <w:sz w:val="24"/>
          <w:szCs w:val="24"/>
        </w:rPr>
        <w:t>2.1.</w:t>
      </w:r>
      <w:r w:rsidRPr="00AA2AC9">
        <w:rPr>
          <w:rFonts w:ascii="Garamond" w:hAnsi="Garamond"/>
          <w:bCs/>
          <w:iCs/>
          <w:sz w:val="24"/>
          <w:szCs w:val="24"/>
        </w:rPr>
        <w:tab/>
        <w:t>Viveros.</w:t>
      </w:r>
    </w:p>
    <w:p w:rsidR="00B901A0" w:rsidRPr="00AA2AC9" w:rsidRDefault="00B901A0" w:rsidP="00B901A0">
      <w:pPr>
        <w:jc w:val="both"/>
        <w:rPr>
          <w:rFonts w:ascii="Garamond" w:hAnsi="Garamond"/>
          <w:bCs/>
          <w:iCs/>
          <w:sz w:val="24"/>
          <w:szCs w:val="24"/>
        </w:rPr>
      </w:pPr>
      <w:r w:rsidRPr="00AA2AC9">
        <w:rPr>
          <w:rFonts w:ascii="Garamond" w:hAnsi="Garamond"/>
          <w:bCs/>
          <w:iCs/>
          <w:sz w:val="24"/>
          <w:szCs w:val="24"/>
        </w:rPr>
        <w:t>2.2.</w:t>
      </w:r>
      <w:r w:rsidRPr="00AA2AC9">
        <w:rPr>
          <w:rFonts w:ascii="Garamond" w:hAnsi="Garamond"/>
          <w:bCs/>
          <w:iCs/>
          <w:sz w:val="24"/>
          <w:szCs w:val="24"/>
        </w:rPr>
        <w:tab/>
        <w:t>Silvicultura.</w:t>
      </w:r>
    </w:p>
    <w:p w:rsidR="00B901A0" w:rsidRPr="00AA2AC9" w:rsidRDefault="00B901A0" w:rsidP="00B901A0">
      <w:pPr>
        <w:jc w:val="both"/>
        <w:rPr>
          <w:rFonts w:ascii="Garamond" w:hAnsi="Garamond"/>
          <w:bCs/>
          <w:iCs/>
          <w:sz w:val="24"/>
          <w:szCs w:val="24"/>
        </w:rPr>
      </w:pPr>
      <w:r w:rsidRPr="00AA2AC9">
        <w:rPr>
          <w:rFonts w:ascii="Garamond" w:hAnsi="Garamond"/>
          <w:bCs/>
          <w:iCs/>
          <w:sz w:val="24"/>
          <w:szCs w:val="24"/>
        </w:rPr>
        <w:t>2.3.</w:t>
      </w:r>
      <w:r w:rsidRPr="00AA2AC9">
        <w:rPr>
          <w:rFonts w:ascii="Garamond" w:hAnsi="Garamond"/>
          <w:bCs/>
          <w:iCs/>
          <w:sz w:val="24"/>
          <w:szCs w:val="24"/>
        </w:rPr>
        <w:tab/>
        <w:t>Agricultura de Frutales</w:t>
      </w:r>
    </w:p>
    <w:p w:rsidR="00B901A0" w:rsidRPr="00AA2AC9" w:rsidRDefault="00B901A0" w:rsidP="00B901A0">
      <w:pPr>
        <w:jc w:val="both"/>
        <w:rPr>
          <w:rFonts w:ascii="Garamond" w:hAnsi="Garamond"/>
          <w:bCs/>
          <w:iCs/>
          <w:sz w:val="24"/>
          <w:szCs w:val="24"/>
        </w:rPr>
      </w:pPr>
      <w:r w:rsidRPr="00AA2AC9">
        <w:rPr>
          <w:rFonts w:ascii="Garamond" w:hAnsi="Garamond"/>
          <w:bCs/>
          <w:iCs/>
          <w:sz w:val="24"/>
          <w:szCs w:val="24"/>
        </w:rPr>
        <w:t>2.4.</w:t>
      </w:r>
      <w:r w:rsidRPr="00AA2AC9">
        <w:rPr>
          <w:rFonts w:ascii="Garamond" w:hAnsi="Garamond"/>
          <w:bCs/>
          <w:iCs/>
          <w:sz w:val="24"/>
          <w:szCs w:val="24"/>
        </w:rPr>
        <w:tab/>
        <w:t>Equipamientos de Recreación Activa y Pasiva en áreas que no requieran grandes movimientos de suelo y cortes de terreno con alturas mayores a 2,00 metros en una proporción 1-3 (un metro de altura –tres metros de profundidad)</w:t>
      </w:r>
    </w:p>
    <w:p w:rsidR="00B901A0" w:rsidRPr="00AA2AC9" w:rsidRDefault="00B901A0" w:rsidP="00B901A0">
      <w:pPr>
        <w:jc w:val="both"/>
        <w:rPr>
          <w:rFonts w:ascii="Garamond" w:hAnsi="Garamond"/>
          <w:sz w:val="24"/>
          <w:szCs w:val="24"/>
        </w:rPr>
      </w:pPr>
      <w:r w:rsidRPr="00AA2AC9">
        <w:rPr>
          <w:rFonts w:ascii="Garamond" w:hAnsi="Garamond"/>
          <w:sz w:val="24"/>
          <w:szCs w:val="24"/>
        </w:rPr>
        <w:t>2.5.</w:t>
      </w:r>
      <w:r w:rsidRPr="00AA2AC9">
        <w:rPr>
          <w:rFonts w:ascii="Garamond" w:hAnsi="Garamond"/>
          <w:sz w:val="24"/>
          <w:szCs w:val="24"/>
        </w:rPr>
        <w:tab/>
        <w:t>Infraestructuras: vías, caminos de acceso a los predios, instalaciones que dan servicio a la población, depuradoras de aguas servidas, depósitos de agua.</w:t>
      </w:r>
    </w:p>
    <w:p w:rsidR="00B901A0" w:rsidRDefault="00B901A0" w:rsidP="00B901A0">
      <w:pPr>
        <w:jc w:val="both"/>
        <w:rPr>
          <w:rFonts w:ascii="Garamond" w:hAnsi="Garamond"/>
          <w:sz w:val="24"/>
          <w:szCs w:val="24"/>
        </w:rPr>
      </w:pPr>
      <w:r w:rsidRPr="009D39B8">
        <w:rPr>
          <w:rFonts w:ascii="Garamond" w:hAnsi="Garamond"/>
          <w:b/>
          <w:sz w:val="24"/>
          <w:szCs w:val="24"/>
        </w:rPr>
        <w:t>Art. 16.-</w:t>
      </w:r>
      <w:r>
        <w:rPr>
          <w:rFonts w:ascii="Garamond" w:hAnsi="Garamond"/>
          <w:sz w:val="24"/>
          <w:szCs w:val="24"/>
        </w:rPr>
        <w:t xml:space="preserve"> </w:t>
      </w:r>
      <w:r w:rsidRPr="00AA2AC9">
        <w:rPr>
          <w:rFonts w:ascii="Garamond" w:hAnsi="Garamond"/>
          <w:sz w:val="24"/>
          <w:szCs w:val="24"/>
        </w:rPr>
        <w:t xml:space="preserve">Las características de ocupación del suelo a regir en los territorios de Recuperación Ambiental son las siguientes: </w:t>
      </w:r>
    </w:p>
    <w:p w:rsidR="00B901A0" w:rsidRDefault="00B901A0" w:rsidP="00B901A0">
      <w:pPr>
        <w:pStyle w:val="Prrafodelista"/>
        <w:numPr>
          <w:ilvl w:val="0"/>
          <w:numId w:val="7"/>
        </w:numPr>
        <w:jc w:val="both"/>
        <w:rPr>
          <w:rFonts w:ascii="Garamond" w:hAnsi="Garamond"/>
          <w:sz w:val="24"/>
          <w:szCs w:val="24"/>
        </w:rPr>
      </w:pPr>
      <w:r w:rsidRPr="009D39B8">
        <w:rPr>
          <w:rFonts w:ascii="Garamond" w:hAnsi="Garamond"/>
          <w:sz w:val="24"/>
          <w:szCs w:val="24"/>
        </w:rPr>
        <w:t>Unidad Mínima de Actuación: 10.000 (diez mil) metros cuadrados.</w:t>
      </w:r>
    </w:p>
    <w:p w:rsidR="00B901A0" w:rsidRDefault="00B901A0" w:rsidP="00B901A0">
      <w:pPr>
        <w:pStyle w:val="Prrafodelista"/>
        <w:numPr>
          <w:ilvl w:val="0"/>
          <w:numId w:val="7"/>
        </w:numPr>
        <w:jc w:val="both"/>
        <w:rPr>
          <w:rFonts w:ascii="Garamond" w:hAnsi="Garamond"/>
          <w:sz w:val="24"/>
          <w:szCs w:val="24"/>
        </w:rPr>
      </w:pPr>
      <w:r w:rsidRPr="009D39B8">
        <w:rPr>
          <w:rFonts w:ascii="Garamond" w:hAnsi="Garamond"/>
          <w:sz w:val="24"/>
          <w:szCs w:val="24"/>
        </w:rPr>
        <w:t>Densidad Neta de Vivienda: 0 Vivienda/Ha.</w:t>
      </w:r>
    </w:p>
    <w:p w:rsidR="00B901A0" w:rsidRDefault="00B901A0" w:rsidP="00B901A0">
      <w:pPr>
        <w:pStyle w:val="Prrafodelista"/>
        <w:numPr>
          <w:ilvl w:val="0"/>
          <w:numId w:val="7"/>
        </w:numPr>
        <w:jc w:val="both"/>
        <w:rPr>
          <w:rFonts w:ascii="Garamond" w:hAnsi="Garamond"/>
          <w:sz w:val="24"/>
          <w:szCs w:val="24"/>
        </w:rPr>
      </w:pPr>
      <w:r w:rsidRPr="009D39B8">
        <w:rPr>
          <w:rFonts w:ascii="Garamond" w:hAnsi="Garamond"/>
          <w:sz w:val="24"/>
          <w:szCs w:val="24"/>
        </w:rPr>
        <w:t>Frente Mínimo: 50 (cincuenta) metros.</w:t>
      </w:r>
    </w:p>
    <w:p w:rsidR="00B901A0" w:rsidRDefault="00B901A0" w:rsidP="00B901A0">
      <w:pPr>
        <w:pStyle w:val="Prrafodelista"/>
        <w:numPr>
          <w:ilvl w:val="0"/>
          <w:numId w:val="7"/>
        </w:numPr>
        <w:jc w:val="both"/>
        <w:rPr>
          <w:rFonts w:ascii="Garamond" w:hAnsi="Garamond"/>
          <w:sz w:val="24"/>
          <w:szCs w:val="24"/>
        </w:rPr>
      </w:pPr>
      <w:r w:rsidRPr="009D39B8">
        <w:rPr>
          <w:rFonts w:ascii="Garamond" w:hAnsi="Garamond"/>
          <w:sz w:val="24"/>
          <w:szCs w:val="24"/>
        </w:rPr>
        <w:t>Relación Frente/Fondo: 1:4</w:t>
      </w:r>
    </w:p>
    <w:p w:rsidR="00B901A0" w:rsidRDefault="00B901A0" w:rsidP="00B901A0">
      <w:pPr>
        <w:pStyle w:val="Prrafodelista"/>
        <w:numPr>
          <w:ilvl w:val="0"/>
          <w:numId w:val="7"/>
        </w:numPr>
        <w:jc w:val="both"/>
        <w:rPr>
          <w:rFonts w:ascii="Garamond" w:hAnsi="Garamond"/>
          <w:sz w:val="24"/>
          <w:szCs w:val="24"/>
        </w:rPr>
      </w:pPr>
      <w:r w:rsidRPr="009D39B8">
        <w:rPr>
          <w:rFonts w:ascii="Garamond" w:hAnsi="Garamond"/>
          <w:sz w:val="24"/>
          <w:szCs w:val="24"/>
        </w:rPr>
        <w:t>Tipo de Implantación de las Edificaciones: Aislada con retiros frontales y no se podrán ocupar los retiros hacia los demás linderos con edificación.</w:t>
      </w:r>
    </w:p>
    <w:p w:rsidR="00B901A0" w:rsidRDefault="00B901A0" w:rsidP="00B901A0">
      <w:pPr>
        <w:pStyle w:val="Prrafodelista"/>
        <w:numPr>
          <w:ilvl w:val="0"/>
          <w:numId w:val="7"/>
        </w:numPr>
        <w:jc w:val="both"/>
        <w:rPr>
          <w:rFonts w:ascii="Garamond" w:hAnsi="Garamond"/>
          <w:sz w:val="24"/>
          <w:szCs w:val="24"/>
        </w:rPr>
      </w:pPr>
      <w:r w:rsidRPr="009D39B8">
        <w:rPr>
          <w:rFonts w:ascii="Garamond" w:hAnsi="Garamond"/>
          <w:sz w:val="24"/>
          <w:szCs w:val="24"/>
        </w:rPr>
        <w:t>Altura Máxima de la Edificación: 1 Piso.</w:t>
      </w:r>
    </w:p>
    <w:p w:rsidR="00B901A0" w:rsidRDefault="00B901A0" w:rsidP="00B901A0">
      <w:pPr>
        <w:pStyle w:val="Prrafodelista"/>
        <w:numPr>
          <w:ilvl w:val="0"/>
          <w:numId w:val="7"/>
        </w:numPr>
        <w:jc w:val="both"/>
        <w:rPr>
          <w:rFonts w:ascii="Garamond" w:hAnsi="Garamond"/>
          <w:sz w:val="24"/>
          <w:szCs w:val="24"/>
        </w:rPr>
      </w:pPr>
      <w:r w:rsidRPr="009D39B8">
        <w:rPr>
          <w:rFonts w:ascii="Garamond" w:hAnsi="Garamond"/>
          <w:sz w:val="24"/>
          <w:szCs w:val="24"/>
        </w:rPr>
        <w:t>Retiro Frontal Mínimo hacia vías: 14 metros desde el eje de la vía sea pública o privada no planificadas y 10 metros hacia vías planificadas.</w:t>
      </w:r>
    </w:p>
    <w:p w:rsidR="00B901A0" w:rsidRDefault="00B901A0" w:rsidP="00B901A0">
      <w:pPr>
        <w:pStyle w:val="Prrafodelista"/>
        <w:numPr>
          <w:ilvl w:val="0"/>
          <w:numId w:val="7"/>
        </w:numPr>
        <w:jc w:val="both"/>
        <w:rPr>
          <w:rFonts w:ascii="Garamond" w:hAnsi="Garamond"/>
          <w:sz w:val="24"/>
          <w:szCs w:val="24"/>
        </w:rPr>
      </w:pPr>
      <w:r w:rsidRPr="009D39B8">
        <w:rPr>
          <w:rFonts w:ascii="Garamond" w:hAnsi="Garamond"/>
          <w:sz w:val="24"/>
          <w:szCs w:val="24"/>
        </w:rPr>
        <w:t>Retiros Laterales y Posteriores: 10 metros.</w:t>
      </w:r>
    </w:p>
    <w:p w:rsidR="00B901A0" w:rsidRDefault="00B901A0" w:rsidP="00B901A0">
      <w:pPr>
        <w:pStyle w:val="Prrafodelista"/>
        <w:numPr>
          <w:ilvl w:val="0"/>
          <w:numId w:val="7"/>
        </w:numPr>
        <w:jc w:val="both"/>
        <w:rPr>
          <w:rFonts w:ascii="Garamond" w:hAnsi="Garamond"/>
          <w:sz w:val="24"/>
          <w:szCs w:val="24"/>
        </w:rPr>
      </w:pPr>
      <w:r w:rsidRPr="009D39B8">
        <w:rPr>
          <w:rFonts w:ascii="Garamond" w:hAnsi="Garamond"/>
          <w:sz w:val="24"/>
          <w:szCs w:val="24"/>
        </w:rPr>
        <w:t xml:space="preserve">COS: El coeficiente de ocupación de suelo no superará el 5% del área útil del predio. En el caso de predios con superficies mayores a 10.000 m2 se permitirá la ocupación de un área total máxima de construcción de 500m2 y exclusivamente para las edificaciones que se encuentren permitidas por la presente Ordenanza y que </w:t>
      </w:r>
      <w:r w:rsidRPr="009D39B8">
        <w:rPr>
          <w:rFonts w:ascii="Garamond" w:hAnsi="Garamond"/>
          <w:sz w:val="24"/>
          <w:szCs w:val="24"/>
        </w:rPr>
        <w:lastRenderedPageBreak/>
        <w:t xml:space="preserve">obligatoriamente estén relacionadas con las actividades a desarrollar en las Áreas de Recuperación Ambiental. </w:t>
      </w:r>
    </w:p>
    <w:p w:rsidR="00B901A0" w:rsidRDefault="00B901A0" w:rsidP="00B901A0">
      <w:pPr>
        <w:pStyle w:val="Prrafodelista"/>
        <w:numPr>
          <w:ilvl w:val="0"/>
          <w:numId w:val="7"/>
        </w:numPr>
        <w:jc w:val="both"/>
        <w:rPr>
          <w:rFonts w:ascii="Garamond" w:hAnsi="Garamond"/>
          <w:sz w:val="24"/>
          <w:szCs w:val="24"/>
        </w:rPr>
      </w:pPr>
      <w:r w:rsidRPr="009D39B8">
        <w:rPr>
          <w:rFonts w:ascii="Garamond" w:hAnsi="Garamond"/>
          <w:sz w:val="24"/>
          <w:szCs w:val="24"/>
        </w:rPr>
        <w:t>CUS: igual al COS.</w:t>
      </w:r>
    </w:p>
    <w:p w:rsidR="00B901A0" w:rsidRPr="009D39B8" w:rsidRDefault="00B901A0" w:rsidP="00B901A0">
      <w:pPr>
        <w:pStyle w:val="Prrafodelista"/>
        <w:numPr>
          <w:ilvl w:val="0"/>
          <w:numId w:val="7"/>
        </w:numPr>
        <w:jc w:val="both"/>
        <w:rPr>
          <w:rFonts w:ascii="Garamond" w:hAnsi="Garamond"/>
          <w:sz w:val="24"/>
          <w:szCs w:val="24"/>
        </w:rPr>
      </w:pPr>
      <w:r w:rsidRPr="009D39B8">
        <w:rPr>
          <w:rFonts w:ascii="Garamond" w:hAnsi="Garamond"/>
          <w:sz w:val="24"/>
          <w:szCs w:val="24"/>
        </w:rPr>
        <w:t>Se respetarán las determinantes complementarias para la edificación contempladas en las disposiciones generales para el Suelo Rural de Conservación, Recuperación y Producción Agroforestal.</w:t>
      </w:r>
    </w:p>
    <w:p w:rsidR="00B901A0" w:rsidRPr="002F3454" w:rsidRDefault="00B901A0" w:rsidP="00B901A0">
      <w:pPr>
        <w:pStyle w:val="Prrafodelista"/>
        <w:jc w:val="both"/>
        <w:rPr>
          <w:rFonts w:ascii="Garamond" w:hAnsi="Garamond"/>
          <w:b/>
          <w:sz w:val="24"/>
          <w:szCs w:val="24"/>
        </w:rPr>
      </w:pPr>
    </w:p>
    <w:p w:rsidR="00B901A0" w:rsidRPr="002F3454" w:rsidRDefault="00B901A0" w:rsidP="00B901A0">
      <w:pPr>
        <w:pStyle w:val="Prrafodelista"/>
        <w:jc w:val="center"/>
        <w:rPr>
          <w:rFonts w:ascii="Garamond" w:hAnsi="Garamond"/>
          <w:b/>
          <w:sz w:val="24"/>
          <w:szCs w:val="24"/>
        </w:rPr>
      </w:pPr>
      <w:r w:rsidRPr="002F3454">
        <w:rPr>
          <w:rFonts w:ascii="Garamond" w:hAnsi="Garamond"/>
          <w:b/>
          <w:sz w:val="24"/>
          <w:szCs w:val="24"/>
        </w:rPr>
        <w:t>CARACTERÍSTICAS DE OCUPACIÓN PARA LAS ÁREAS DE PRODUCCIÓN DE SISTEMAS AGROFORESTALES Y CULTIVOS EN ZONAS DE RIESGO NATURAL</w:t>
      </w:r>
    </w:p>
    <w:p w:rsidR="00B901A0" w:rsidRPr="00AA2AC9" w:rsidRDefault="00B901A0" w:rsidP="00B901A0">
      <w:pPr>
        <w:jc w:val="both"/>
        <w:rPr>
          <w:rFonts w:ascii="Garamond" w:hAnsi="Garamond"/>
          <w:sz w:val="24"/>
          <w:szCs w:val="24"/>
        </w:rPr>
      </w:pPr>
      <w:r w:rsidRPr="009D39B8">
        <w:rPr>
          <w:rFonts w:ascii="Garamond" w:hAnsi="Garamond"/>
          <w:b/>
          <w:sz w:val="24"/>
          <w:szCs w:val="24"/>
        </w:rPr>
        <w:t>Art. 17.-</w:t>
      </w:r>
      <w:r>
        <w:rPr>
          <w:rFonts w:ascii="Garamond" w:hAnsi="Garamond"/>
          <w:sz w:val="24"/>
          <w:szCs w:val="24"/>
        </w:rPr>
        <w:t xml:space="preserve"> </w:t>
      </w:r>
      <w:r w:rsidRPr="00AA2AC9">
        <w:rPr>
          <w:rFonts w:ascii="Garamond" w:hAnsi="Garamond"/>
          <w:sz w:val="24"/>
          <w:szCs w:val="24"/>
        </w:rPr>
        <w:t xml:space="preserve">Para estos territorios se asignan los siguientes usos: </w:t>
      </w:r>
    </w:p>
    <w:p w:rsidR="00B901A0" w:rsidRPr="00AA2AC9" w:rsidRDefault="00B901A0" w:rsidP="00B901A0">
      <w:pPr>
        <w:jc w:val="both"/>
        <w:rPr>
          <w:rFonts w:ascii="Garamond" w:hAnsi="Garamond"/>
          <w:b/>
          <w:bCs/>
          <w:iCs/>
          <w:sz w:val="24"/>
          <w:szCs w:val="24"/>
        </w:rPr>
      </w:pPr>
      <w:r w:rsidRPr="00AA2AC9">
        <w:rPr>
          <w:rFonts w:ascii="Garamond" w:hAnsi="Garamond"/>
          <w:bCs/>
          <w:iCs/>
          <w:sz w:val="24"/>
          <w:szCs w:val="24"/>
        </w:rPr>
        <w:t>1.</w:t>
      </w:r>
      <w:r w:rsidRPr="00AA2AC9">
        <w:rPr>
          <w:rFonts w:ascii="Garamond" w:hAnsi="Garamond"/>
          <w:bCs/>
          <w:iCs/>
          <w:sz w:val="24"/>
          <w:szCs w:val="24"/>
        </w:rPr>
        <w:tab/>
      </w:r>
      <w:r w:rsidRPr="00AA2AC9">
        <w:rPr>
          <w:rFonts w:ascii="Garamond" w:hAnsi="Garamond"/>
          <w:bCs/>
          <w:iCs/>
          <w:sz w:val="24"/>
          <w:szCs w:val="24"/>
          <w:u w:val="single"/>
        </w:rPr>
        <w:t>USO PRINCIPAL</w:t>
      </w:r>
      <w:r w:rsidRPr="00AA2AC9">
        <w:rPr>
          <w:rFonts w:ascii="Garamond" w:hAnsi="Garamond"/>
          <w:bCs/>
          <w:iCs/>
          <w:sz w:val="24"/>
          <w:szCs w:val="24"/>
        </w:rPr>
        <w:t xml:space="preserve">: </w:t>
      </w:r>
      <w:r w:rsidRPr="00AA2AC9">
        <w:rPr>
          <w:rFonts w:ascii="Garamond" w:hAnsi="Garamond"/>
          <w:b/>
          <w:bCs/>
          <w:iCs/>
          <w:sz w:val="24"/>
          <w:szCs w:val="24"/>
        </w:rPr>
        <w:t>AGROFORESTAL</w:t>
      </w:r>
    </w:p>
    <w:p w:rsidR="00B901A0" w:rsidRPr="00AA2AC9" w:rsidRDefault="00B901A0" w:rsidP="00B901A0">
      <w:pPr>
        <w:jc w:val="both"/>
        <w:rPr>
          <w:rFonts w:ascii="Garamond" w:hAnsi="Garamond"/>
          <w:b/>
          <w:bCs/>
          <w:iCs/>
          <w:sz w:val="24"/>
          <w:szCs w:val="24"/>
        </w:rPr>
      </w:pPr>
      <w:r w:rsidRPr="00AA2AC9">
        <w:rPr>
          <w:rFonts w:ascii="Garamond" w:hAnsi="Garamond"/>
          <w:bCs/>
          <w:iCs/>
          <w:sz w:val="24"/>
          <w:szCs w:val="24"/>
        </w:rPr>
        <w:t>2.</w:t>
      </w:r>
      <w:r w:rsidRPr="00AA2AC9">
        <w:rPr>
          <w:rFonts w:ascii="Garamond" w:hAnsi="Garamond"/>
          <w:bCs/>
          <w:iCs/>
          <w:sz w:val="24"/>
          <w:szCs w:val="24"/>
        </w:rPr>
        <w:tab/>
      </w:r>
      <w:r w:rsidRPr="00AA2AC9">
        <w:rPr>
          <w:rFonts w:ascii="Garamond" w:hAnsi="Garamond"/>
          <w:bCs/>
          <w:iCs/>
          <w:sz w:val="24"/>
          <w:szCs w:val="24"/>
          <w:u w:val="single"/>
        </w:rPr>
        <w:t>USOS COMPATIBLES</w:t>
      </w:r>
      <w:r w:rsidRPr="00AA2AC9">
        <w:rPr>
          <w:rFonts w:ascii="Garamond" w:hAnsi="Garamond"/>
          <w:bCs/>
          <w:iCs/>
          <w:sz w:val="24"/>
          <w:szCs w:val="24"/>
        </w:rPr>
        <w:t>:</w:t>
      </w:r>
    </w:p>
    <w:p w:rsidR="00B901A0" w:rsidRPr="00AA2AC9" w:rsidRDefault="00B901A0" w:rsidP="00B901A0">
      <w:pPr>
        <w:jc w:val="both"/>
        <w:rPr>
          <w:rFonts w:ascii="Garamond" w:hAnsi="Garamond"/>
          <w:b/>
          <w:bCs/>
          <w:iCs/>
          <w:sz w:val="24"/>
          <w:szCs w:val="24"/>
        </w:rPr>
      </w:pPr>
      <w:r w:rsidRPr="00AA2AC9">
        <w:rPr>
          <w:rFonts w:ascii="Garamond" w:hAnsi="Garamond" w:cs="Arial"/>
          <w:sz w:val="24"/>
          <w:szCs w:val="24"/>
        </w:rPr>
        <w:t>2.1.</w:t>
      </w:r>
      <w:r w:rsidRPr="00AA2AC9">
        <w:rPr>
          <w:rFonts w:ascii="Garamond" w:hAnsi="Garamond" w:cs="Arial"/>
          <w:sz w:val="24"/>
          <w:szCs w:val="24"/>
        </w:rPr>
        <w:tab/>
        <w:t>Viveros de Repoblación</w:t>
      </w:r>
    </w:p>
    <w:p w:rsidR="00B901A0" w:rsidRPr="00AA2AC9" w:rsidRDefault="00B901A0" w:rsidP="00B901A0">
      <w:pPr>
        <w:jc w:val="both"/>
        <w:rPr>
          <w:rFonts w:ascii="Garamond" w:hAnsi="Garamond" w:cs="Arial"/>
          <w:sz w:val="24"/>
          <w:szCs w:val="24"/>
        </w:rPr>
      </w:pPr>
      <w:r w:rsidRPr="00AA2AC9">
        <w:rPr>
          <w:rFonts w:ascii="Garamond" w:hAnsi="Garamond" w:cs="Arial"/>
          <w:sz w:val="24"/>
          <w:szCs w:val="24"/>
        </w:rPr>
        <w:t>2.2.</w:t>
      </w:r>
      <w:r w:rsidRPr="00AA2AC9">
        <w:rPr>
          <w:rFonts w:ascii="Garamond" w:hAnsi="Garamond" w:cs="Arial"/>
          <w:sz w:val="24"/>
          <w:szCs w:val="24"/>
        </w:rPr>
        <w:tab/>
        <w:t>Agrícola</w:t>
      </w:r>
    </w:p>
    <w:p w:rsidR="00B901A0" w:rsidRPr="00AA2AC9" w:rsidRDefault="00B901A0" w:rsidP="00B901A0">
      <w:pPr>
        <w:jc w:val="both"/>
        <w:rPr>
          <w:rFonts w:ascii="Garamond" w:hAnsi="Garamond" w:cs="Arial"/>
          <w:sz w:val="24"/>
          <w:szCs w:val="24"/>
        </w:rPr>
      </w:pPr>
      <w:r w:rsidRPr="00AA2AC9">
        <w:rPr>
          <w:rFonts w:ascii="Garamond" w:hAnsi="Garamond" w:cs="Arial"/>
          <w:sz w:val="24"/>
          <w:szCs w:val="24"/>
        </w:rPr>
        <w:t>2.4.</w:t>
      </w:r>
      <w:r w:rsidRPr="00AA2AC9">
        <w:rPr>
          <w:rFonts w:ascii="Garamond" w:hAnsi="Garamond" w:cs="Arial"/>
          <w:sz w:val="24"/>
          <w:szCs w:val="24"/>
        </w:rPr>
        <w:tab/>
        <w:t>Viveros e Invernaderos</w:t>
      </w:r>
    </w:p>
    <w:p w:rsidR="00B901A0" w:rsidRPr="00AA2AC9" w:rsidRDefault="00B901A0" w:rsidP="00B901A0">
      <w:pPr>
        <w:jc w:val="both"/>
        <w:rPr>
          <w:rFonts w:ascii="Garamond" w:hAnsi="Garamond"/>
          <w:bCs/>
          <w:iCs/>
          <w:sz w:val="24"/>
          <w:szCs w:val="24"/>
        </w:rPr>
      </w:pPr>
      <w:r w:rsidRPr="00AA2AC9">
        <w:rPr>
          <w:rFonts w:ascii="Garamond" w:hAnsi="Garamond"/>
          <w:bCs/>
          <w:iCs/>
          <w:sz w:val="24"/>
          <w:szCs w:val="24"/>
        </w:rPr>
        <w:t>2.6</w:t>
      </w:r>
      <w:r w:rsidRPr="00AA2AC9">
        <w:rPr>
          <w:rFonts w:ascii="Garamond" w:hAnsi="Garamond"/>
          <w:bCs/>
          <w:iCs/>
          <w:sz w:val="24"/>
          <w:szCs w:val="24"/>
        </w:rPr>
        <w:tab/>
        <w:t>. Pecuario</w:t>
      </w:r>
    </w:p>
    <w:p w:rsidR="00B901A0" w:rsidRPr="00AA2AC9" w:rsidRDefault="00B901A0" w:rsidP="00B901A0">
      <w:pPr>
        <w:jc w:val="both"/>
        <w:rPr>
          <w:rFonts w:ascii="Garamond" w:hAnsi="Garamond"/>
          <w:bCs/>
          <w:iCs/>
          <w:sz w:val="24"/>
          <w:szCs w:val="24"/>
        </w:rPr>
      </w:pPr>
      <w:r w:rsidRPr="00AA2AC9">
        <w:rPr>
          <w:rFonts w:ascii="Garamond" w:hAnsi="Garamond"/>
          <w:bCs/>
          <w:iCs/>
          <w:sz w:val="24"/>
          <w:szCs w:val="24"/>
        </w:rPr>
        <w:t>2.6.1 Pecuario Ovino, Porcino y animales menores en edificaciones no permanentes inferiores a 20m2 de superficie y pendientes no superiores al 20%. Para el efecto se entenderá como edificación no permanente aquella constituida por materiales de fácil remoción y desmontaje que no conlleven la necesidad de proceder con su demolición, permitiendo que el terreno vuelva a un estado similar al original.</w:t>
      </w:r>
    </w:p>
    <w:p w:rsidR="00B901A0" w:rsidRPr="00AA2AC9" w:rsidRDefault="00B901A0" w:rsidP="00B901A0">
      <w:pPr>
        <w:jc w:val="both"/>
        <w:rPr>
          <w:rFonts w:ascii="Garamond" w:hAnsi="Garamond"/>
          <w:bCs/>
          <w:iCs/>
          <w:sz w:val="24"/>
          <w:szCs w:val="24"/>
        </w:rPr>
      </w:pPr>
      <w:r w:rsidRPr="00AA2AC9">
        <w:rPr>
          <w:rFonts w:ascii="Garamond" w:hAnsi="Garamond"/>
          <w:bCs/>
          <w:iCs/>
          <w:sz w:val="24"/>
          <w:szCs w:val="24"/>
        </w:rPr>
        <w:t xml:space="preserve">2.7. </w:t>
      </w:r>
      <w:r w:rsidRPr="00AA2AC9">
        <w:rPr>
          <w:rFonts w:ascii="Garamond" w:hAnsi="Garamond"/>
          <w:bCs/>
          <w:iCs/>
          <w:sz w:val="24"/>
          <w:szCs w:val="24"/>
        </w:rPr>
        <w:tab/>
        <w:t>Equipamientos de Recreación Pasiva: Miradores</w:t>
      </w:r>
    </w:p>
    <w:p w:rsidR="00B901A0" w:rsidRPr="00AA2AC9" w:rsidRDefault="00B901A0" w:rsidP="00B901A0">
      <w:pPr>
        <w:jc w:val="both"/>
        <w:rPr>
          <w:rFonts w:ascii="Garamond" w:hAnsi="Garamond"/>
          <w:sz w:val="24"/>
          <w:szCs w:val="24"/>
        </w:rPr>
      </w:pPr>
      <w:r w:rsidRPr="00AA2AC9">
        <w:rPr>
          <w:rFonts w:ascii="Garamond" w:hAnsi="Garamond"/>
          <w:sz w:val="24"/>
          <w:szCs w:val="24"/>
        </w:rPr>
        <w:t>2.8.</w:t>
      </w:r>
      <w:r w:rsidRPr="00AA2AC9">
        <w:rPr>
          <w:rFonts w:ascii="Garamond" w:hAnsi="Garamond"/>
          <w:sz w:val="24"/>
          <w:szCs w:val="24"/>
        </w:rPr>
        <w:tab/>
        <w:t>Infraestructuras: vías, caminos de acceso a los predios, instalaciones que dan servicio a la población, depuradoras de aguas servidas, depósitos de agua.</w:t>
      </w:r>
    </w:p>
    <w:p w:rsidR="00B901A0" w:rsidRDefault="00B901A0" w:rsidP="00B901A0">
      <w:pPr>
        <w:jc w:val="both"/>
        <w:rPr>
          <w:rFonts w:ascii="Garamond" w:hAnsi="Garamond"/>
          <w:sz w:val="24"/>
          <w:szCs w:val="24"/>
        </w:rPr>
      </w:pPr>
      <w:r w:rsidRPr="009D39B8">
        <w:rPr>
          <w:rFonts w:ascii="Garamond" w:hAnsi="Garamond"/>
          <w:b/>
          <w:sz w:val="24"/>
          <w:szCs w:val="24"/>
        </w:rPr>
        <w:t>Art.- 18.-</w:t>
      </w:r>
      <w:r>
        <w:rPr>
          <w:rFonts w:ascii="Garamond" w:hAnsi="Garamond"/>
          <w:sz w:val="24"/>
          <w:szCs w:val="24"/>
        </w:rPr>
        <w:t xml:space="preserve"> </w:t>
      </w:r>
      <w:r w:rsidRPr="00AA2AC9">
        <w:rPr>
          <w:rFonts w:ascii="Garamond" w:hAnsi="Garamond"/>
          <w:sz w:val="24"/>
          <w:szCs w:val="24"/>
        </w:rPr>
        <w:t xml:space="preserve">Las características de ocupación del suelo a regir en las áreas de Producción de Sistemas Agroforestales y Cultivos en Zonas de Riesgo Natural son las siguientes: </w:t>
      </w:r>
    </w:p>
    <w:p w:rsidR="00B901A0" w:rsidRDefault="00B901A0" w:rsidP="00B901A0">
      <w:pPr>
        <w:pStyle w:val="Prrafodelista"/>
        <w:numPr>
          <w:ilvl w:val="0"/>
          <w:numId w:val="8"/>
        </w:numPr>
        <w:jc w:val="both"/>
        <w:rPr>
          <w:rFonts w:ascii="Garamond" w:hAnsi="Garamond"/>
          <w:sz w:val="24"/>
          <w:szCs w:val="24"/>
        </w:rPr>
      </w:pPr>
      <w:r w:rsidRPr="009D39B8">
        <w:rPr>
          <w:rFonts w:ascii="Garamond" w:hAnsi="Garamond"/>
          <w:sz w:val="24"/>
          <w:szCs w:val="24"/>
        </w:rPr>
        <w:t>Unidad Mínima de actuación: 10.000 (diez mil) metros cuadrados.</w:t>
      </w:r>
    </w:p>
    <w:p w:rsidR="00B901A0" w:rsidRDefault="00B901A0" w:rsidP="00B901A0">
      <w:pPr>
        <w:pStyle w:val="Prrafodelista"/>
        <w:numPr>
          <w:ilvl w:val="0"/>
          <w:numId w:val="8"/>
        </w:numPr>
        <w:jc w:val="both"/>
        <w:rPr>
          <w:rFonts w:ascii="Garamond" w:hAnsi="Garamond"/>
          <w:sz w:val="24"/>
          <w:szCs w:val="24"/>
        </w:rPr>
      </w:pPr>
      <w:r w:rsidRPr="009D39B8">
        <w:rPr>
          <w:rFonts w:ascii="Garamond" w:hAnsi="Garamond"/>
          <w:sz w:val="24"/>
          <w:szCs w:val="24"/>
        </w:rPr>
        <w:t>Densidad Neta de Vivienda: 0 Viviendas/Ha.</w:t>
      </w:r>
    </w:p>
    <w:p w:rsidR="00B901A0" w:rsidRDefault="00B901A0" w:rsidP="00B901A0">
      <w:pPr>
        <w:pStyle w:val="Prrafodelista"/>
        <w:numPr>
          <w:ilvl w:val="0"/>
          <w:numId w:val="8"/>
        </w:numPr>
        <w:jc w:val="both"/>
        <w:rPr>
          <w:rFonts w:ascii="Garamond" w:hAnsi="Garamond"/>
          <w:sz w:val="24"/>
          <w:szCs w:val="24"/>
        </w:rPr>
      </w:pPr>
      <w:r w:rsidRPr="009D39B8">
        <w:rPr>
          <w:rFonts w:ascii="Garamond" w:hAnsi="Garamond"/>
          <w:sz w:val="24"/>
          <w:szCs w:val="24"/>
        </w:rPr>
        <w:t>Frente Mínimo: 50 (cincuenta) metros.</w:t>
      </w:r>
    </w:p>
    <w:p w:rsidR="00B901A0" w:rsidRDefault="00B901A0" w:rsidP="00B901A0">
      <w:pPr>
        <w:pStyle w:val="Prrafodelista"/>
        <w:numPr>
          <w:ilvl w:val="0"/>
          <w:numId w:val="8"/>
        </w:numPr>
        <w:jc w:val="both"/>
        <w:rPr>
          <w:rFonts w:ascii="Garamond" w:hAnsi="Garamond"/>
          <w:sz w:val="24"/>
          <w:szCs w:val="24"/>
        </w:rPr>
      </w:pPr>
      <w:r w:rsidRPr="009D39B8">
        <w:rPr>
          <w:rFonts w:ascii="Garamond" w:hAnsi="Garamond"/>
          <w:sz w:val="24"/>
          <w:szCs w:val="24"/>
        </w:rPr>
        <w:t>Relación Frente/Fondo: 1:4</w:t>
      </w:r>
    </w:p>
    <w:p w:rsidR="00B901A0" w:rsidRDefault="00B901A0" w:rsidP="00B901A0">
      <w:pPr>
        <w:pStyle w:val="Prrafodelista"/>
        <w:numPr>
          <w:ilvl w:val="0"/>
          <w:numId w:val="8"/>
        </w:numPr>
        <w:jc w:val="both"/>
        <w:rPr>
          <w:rFonts w:ascii="Garamond" w:hAnsi="Garamond"/>
          <w:sz w:val="24"/>
          <w:szCs w:val="24"/>
        </w:rPr>
      </w:pPr>
      <w:r w:rsidRPr="009D39B8">
        <w:rPr>
          <w:rFonts w:ascii="Garamond" w:hAnsi="Garamond"/>
          <w:sz w:val="24"/>
          <w:szCs w:val="24"/>
        </w:rPr>
        <w:lastRenderedPageBreak/>
        <w:t>Tipo de Implantación de las edificaciones vinculadas con usos permitidos: Aislada con retiros frontales y no se podrán ocupar los retiros hacia los demás linderos con edificación.</w:t>
      </w:r>
    </w:p>
    <w:p w:rsidR="00B901A0" w:rsidRDefault="00B901A0" w:rsidP="00B901A0">
      <w:pPr>
        <w:pStyle w:val="Prrafodelista"/>
        <w:numPr>
          <w:ilvl w:val="0"/>
          <w:numId w:val="8"/>
        </w:numPr>
        <w:jc w:val="both"/>
        <w:rPr>
          <w:rFonts w:ascii="Garamond" w:hAnsi="Garamond"/>
          <w:sz w:val="24"/>
          <w:szCs w:val="24"/>
        </w:rPr>
      </w:pPr>
      <w:r w:rsidRPr="009D39B8">
        <w:rPr>
          <w:rFonts w:ascii="Garamond" w:hAnsi="Garamond"/>
          <w:sz w:val="24"/>
          <w:szCs w:val="24"/>
        </w:rPr>
        <w:t>Altura Máxima de la edificación: 1 piso con estructura acorde al tipo de suelo.</w:t>
      </w:r>
    </w:p>
    <w:p w:rsidR="00B901A0" w:rsidRDefault="00B901A0" w:rsidP="00B901A0">
      <w:pPr>
        <w:pStyle w:val="Prrafodelista"/>
        <w:numPr>
          <w:ilvl w:val="0"/>
          <w:numId w:val="8"/>
        </w:numPr>
        <w:jc w:val="both"/>
        <w:rPr>
          <w:rFonts w:ascii="Garamond" w:hAnsi="Garamond"/>
          <w:sz w:val="24"/>
          <w:szCs w:val="24"/>
        </w:rPr>
      </w:pPr>
      <w:r w:rsidRPr="009D39B8">
        <w:rPr>
          <w:rFonts w:ascii="Garamond" w:hAnsi="Garamond"/>
          <w:sz w:val="24"/>
          <w:szCs w:val="24"/>
        </w:rPr>
        <w:t>Retiro Frontal Mínimo hacia vías: 14 metros desde el eje de la vía sea pública o privada no planificadas y 10 metros hacia vías planificadas.</w:t>
      </w:r>
    </w:p>
    <w:p w:rsidR="00B901A0" w:rsidRDefault="00B901A0" w:rsidP="00B901A0">
      <w:pPr>
        <w:pStyle w:val="Prrafodelista"/>
        <w:numPr>
          <w:ilvl w:val="0"/>
          <w:numId w:val="8"/>
        </w:numPr>
        <w:jc w:val="both"/>
        <w:rPr>
          <w:rFonts w:ascii="Garamond" w:hAnsi="Garamond"/>
          <w:sz w:val="24"/>
          <w:szCs w:val="24"/>
        </w:rPr>
      </w:pPr>
      <w:r w:rsidRPr="009D39B8">
        <w:rPr>
          <w:rFonts w:ascii="Garamond" w:hAnsi="Garamond"/>
          <w:sz w:val="24"/>
          <w:szCs w:val="24"/>
        </w:rPr>
        <w:t>Retiros Laterales y Posteriores: 10 metros.</w:t>
      </w:r>
    </w:p>
    <w:p w:rsidR="00B901A0" w:rsidRDefault="00B901A0" w:rsidP="00B901A0">
      <w:pPr>
        <w:pStyle w:val="Prrafodelista"/>
        <w:numPr>
          <w:ilvl w:val="0"/>
          <w:numId w:val="8"/>
        </w:numPr>
        <w:jc w:val="both"/>
        <w:rPr>
          <w:rFonts w:ascii="Garamond" w:hAnsi="Garamond"/>
          <w:sz w:val="24"/>
          <w:szCs w:val="24"/>
        </w:rPr>
      </w:pPr>
      <w:r w:rsidRPr="009D39B8">
        <w:rPr>
          <w:rFonts w:ascii="Garamond" w:hAnsi="Garamond"/>
          <w:sz w:val="24"/>
          <w:szCs w:val="24"/>
        </w:rPr>
        <w:t xml:space="preserve">COS: El coeficiente de ocupación de suelo no superará el 5% del área útil del predio. En el caso de predios con superficies mayores a 10.000 m2 se permitirá la ocupación de un área total máxima de construcción de 500m2 y exclusivamente para las edificaciones que se encuentren permitidas por la presente Ordenanza y que obligatoriamente estén relacionadas con las actividades a desarrollar en las Áreas de Sistemas Agroforestales en Zonas de Riesgo Natural. </w:t>
      </w:r>
    </w:p>
    <w:p w:rsidR="00B901A0" w:rsidRDefault="00B901A0" w:rsidP="00B901A0">
      <w:pPr>
        <w:pStyle w:val="Prrafodelista"/>
        <w:numPr>
          <w:ilvl w:val="0"/>
          <w:numId w:val="8"/>
        </w:numPr>
        <w:jc w:val="both"/>
        <w:rPr>
          <w:rFonts w:ascii="Garamond" w:hAnsi="Garamond"/>
          <w:sz w:val="24"/>
          <w:szCs w:val="24"/>
        </w:rPr>
      </w:pPr>
      <w:r w:rsidRPr="009D39B8">
        <w:rPr>
          <w:rFonts w:ascii="Garamond" w:hAnsi="Garamond"/>
          <w:sz w:val="24"/>
          <w:szCs w:val="24"/>
        </w:rPr>
        <w:t>CUS: igual al COS.</w:t>
      </w:r>
    </w:p>
    <w:p w:rsidR="00B901A0" w:rsidRDefault="00B901A0" w:rsidP="00B901A0">
      <w:pPr>
        <w:pStyle w:val="Prrafodelista"/>
        <w:numPr>
          <w:ilvl w:val="0"/>
          <w:numId w:val="8"/>
        </w:numPr>
        <w:jc w:val="both"/>
        <w:rPr>
          <w:rFonts w:ascii="Garamond" w:hAnsi="Garamond"/>
          <w:sz w:val="24"/>
          <w:szCs w:val="24"/>
        </w:rPr>
      </w:pPr>
      <w:r w:rsidRPr="009D39B8">
        <w:rPr>
          <w:rFonts w:ascii="Garamond" w:hAnsi="Garamond"/>
          <w:sz w:val="24"/>
          <w:szCs w:val="24"/>
        </w:rPr>
        <w:t>En esta categoría de ocupación se requerirá la presentación de un estudio de suelo que contendrá las determinaciones constructivas y técnicas para garantizar la estabilidad de las edificaciones propuestas en forma previa a la obtención de los respectivos permisos de construcción.</w:t>
      </w:r>
    </w:p>
    <w:p w:rsidR="00B901A0" w:rsidRDefault="00B901A0" w:rsidP="00B901A0">
      <w:pPr>
        <w:pStyle w:val="Prrafodelista"/>
        <w:numPr>
          <w:ilvl w:val="0"/>
          <w:numId w:val="8"/>
        </w:numPr>
        <w:jc w:val="both"/>
        <w:rPr>
          <w:rFonts w:ascii="Garamond" w:hAnsi="Garamond"/>
          <w:sz w:val="24"/>
          <w:szCs w:val="24"/>
        </w:rPr>
      </w:pPr>
      <w:r w:rsidRPr="009D39B8">
        <w:rPr>
          <w:rFonts w:ascii="Garamond" w:hAnsi="Garamond"/>
          <w:sz w:val="24"/>
          <w:szCs w:val="24"/>
        </w:rPr>
        <w:t>Se respetarán las determinantes complementarias para las edificaciones  contempladas en las disposiciones generales para el Suelo Rural de Conservación, Recuperación y Producción Agroforestal.</w:t>
      </w:r>
    </w:p>
    <w:p w:rsidR="00B901A0" w:rsidRPr="009D39B8" w:rsidRDefault="00B901A0" w:rsidP="00B901A0">
      <w:pPr>
        <w:pStyle w:val="Prrafodelista"/>
        <w:numPr>
          <w:ilvl w:val="0"/>
          <w:numId w:val="8"/>
        </w:numPr>
        <w:jc w:val="both"/>
        <w:rPr>
          <w:rFonts w:ascii="Garamond" w:hAnsi="Garamond"/>
          <w:sz w:val="24"/>
          <w:szCs w:val="24"/>
        </w:rPr>
      </w:pPr>
      <w:r w:rsidRPr="009D39B8">
        <w:rPr>
          <w:rFonts w:ascii="Garamond" w:hAnsi="Garamond"/>
          <w:sz w:val="24"/>
          <w:szCs w:val="24"/>
        </w:rPr>
        <w:t>Para el caso de equipamientos, estas determinantes serán establecidas por la Dirección de Planificación y aprobadas por el I. Concejo Cantonal.</w:t>
      </w:r>
    </w:p>
    <w:p w:rsidR="00B901A0" w:rsidRPr="002F3454" w:rsidRDefault="00B901A0" w:rsidP="00B901A0">
      <w:pPr>
        <w:pStyle w:val="Prrafodelista"/>
        <w:jc w:val="both"/>
        <w:rPr>
          <w:rFonts w:ascii="Garamond" w:hAnsi="Garamond"/>
          <w:b/>
          <w:sz w:val="24"/>
          <w:szCs w:val="24"/>
        </w:rPr>
      </w:pPr>
    </w:p>
    <w:p w:rsidR="00B901A0" w:rsidRPr="002F3454" w:rsidRDefault="00B901A0" w:rsidP="00B901A0">
      <w:pPr>
        <w:pStyle w:val="Prrafodelista"/>
        <w:jc w:val="center"/>
        <w:rPr>
          <w:rFonts w:ascii="Garamond" w:hAnsi="Garamond"/>
          <w:b/>
          <w:sz w:val="24"/>
          <w:szCs w:val="24"/>
        </w:rPr>
      </w:pPr>
      <w:r w:rsidRPr="002F3454">
        <w:rPr>
          <w:rFonts w:ascii="Garamond" w:hAnsi="Garamond"/>
          <w:b/>
          <w:sz w:val="24"/>
          <w:szCs w:val="24"/>
        </w:rPr>
        <w:t>USOS Y CARACTERÍSTICAS DE OCUPACIÓN PARA LAS ÁREAS DE PRODUCCIÓN DE SISTEMAS DE CULTIVOS.</w:t>
      </w:r>
    </w:p>
    <w:p w:rsidR="00B901A0" w:rsidRPr="002F3454" w:rsidRDefault="00B901A0" w:rsidP="00B901A0">
      <w:pPr>
        <w:pStyle w:val="Prrafodelista"/>
        <w:jc w:val="both"/>
        <w:rPr>
          <w:rFonts w:ascii="Garamond" w:hAnsi="Garamond"/>
          <w:sz w:val="24"/>
          <w:szCs w:val="24"/>
        </w:rPr>
      </w:pPr>
    </w:p>
    <w:p w:rsidR="00B901A0" w:rsidRPr="00AA2AC9" w:rsidRDefault="00B901A0" w:rsidP="00B901A0">
      <w:pPr>
        <w:jc w:val="both"/>
        <w:rPr>
          <w:rFonts w:ascii="Garamond" w:hAnsi="Garamond"/>
          <w:sz w:val="24"/>
          <w:szCs w:val="24"/>
        </w:rPr>
      </w:pPr>
      <w:r w:rsidRPr="009D39B8">
        <w:rPr>
          <w:rFonts w:ascii="Garamond" w:hAnsi="Garamond"/>
          <w:b/>
          <w:sz w:val="24"/>
          <w:szCs w:val="24"/>
        </w:rPr>
        <w:t>Art. 19.-</w:t>
      </w:r>
      <w:r>
        <w:rPr>
          <w:rFonts w:ascii="Garamond" w:hAnsi="Garamond"/>
          <w:sz w:val="24"/>
          <w:szCs w:val="24"/>
        </w:rPr>
        <w:t xml:space="preserve">  </w:t>
      </w:r>
      <w:r w:rsidRPr="00AA2AC9">
        <w:rPr>
          <w:rFonts w:ascii="Garamond" w:hAnsi="Garamond"/>
          <w:sz w:val="24"/>
          <w:szCs w:val="24"/>
        </w:rPr>
        <w:t xml:space="preserve">Para estos territorios se asignan los siguientes usos de suelo </w:t>
      </w:r>
    </w:p>
    <w:p w:rsidR="00B901A0" w:rsidRPr="009D39B8" w:rsidRDefault="00B901A0" w:rsidP="00B901A0">
      <w:pPr>
        <w:pStyle w:val="Prrafodelista"/>
        <w:numPr>
          <w:ilvl w:val="0"/>
          <w:numId w:val="9"/>
        </w:numPr>
        <w:ind w:left="0" w:firstLine="0"/>
        <w:jc w:val="both"/>
        <w:rPr>
          <w:rFonts w:ascii="Garamond" w:hAnsi="Garamond"/>
          <w:b/>
          <w:bCs/>
          <w:iCs/>
          <w:sz w:val="24"/>
          <w:szCs w:val="24"/>
        </w:rPr>
      </w:pPr>
      <w:r w:rsidRPr="009D39B8">
        <w:rPr>
          <w:rFonts w:ascii="Garamond" w:hAnsi="Garamond"/>
          <w:bCs/>
          <w:iCs/>
          <w:sz w:val="24"/>
          <w:szCs w:val="24"/>
          <w:u w:val="single"/>
        </w:rPr>
        <w:t>USO PRINCIPAL</w:t>
      </w:r>
      <w:r w:rsidRPr="009D39B8">
        <w:rPr>
          <w:rFonts w:ascii="Garamond" w:hAnsi="Garamond"/>
          <w:bCs/>
          <w:iCs/>
          <w:sz w:val="24"/>
          <w:szCs w:val="24"/>
        </w:rPr>
        <w:t xml:space="preserve">: </w:t>
      </w:r>
      <w:r w:rsidRPr="009D39B8">
        <w:rPr>
          <w:rFonts w:ascii="Garamond" w:hAnsi="Garamond"/>
          <w:b/>
          <w:bCs/>
          <w:iCs/>
          <w:sz w:val="24"/>
          <w:szCs w:val="24"/>
        </w:rPr>
        <w:t>AGRÍCOLA</w:t>
      </w:r>
    </w:p>
    <w:p w:rsidR="00B901A0" w:rsidRPr="00AA2AC9" w:rsidRDefault="00B901A0" w:rsidP="00B901A0">
      <w:pPr>
        <w:jc w:val="both"/>
        <w:rPr>
          <w:rFonts w:ascii="Garamond" w:hAnsi="Garamond"/>
          <w:bCs/>
          <w:iCs/>
          <w:sz w:val="24"/>
          <w:szCs w:val="24"/>
          <w:u w:val="single"/>
        </w:rPr>
      </w:pPr>
      <w:r>
        <w:rPr>
          <w:rFonts w:ascii="Garamond" w:hAnsi="Garamond"/>
          <w:bCs/>
          <w:iCs/>
          <w:sz w:val="24"/>
          <w:szCs w:val="24"/>
          <w:u w:val="single"/>
        </w:rPr>
        <w:t xml:space="preserve">2.-  </w:t>
      </w:r>
      <w:r w:rsidRPr="00AA2AC9">
        <w:rPr>
          <w:rFonts w:ascii="Garamond" w:hAnsi="Garamond"/>
          <w:bCs/>
          <w:iCs/>
          <w:sz w:val="24"/>
          <w:szCs w:val="24"/>
          <w:u w:val="single"/>
        </w:rPr>
        <w:t>USOS COMPATIBLES:</w:t>
      </w:r>
    </w:p>
    <w:p w:rsidR="00B901A0" w:rsidRPr="00AA2AC9" w:rsidRDefault="00B901A0" w:rsidP="00B901A0">
      <w:pPr>
        <w:jc w:val="both"/>
        <w:rPr>
          <w:rFonts w:ascii="Garamond" w:hAnsi="Garamond"/>
          <w:sz w:val="24"/>
          <w:szCs w:val="24"/>
        </w:rPr>
      </w:pPr>
      <w:r w:rsidRPr="00AA2AC9">
        <w:rPr>
          <w:rFonts w:ascii="Garamond" w:hAnsi="Garamond"/>
          <w:bCs/>
          <w:iCs/>
          <w:sz w:val="24"/>
          <w:szCs w:val="24"/>
        </w:rPr>
        <w:t xml:space="preserve">2.1. </w:t>
      </w:r>
      <w:r w:rsidRPr="00AA2AC9">
        <w:rPr>
          <w:rFonts w:ascii="Garamond" w:hAnsi="Garamond"/>
          <w:bCs/>
          <w:iCs/>
          <w:sz w:val="24"/>
          <w:szCs w:val="24"/>
        </w:rPr>
        <w:tab/>
        <w:t xml:space="preserve">Pecuario: Ganadería en general en baja escala y para autoconsumo. </w:t>
      </w:r>
    </w:p>
    <w:p w:rsidR="00B901A0" w:rsidRPr="00AA2AC9" w:rsidRDefault="00B901A0" w:rsidP="00B901A0">
      <w:pPr>
        <w:jc w:val="both"/>
        <w:rPr>
          <w:rFonts w:ascii="Garamond" w:hAnsi="Garamond"/>
          <w:bCs/>
          <w:iCs/>
          <w:sz w:val="24"/>
          <w:szCs w:val="24"/>
        </w:rPr>
      </w:pPr>
      <w:r w:rsidRPr="00AA2AC9">
        <w:rPr>
          <w:rFonts w:ascii="Garamond" w:hAnsi="Garamond"/>
          <w:bCs/>
          <w:iCs/>
          <w:sz w:val="24"/>
          <w:szCs w:val="24"/>
        </w:rPr>
        <w:t>2.2.</w:t>
      </w:r>
      <w:r w:rsidRPr="00AA2AC9">
        <w:rPr>
          <w:rFonts w:ascii="Garamond" w:hAnsi="Garamond"/>
          <w:bCs/>
          <w:iCs/>
          <w:sz w:val="24"/>
          <w:szCs w:val="24"/>
        </w:rPr>
        <w:tab/>
        <w:t xml:space="preserve"> Pecuario Ovino, Porcino y animales menores en edificaciones no permanentes inferiores a 20 m2 de superficie y pendientes no superiores al 20% destinado para autoconsumo.</w:t>
      </w:r>
    </w:p>
    <w:p w:rsidR="00B901A0" w:rsidRPr="00AA2AC9" w:rsidRDefault="00B901A0" w:rsidP="00B901A0">
      <w:pPr>
        <w:jc w:val="both"/>
        <w:rPr>
          <w:rFonts w:ascii="Garamond" w:hAnsi="Garamond"/>
          <w:bCs/>
          <w:iCs/>
          <w:sz w:val="24"/>
          <w:szCs w:val="24"/>
        </w:rPr>
      </w:pPr>
      <w:r w:rsidRPr="00AA2AC9">
        <w:rPr>
          <w:rFonts w:ascii="Garamond" w:hAnsi="Garamond"/>
          <w:bCs/>
          <w:iCs/>
          <w:sz w:val="24"/>
          <w:szCs w:val="24"/>
        </w:rPr>
        <w:t xml:space="preserve">2.3 </w:t>
      </w:r>
      <w:r w:rsidRPr="00AA2AC9">
        <w:rPr>
          <w:rFonts w:ascii="Garamond" w:hAnsi="Garamond"/>
          <w:bCs/>
          <w:iCs/>
          <w:sz w:val="24"/>
          <w:szCs w:val="24"/>
        </w:rPr>
        <w:tab/>
        <w:t>Vivienda vinculada a la producción agrícola.</w:t>
      </w:r>
    </w:p>
    <w:p w:rsidR="00B901A0" w:rsidRPr="00AA2AC9" w:rsidRDefault="00B901A0" w:rsidP="00B901A0">
      <w:pPr>
        <w:jc w:val="both"/>
        <w:rPr>
          <w:rFonts w:ascii="Garamond" w:hAnsi="Garamond"/>
          <w:bCs/>
          <w:iCs/>
          <w:sz w:val="24"/>
          <w:szCs w:val="24"/>
        </w:rPr>
      </w:pPr>
      <w:r w:rsidRPr="00AA2AC9">
        <w:rPr>
          <w:rFonts w:ascii="Garamond" w:hAnsi="Garamond"/>
          <w:bCs/>
          <w:iCs/>
          <w:sz w:val="24"/>
          <w:szCs w:val="24"/>
        </w:rPr>
        <w:t xml:space="preserve">2.4 Equipamientos de Recreación Activa y Pasiva </w:t>
      </w:r>
    </w:p>
    <w:p w:rsidR="00B901A0" w:rsidRPr="00AA2AC9" w:rsidRDefault="00B901A0" w:rsidP="00B901A0">
      <w:pPr>
        <w:jc w:val="both"/>
        <w:rPr>
          <w:rFonts w:ascii="Garamond" w:hAnsi="Garamond"/>
          <w:bCs/>
          <w:iCs/>
          <w:sz w:val="24"/>
          <w:szCs w:val="24"/>
        </w:rPr>
      </w:pPr>
      <w:r w:rsidRPr="00AA2AC9">
        <w:rPr>
          <w:rFonts w:ascii="Garamond" w:hAnsi="Garamond"/>
          <w:bCs/>
          <w:iCs/>
          <w:sz w:val="24"/>
          <w:szCs w:val="24"/>
        </w:rPr>
        <w:lastRenderedPageBreak/>
        <w:t>2.5 Equipamientos de Culto</w:t>
      </w:r>
    </w:p>
    <w:p w:rsidR="00B901A0" w:rsidRPr="00AA2AC9" w:rsidRDefault="00B901A0" w:rsidP="00B901A0">
      <w:pPr>
        <w:jc w:val="both"/>
        <w:rPr>
          <w:rFonts w:ascii="Garamond" w:hAnsi="Garamond"/>
          <w:bCs/>
          <w:iCs/>
          <w:sz w:val="24"/>
          <w:szCs w:val="24"/>
        </w:rPr>
      </w:pPr>
      <w:r w:rsidRPr="00AA2AC9">
        <w:rPr>
          <w:rFonts w:ascii="Garamond" w:hAnsi="Garamond"/>
          <w:bCs/>
          <w:iCs/>
          <w:sz w:val="24"/>
          <w:szCs w:val="24"/>
        </w:rPr>
        <w:t>2.6 Infraestructuras:</w:t>
      </w:r>
      <w:r w:rsidRPr="00AA2AC9">
        <w:rPr>
          <w:rFonts w:ascii="Garamond" w:hAnsi="Garamond"/>
          <w:sz w:val="24"/>
          <w:szCs w:val="24"/>
        </w:rPr>
        <w:t xml:space="preserve"> vías, caminos de acceso a los predios, instalaciones que dan servicio a la población, depuradoras, depósitos de agua.</w:t>
      </w:r>
    </w:p>
    <w:p w:rsidR="00B901A0" w:rsidRPr="00AA2AC9" w:rsidRDefault="00B901A0" w:rsidP="00B901A0">
      <w:pPr>
        <w:jc w:val="both"/>
        <w:rPr>
          <w:rFonts w:ascii="Garamond" w:hAnsi="Garamond"/>
          <w:sz w:val="24"/>
          <w:szCs w:val="24"/>
        </w:rPr>
      </w:pPr>
      <w:r w:rsidRPr="009D39B8">
        <w:rPr>
          <w:rFonts w:ascii="Garamond" w:hAnsi="Garamond"/>
          <w:b/>
          <w:sz w:val="24"/>
          <w:szCs w:val="24"/>
        </w:rPr>
        <w:t>Art. 20.-</w:t>
      </w:r>
      <w:r>
        <w:rPr>
          <w:rFonts w:ascii="Garamond" w:hAnsi="Garamond"/>
          <w:sz w:val="24"/>
          <w:szCs w:val="24"/>
        </w:rPr>
        <w:t xml:space="preserve">  </w:t>
      </w:r>
      <w:r w:rsidRPr="00AA2AC9">
        <w:rPr>
          <w:rFonts w:ascii="Garamond" w:hAnsi="Garamond"/>
          <w:sz w:val="24"/>
          <w:szCs w:val="24"/>
        </w:rPr>
        <w:t>Las características de ocupación del suelo a regir en los territorios de Producción de Sistemas de Cultivos son las siguientes:</w:t>
      </w:r>
    </w:p>
    <w:p w:rsidR="00B901A0" w:rsidRDefault="00B901A0" w:rsidP="00B901A0">
      <w:pPr>
        <w:pStyle w:val="Prrafodelista"/>
        <w:numPr>
          <w:ilvl w:val="0"/>
          <w:numId w:val="10"/>
        </w:numPr>
        <w:jc w:val="both"/>
        <w:rPr>
          <w:rFonts w:ascii="Garamond" w:hAnsi="Garamond"/>
          <w:sz w:val="24"/>
          <w:szCs w:val="24"/>
        </w:rPr>
      </w:pPr>
      <w:r w:rsidRPr="009D39B8">
        <w:rPr>
          <w:rFonts w:ascii="Garamond" w:hAnsi="Garamond"/>
          <w:sz w:val="24"/>
          <w:szCs w:val="24"/>
        </w:rPr>
        <w:t>Unidad Mínima de Actuación: 7.500 (siete mil quinientos) metros cuadrados.</w:t>
      </w:r>
    </w:p>
    <w:p w:rsidR="00B901A0" w:rsidRDefault="00B901A0" w:rsidP="00B901A0">
      <w:pPr>
        <w:pStyle w:val="Prrafodelista"/>
        <w:numPr>
          <w:ilvl w:val="0"/>
          <w:numId w:val="10"/>
        </w:numPr>
        <w:jc w:val="both"/>
        <w:rPr>
          <w:rFonts w:ascii="Garamond" w:hAnsi="Garamond"/>
          <w:sz w:val="24"/>
          <w:szCs w:val="24"/>
        </w:rPr>
      </w:pPr>
      <w:r w:rsidRPr="009D39B8">
        <w:rPr>
          <w:rFonts w:ascii="Garamond" w:hAnsi="Garamond"/>
          <w:sz w:val="24"/>
          <w:szCs w:val="24"/>
        </w:rPr>
        <w:t>Densidad Neta de Vivienda: 1 Vivienda/Ha.</w:t>
      </w:r>
    </w:p>
    <w:p w:rsidR="00B901A0" w:rsidRDefault="00B901A0" w:rsidP="00B901A0">
      <w:pPr>
        <w:pStyle w:val="Prrafodelista"/>
        <w:numPr>
          <w:ilvl w:val="0"/>
          <w:numId w:val="10"/>
        </w:numPr>
        <w:jc w:val="both"/>
        <w:rPr>
          <w:rFonts w:ascii="Garamond" w:hAnsi="Garamond"/>
          <w:sz w:val="24"/>
          <w:szCs w:val="24"/>
        </w:rPr>
      </w:pPr>
      <w:r w:rsidRPr="009D39B8">
        <w:rPr>
          <w:rFonts w:ascii="Garamond" w:hAnsi="Garamond"/>
          <w:sz w:val="24"/>
          <w:szCs w:val="24"/>
        </w:rPr>
        <w:t>Frente Mínimo: 45 (cuarenta y cinco) metros.</w:t>
      </w:r>
    </w:p>
    <w:p w:rsidR="00B901A0" w:rsidRDefault="00B901A0" w:rsidP="00B901A0">
      <w:pPr>
        <w:pStyle w:val="Prrafodelista"/>
        <w:numPr>
          <w:ilvl w:val="0"/>
          <w:numId w:val="10"/>
        </w:numPr>
        <w:jc w:val="both"/>
        <w:rPr>
          <w:rFonts w:ascii="Garamond" w:hAnsi="Garamond"/>
          <w:sz w:val="24"/>
          <w:szCs w:val="24"/>
        </w:rPr>
      </w:pPr>
      <w:r w:rsidRPr="009D39B8">
        <w:rPr>
          <w:rFonts w:ascii="Garamond" w:hAnsi="Garamond"/>
          <w:sz w:val="24"/>
          <w:szCs w:val="24"/>
        </w:rPr>
        <w:t>Relación Frente/Fondo: 1:4</w:t>
      </w:r>
    </w:p>
    <w:p w:rsidR="00B901A0" w:rsidRDefault="00B901A0" w:rsidP="00B901A0">
      <w:pPr>
        <w:pStyle w:val="Prrafodelista"/>
        <w:numPr>
          <w:ilvl w:val="0"/>
          <w:numId w:val="10"/>
        </w:numPr>
        <w:jc w:val="both"/>
        <w:rPr>
          <w:rFonts w:ascii="Garamond" w:hAnsi="Garamond"/>
          <w:sz w:val="24"/>
          <w:szCs w:val="24"/>
        </w:rPr>
      </w:pPr>
      <w:r w:rsidRPr="009D39B8">
        <w:rPr>
          <w:rFonts w:ascii="Garamond" w:hAnsi="Garamond"/>
          <w:sz w:val="24"/>
          <w:szCs w:val="24"/>
        </w:rPr>
        <w:t>Tipo de Implantación de las Edificaciones: Aislada con retiros frontales y no se podrán ocupar los retiros hacia los demás linderos con edificación.</w:t>
      </w:r>
    </w:p>
    <w:p w:rsidR="00B901A0" w:rsidRDefault="00B901A0" w:rsidP="00B901A0">
      <w:pPr>
        <w:pStyle w:val="Prrafodelista"/>
        <w:numPr>
          <w:ilvl w:val="0"/>
          <w:numId w:val="10"/>
        </w:numPr>
        <w:jc w:val="both"/>
        <w:rPr>
          <w:rFonts w:ascii="Garamond" w:hAnsi="Garamond"/>
          <w:sz w:val="24"/>
          <w:szCs w:val="24"/>
        </w:rPr>
      </w:pPr>
      <w:r w:rsidRPr="009D39B8">
        <w:rPr>
          <w:rFonts w:ascii="Garamond" w:hAnsi="Garamond"/>
          <w:sz w:val="24"/>
          <w:szCs w:val="24"/>
        </w:rPr>
        <w:t>Altura Máxima de la Edificación: 1 Piso.</w:t>
      </w:r>
    </w:p>
    <w:p w:rsidR="00B901A0" w:rsidRDefault="00B901A0" w:rsidP="00B901A0">
      <w:pPr>
        <w:pStyle w:val="Prrafodelista"/>
        <w:numPr>
          <w:ilvl w:val="0"/>
          <w:numId w:val="10"/>
        </w:numPr>
        <w:jc w:val="both"/>
        <w:rPr>
          <w:rFonts w:ascii="Garamond" w:hAnsi="Garamond"/>
          <w:sz w:val="24"/>
          <w:szCs w:val="24"/>
        </w:rPr>
      </w:pPr>
      <w:r w:rsidRPr="009D39B8">
        <w:rPr>
          <w:rFonts w:ascii="Garamond" w:hAnsi="Garamond"/>
          <w:sz w:val="24"/>
          <w:szCs w:val="24"/>
        </w:rPr>
        <w:t>Retiro Frontal Mínimo hacia vías: 14 metros desde el eje de la vía sea pública o privada no planificadas y 10 metros hacia vías planificadas.</w:t>
      </w:r>
    </w:p>
    <w:p w:rsidR="00B901A0" w:rsidRDefault="00B901A0" w:rsidP="00B901A0">
      <w:pPr>
        <w:pStyle w:val="Prrafodelista"/>
        <w:numPr>
          <w:ilvl w:val="0"/>
          <w:numId w:val="10"/>
        </w:numPr>
        <w:jc w:val="both"/>
        <w:rPr>
          <w:rFonts w:ascii="Garamond" w:hAnsi="Garamond"/>
          <w:sz w:val="24"/>
          <w:szCs w:val="24"/>
        </w:rPr>
      </w:pPr>
      <w:r w:rsidRPr="009D39B8">
        <w:rPr>
          <w:rFonts w:ascii="Garamond" w:hAnsi="Garamond"/>
          <w:sz w:val="24"/>
          <w:szCs w:val="24"/>
        </w:rPr>
        <w:t>Retiros Laterales y Posteriores: 10 metros.</w:t>
      </w:r>
    </w:p>
    <w:p w:rsidR="00B901A0" w:rsidRDefault="00B901A0" w:rsidP="00B901A0">
      <w:pPr>
        <w:pStyle w:val="Prrafodelista"/>
        <w:numPr>
          <w:ilvl w:val="0"/>
          <w:numId w:val="10"/>
        </w:numPr>
        <w:jc w:val="both"/>
        <w:rPr>
          <w:rFonts w:ascii="Garamond" w:hAnsi="Garamond"/>
          <w:sz w:val="24"/>
          <w:szCs w:val="24"/>
        </w:rPr>
      </w:pPr>
      <w:r w:rsidRPr="009D39B8">
        <w:rPr>
          <w:rFonts w:ascii="Garamond" w:hAnsi="Garamond"/>
          <w:sz w:val="24"/>
          <w:szCs w:val="24"/>
        </w:rPr>
        <w:t xml:space="preserve">COS: El coeficiente de ocupación de suelo no superará el 10% del área útil del predio.   En el caso de predios con superficies mayores a 10.000 m2, independientemente de su superficie se permitirá la ocupación de un área total máxima de construcción de 750 m2 y exclusivamente para las edificaciones que se encuentren permitidas por la presente Ordenanza y que obligatoriamente estén relacionadas con las actividades a desarrollar en las Áreas de Sistemas de Cultivos. </w:t>
      </w:r>
    </w:p>
    <w:p w:rsidR="00B901A0" w:rsidRPr="009D39B8" w:rsidRDefault="00B901A0" w:rsidP="00B901A0">
      <w:pPr>
        <w:pStyle w:val="Prrafodelista"/>
        <w:numPr>
          <w:ilvl w:val="0"/>
          <w:numId w:val="10"/>
        </w:numPr>
        <w:jc w:val="both"/>
        <w:rPr>
          <w:rFonts w:ascii="Garamond" w:hAnsi="Garamond"/>
          <w:b/>
          <w:sz w:val="24"/>
          <w:szCs w:val="24"/>
        </w:rPr>
      </w:pPr>
      <w:r w:rsidRPr="009D39B8">
        <w:rPr>
          <w:rFonts w:ascii="Garamond" w:hAnsi="Garamond"/>
          <w:sz w:val="24"/>
          <w:szCs w:val="24"/>
        </w:rPr>
        <w:t>CUS: igual al COS.</w:t>
      </w:r>
    </w:p>
    <w:p w:rsidR="00B901A0" w:rsidRPr="009D39B8" w:rsidRDefault="00B901A0" w:rsidP="00B901A0">
      <w:pPr>
        <w:pStyle w:val="Prrafodelista"/>
        <w:numPr>
          <w:ilvl w:val="0"/>
          <w:numId w:val="10"/>
        </w:numPr>
        <w:jc w:val="both"/>
        <w:rPr>
          <w:rFonts w:ascii="Garamond" w:hAnsi="Garamond"/>
          <w:b/>
          <w:sz w:val="24"/>
          <w:szCs w:val="24"/>
        </w:rPr>
      </w:pPr>
      <w:r w:rsidRPr="009D39B8">
        <w:rPr>
          <w:rFonts w:ascii="Garamond" w:hAnsi="Garamond"/>
          <w:sz w:val="24"/>
          <w:szCs w:val="24"/>
        </w:rPr>
        <w:t>Se respetarán las determinantes complementarias para la edificación contempladas en las disposiciones generales para el Suelo Rural de Conservación, Recuperación y Producción Agroforestal.</w:t>
      </w:r>
    </w:p>
    <w:p w:rsidR="00B901A0" w:rsidRPr="009D39B8" w:rsidRDefault="00B901A0" w:rsidP="00B901A0">
      <w:pPr>
        <w:pStyle w:val="Prrafodelista"/>
        <w:numPr>
          <w:ilvl w:val="0"/>
          <w:numId w:val="10"/>
        </w:numPr>
        <w:jc w:val="both"/>
        <w:rPr>
          <w:rFonts w:ascii="Garamond" w:hAnsi="Garamond"/>
          <w:b/>
          <w:sz w:val="24"/>
          <w:szCs w:val="24"/>
        </w:rPr>
      </w:pPr>
      <w:r w:rsidRPr="009D39B8">
        <w:rPr>
          <w:rFonts w:ascii="Garamond" w:hAnsi="Garamond"/>
          <w:sz w:val="24"/>
          <w:szCs w:val="24"/>
        </w:rPr>
        <w:t>Para el caso de equipamientos, estas determinantes serán establecidas por la Dirección de Planificación y aprobadas por el I. Concejo Cantonal.</w:t>
      </w:r>
    </w:p>
    <w:p w:rsidR="00B901A0" w:rsidRDefault="00B901A0" w:rsidP="00B901A0">
      <w:pPr>
        <w:pStyle w:val="Prrafodelista"/>
        <w:jc w:val="center"/>
        <w:rPr>
          <w:rFonts w:ascii="Garamond" w:hAnsi="Garamond"/>
          <w:b/>
          <w:sz w:val="24"/>
          <w:szCs w:val="24"/>
        </w:rPr>
      </w:pPr>
    </w:p>
    <w:p w:rsidR="00B901A0" w:rsidRPr="002F3454" w:rsidRDefault="00B901A0" w:rsidP="00B901A0">
      <w:pPr>
        <w:pStyle w:val="Prrafodelista"/>
        <w:jc w:val="center"/>
        <w:rPr>
          <w:rFonts w:ascii="Garamond" w:hAnsi="Garamond"/>
          <w:b/>
          <w:sz w:val="24"/>
          <w:szCs w:val="24"/>
        </w:rPr>
      </w:pPr>
      <w:r w:rsidRPr="002F3454">
        <w:rPr>
          <w:rFonts w:ascii="Garamond" w:hAnsi="Garamond"/>
          <w:b/>
          <w:sz w:val="24"/>
          <w:szCs w:val="24"/>
        </w:rPr>
        <w:t>DISPOSICIONES GENERALES PARA LAS AREAS DE CONSERVACION</w:t>
      </w:r>
    </w:p>
    <w:p w:rsidR="00B901A0" w:rsidRPr="002F3454" w:rsidRDefault="00B901A0" w:rsidP="00B901A0">
      <w:pPr>
        <w:pStyle w:val="Prrafodelista"/>
        <w:jc w:val="center"/>
        <w:rPr>
          <w:rFonts w:ascii="Garamond" w:hAnsi="Garamond"/>
          <w:b/>
          <w:sz w:val="24"/>
          <w:szCs w:val="24"/>
        </w:rPr>
      </w:pPr>
    </w:p>
    <w:p w:rsidR="00B901A0" w:rsidRPr="002F3454" w:rsidRDefault="00B901A0" w:rsidP="00B901A0">
      <w:pPr>
        <w:pStyle w:val="Prrafodelista"/>
        <w:jc w:val="center"/>
        <w:rPr>
          <w:rFonts w:ascii="Garamond" w:hAnsi="Garamond"/>
          <w:sz w:val="24"/>
          <w:szCs w:val="24"/>
        </w:rPr>
      </w:pPr>
      <w:r w:rsidRPr="002F3454">
        <w:rPr>
          <w:rFonts w:ascii="Garamond" w:hAnsi="Garamond"/>
          <w:b/>
          <w:sz w:val="24"/>
          <w:szCs w:val="24"/>
        </w:rPr>
        <w:t>DE LAS CONDICIONES DE DESARROLLO Y EJECUCIÓN.</w:t>
      </w:r>
    </w:p>
    <w:p w:rsidR="00B901A0" w:rsidRPr="00AA2AC9" w:rsidRDefault="00B901A0" w:rsidP="00B901A0">
      <w:pPr>
        <w:jc w:val="both"/>
        <w:rPr>
          <w:rFonts w:ascii="Garamond" w:hAnsi="Garamond"/>
          <w:sz w:val="24"/>
          <w:szCs w:val="24"/>
        </w:rPr>
      </w:pPr>
      <w:r w:rsidRPr="009D39B8">
        <w:rPr>
          <w:rFonts w:ascii="Garamond" w:hAnsi="Garamond"/>
          <w:b/>
          <w:sz w:val="24"/>
          <w:szCs w:val="24"/>
        </w:rPr>
        <w:t>Art. 21.-</w:t>
      </w:r>
      <w:r>
        <w:rPr>
          <w:rFonts w:ascii="Garamond" w:hAnsi="Garamond"/>
          <w:sz w:val="24"/>
          <w:szCs w:val="24"/>
        </w:rPr>
        <w:t xml:space="preserve"> </w:t>
      </w:r>
      <w:r w:rsidRPr="00AA2AC9">
        <w:rPr>
          <w:rFonts w:ascii="Garamond" w:hAnsi="Garamond"/>
          <w:sz w:val="24"/>
          <w:szCs w:val="24"/>
        </w:rPr>
        <w:t>Los terrenos clasificados como áreas de conservación en el artículo 5, constituyen suelos “No Urbanizables” y carecen del aprovechamiento urbano, por lo cual no se permitirán en estos territorios procesos de urbanización.</w:t>
      </w:r>
    </w:p>
    <w:p w:rsidR="00B901A0" w:rsidRDefault="00B901A0" w:rsidP="00B901A0">
      <w:pPr>
        <w:jc w:val="both"/>
        <w:rPr>
          <w:rFonts w:ascii="Garamond" w:hAnsi="Garamond"/>
          <w:sz w:val="24"/>
          <w:szCs w:val="24"/>
        </w:rPr>
      </w:pPr>
      <w:r w:rsidRPr="009D39B8">
        <w:rPr>
          <w:rFonts w:ascii="Garamond" w:hAnsi="Garamond"/>
          <w:b/>
          <w:sz w:val="24"/>
          <w:szCs w:val="24"/>
        </w:rPr>
        <w:t>Art. 22.-</w:t>
      </w:r>
      <w:r>
        <w:rPr>
          <w:rFonts w:ascii="Garamond" w:hAnsi="Garamond"/>
          <w:sz w:val="24"/>
          <w:szCs w:val="24"/>
        </w:rPr>
        <w:t xml:space="preserve"> </w:t>
      </w:r>
      <w:r w:rsidRPr="00AA2AC9">
        <w:rPr>
          <w:rFonts w:ascii="Garamond" w:hAnsi="Garamond"/>
          <w:sz w:val="24"/>
          <w:szCs w:val="24"/>
        </w:rPr>
        <w:t xml:space="preserve">No obstante, el GAD Municipal del Cantón, podrá elaborar a través de la Dirección de Planificación y aprobar por la Dirección de Control Municipal y la Comisión  de Gestión </w:t>
      </w:r>
      <w:r w:rsidRPr="00AA2AC9">
        <w:rPr>
          <w:rFonts w:ascii="Garamond" w:hAnsi="Garamond"/>
          <w:sz w:val="24"/>
          <w:szCs w:val="24"/>
        </w:rPr>
        <w:lastRenderedPageBreak/>
        <w:t>Ambiental, Proyectos Especiales de Intervención y de Mejora del Suelo Rural de Conservación, únicamente en los siguientes casos:</w:t>
      </w:r>
      <w:r>
        <w:rPr>
          <w:rFonts w:ascii="Garamond" w:hAnsi="Garamond"/>
          <w:sz w:val="24"/>
          <w:szCs w:val="24"/>
        </w:rPr>
        <w:t xml:space="preserve"> </w:t>
      </w:r>
    </w:p>
    <w:p w:rsidR="00B901A0" w:rsidRDefault="00B901A0" w:rsidP="00B901A0">
      <w:pPr>
        <w:pStyle w:val="Prrafodelista"/>
        <w:numPr>
          <w:ilvl w:val="0"/>
          <w:numId w:val="11"/>
        </w:numPr>
        <w:jc w:val="both"/>
        <w:rPr>
          <w:rFonts w:ascii="Garamond" w:hAnsi="Garamond"/>
          <w:sz w:val="24"/>
          <w:szCs w:val="24"/>
        </w:rPr>
      </w:pPr>
      <w:r w:rsidRPr="009D39B8">
        <w:rPr>
          <w:rFonts w:ascii="Garamond" w:hAnsi="Garamond"/>
          <w:sz w:val="24"/>
          <w:szCs w:val="24"/>
        </w:rPr>
        <w:t xml:space="preserve">Para el desarrollo de los Sistemas Generales de Equipamientos ubicados en esta clase de suelo. </w:t>
      </w:r>
    </w:p>
    <w:p w:rsidR="00B901A0" w:rsidRDefault="00B901A0" w:rsidP="00B901A0">
      <w:pPr>
        <w:pStyle w:val="Prrafodelista"/>
        <w:numPr>
          <w:ilvl w:val="0"/>
          <w:numId w:val="11"/>
        </w:numPr>
        <w:jc w:val="both"/>
        <w:rPr>
          <w:rFonts w:ascii="Garamond" w:hAnsi="Garamond"/>
          <w:sz w:val="24"/>
          <w:szCs w:val="24"/>
        </w:rPr>
      </w:pPr>
      <w:r w:rsidRPr="009D39B8">
        <w:rPr>
          <w:rFonts w:ascii="Garamond" w:hAnsi="Garamond"/>
          <w:sz w:val="24"/>
          <w:szCs w:val="24"/>
        </w:rPr>
        <w:t>Para protección del paisaje y conservación de determinados lugares o visuales.</w:t>
      </w:r>
    </w:p>
    <w:p w:rsidR="00B901A0" w:rsidRDefault="00B901A0" w:rsidP="00B901A0">
      <w:pPr>
        <w:pStyle w:val="Prrafodelista"/>
        <w:numPr>
          <w:ilvl w:val="0"/>
          <w:numId w:val="11"/>
        </w:numPr>
        <w:jc w:val="both"/>
        <w:rPr>
          <w:rFonts w:ascii="Garamond" w:hAnsi="Garamond"/>
          <w:sz w:val="24"/>
          <w:szCs w:val="24"/>
        </w:rPr>
      </w:pPr>
      <w:r w:rsidRPr="009D39B8">
        <w:rPr>
          <w:rFonts w:ascii="Garamond" w:hAnsi="Garamond"/>
          <w:sz w:val="24"/>
          <w:szCs w:val="24"/>
        </w:rPr>
        <w:t>Para la protección de vías en relación con la restricción de uso de los terrenos situados en sus márgenes.</w:t>
      </w:r>
    </w:p>
    <w:p w:rsidR="00B901A0" w:rsidRPr="009D39B8" w:rsidRDefault="00B901A0" w:rsidP="00B901A0">
      <w:pPr>
        <w:pStyle w:val="Prrafodelista"/>
        <w:numPr>
          <w:ilvl w:val="0"/>
          <w:numId w:val="11"/>
        </w:numPr>
        <w:jc w:val="both"/>
        <w:rPr>
          <w:rFonts w:ascii="Garamond" w:hAnsi="Garamond"/>
          <w:sz w:val="24"/>
          <w:szCs w:val="24"/>
        </w:rPr>
      </w:pPr>
      <w:r w:rsidRPr="009D39B8">
        <w:rPr>
          <w:rFonts w:ascii="Garamond" w:hAnsi="Garamond"/>
          <w:sz w:val="24"/>
          <w:szCs w:val="24"/>
        </w:rPr>
        <w:t>Cualquier otra finalidad análoga al mantenimiento de estos tipos de suelo.</w:t>
      </w:r>
    </w:p>
    <w:p w:rsidR="00B901A0" w:rsidRDefault="00B901A0" w:rsidP="00B901A0">
      <w:pPr>
        <w:pStyle w:val="Prrafodelista"/>
        <w:jc w:val="center"/>
        <w:rPr>
          <w:rFonts w:ascii="Garamond" w:hAnsi="Garamond"/>
          <w:b/>
          <w:sz w:val="24"/>
          <w:szCs w:val="24"/>
        </w:rPr>
      </w:pPr>
      <w:bookmarkStart w:id="0" w:name="_Toc316408568"/>
      <w:bookmarkStart w:id="1" w:name="_Toc316661643"/>
    </w:p>
    <w:p w:rsidR="00B901A0" w:rsidRPr="002F3454" w:rsidRDefault="00B901A0" w:rsidP="00B901A0">
      <w:pPr>
        <w:pStyle w:val="Prrafodelista"/>
        <w:ind w:left="0"/>
        <w:jc w:val="center"/>
        <w:rPr>
          <w:rFonts w:ascii="Garamond" w:hAnsi="Garamond"/>
          <w:sz w:val="24"/>
          <w:szCs w:val="24"/>
        </w:rPr>
      </w:pPr>
      <w:r w:rsidRPr="002F3454">
        <w:rPr>
          <w:rFonts w:ascii="Garamond" w:hAnsi="Garamond"/>
          <w:b/>
          <w:sz w:val="24"/>
          <w:szCs w:val="24"/>
        </w:rPr>
        <w:t>DE LAS CONDICIONES DE DESARROLLO DE LAS OBRAS DE INFRAESTRUCTURA</w:t>
      </w:r>
      <w:bookmarkEnd w:id="0"/>
      <w:bookmarkEnd w:id="1"/>
    </w:p>
    <w:p w:rsidR="00B901A0" w:rsidRPr="00AA2AC9" w:rsidRDefault="00B901A0" w:rsidP="00B901A0">
      <w:pPr>
        <w:jc w:val="both"/>
        <w:rPr>
          <w:rFonts w:ascii="Garamond" w:hAnsi="Garamond"/>
          <w:sz w:val="24"/>
          <w:szCs w:val="24"/>
        </w:rPr>
      </w:pPr>
      <w:r w:rsidRPr="009D39B8">
        <w:rPr>
          <w:rFonts w:ascii="Garamond" w:hAnsi="Garamond"/>
          <w:b/>
          <w:sz w:val="24"/>
          <w:szCs w:val="24"/>
        </w:rPr>
        <w:t>Art. 23.-</w:t>
      </w:r>
      <w:r>
        <w:rPr>
          <w:rFonts w:ascii="Garamond" w:hAnsi="Garamond"/>
          <w:sz w:val="24"/>
          <w:szCs w:val="24"/>
        </w:rPr>
        <w:t xml:space="preserve">  </w:t>
      </w:r>
      <w:r w:rsidRPr="00AA2AC9">
        <w:rPr>
          <w:rFonts w:ascii="Garamond" w:hAnsi="Garamond"/>
          <w:sz w:val="24"/>
          <w:szCs w:val="24"/>
        </w:rPr>
        <w:t>Podrá realizarse, sobre Suelos de Conservación, Recuperación y Producción Agroforestal, obras de infraestructura para la dotación de servicios hidrosanitarios, eléctricos, de telefonía telecomunicaciones o similares, mismas que contarán con la autorización de las entidades correspondientes. Igualmente, se podrán ejecutar obras de infraestructura no edificatorias, que no precisen Proyecto, relacionadas exclusivamente con los usos asignados como operaciones de mantenimiento de la infraestructura existente.</w:t>
      </w:r>
    </w:p>
    <w:p w:rsidR="00B901A0" w:rsidRPr="002F3454" w:rsidRDefault="00B901A0" w:rsidP="00B901A0">
      <w:pPr>
        <w:pStyle w:val="Prrafodelista"/>
        <w:ind w:left="0"/>
        <w:jc w:val="both"/>
        <w:rPr>
          <w:rFonts w:ascii="Garamond" w:hAnsi="Garamond"/>
          <w:sz w:val="24"/>
          <w:szCs w:val="24"/>
        </w:rPr>
      </w:pPr>
      <w:r w:rsidRPr="009D39B8">
        <w:rPr>
          <w:rFonts w:ascii="Garamond" w:hAnsi="Garamond"/>
          <w:b/>
          <w:sz w:val="24"/>
          <w:szCs w:val="24"/>
        </w:rPr>
        <w:t>Art. 24.-</w:t>
      </w:r>
      <w:r>
        <w:rPr>
          <w:rFonts w:ascii="Garamond" w:hAnsi="Garamond"/>
          <w:sz w:val="24"/>
          <w:szCs w:val="24"/>
        </w:rPr>
        <w:t xml:space="preserve">  </w:t>
      </w:r>
      <w:r w:rsidRPr="002F3454">
        <w:rPr>
          <w:rFonts w:ascii="Garamond" w:hAnsi="Garamond"/>
          <w:sz w:val="24"/>
          <w:szCs w:val="24"/>
        </w:rPr>
        <w:t>En los suelos incorporados en estas categorías se adoptarán medidas para la sustitución de los pozos sépticos existentes por sistemas de saneamiento alternativo y eficiente. Las autorizaciones que se concedan por parte del GAD Municipal del Cantón Cuenca para los distintos usos, irán condicionadas a que los proyectos que los desarrollen contengan el tratamiento de las aguas residuales mediante sistemas de saneamiento alternativos y eficientes individuales o colectivos, lagunas de aireación y decantación, depuradoras convencionales u otro tipo de depuración que ofrezca garantías técnicas y que aseguren la no contaminación freática.</w:t>
      </w:r>
    </w:p>
    <w:p w:rsidR="00B901A0" w:rsidRPr="002F3454" w:rsidRDefault="00B901A0" w:rsidP="00B901A0">
      <w:pPr>
        <w:pStyle w:val="Prrafodelista"/>
        <w:ind w:left="0"/>
        <w:jc w:val="both"/>
        <w:rPr>
          <w:rFonts w:ascii="Garamond" w:hAnsi="Garamond"/>
          <w:b/>
          <w:bCs/>
          <w:sz w:val="24"/>
          <w:szCs w:val="24"/>
        </w:rPr>
      </w:pPr>
      <w:bookmarkStart w:id="2" w:name="_Toc316408569"/>
      <w:bookmarkStart w:id="3" w:name="_Toc316661644"/>
    </w:p>
    <w:p w:rsidR="00B901A0" w:rsidRDefault="00B901A0" w:rsidP="00B901A0">
      <w:pPr>
        <w:pStyle w:val="Prrafodelista"/>
        <w:ind w:left="0"/>
        <w:jc w:val="center"/>
        <w:rPr>
          <w:rFonts w:ascii="Garamond" w:hAnsi="Garamond"/>
          <w:b/>
          <w:bCs/>
          <w:sz w:val="24"/>
          <w:szCs w:val="24"/>
        </w:rPr>
      </w:pPr>
      <w:r w:rsidRPr="002F3454">
        <w:rPr>
          <w:rFonts w:ascii="Garamond" w:hAnsi="Garamond"/>
          <w:b/>
          <w:bCs/>
          <w:sz w:val="24"/>
          <w:szCs w:val="24"/>
        </w:rPr>
        <w:t xml:space="preserve">DE LAS INSTALACIONES DE EQUIPAMIENTOS DE </w:t>
      </w:r>
    </w:p>
    <w:p w:rsidR="00B901A0" w:rsidRPr="002F3454" w:rsidRDefault="00B901A0" w:rsidP="00B901A0">
      <w:pPr>
        <w:pStyle w:val="Prrafodelista"/>
        <w:ind w:left="0"/>
        <w:jc w:val="center"/>
        <w:rPr>
          <w:rFonts w:ascii="Garamond" w:hAnsi="Garamond"/>
          <w:sz w:val="24"/>
          <w:szCs w:val="24"/>
        </w:rPr>
      </w:pPr>
      <w:r w:rsidRPr="002F3454">
        <w:rPr>
          <w:rFonts w:ascii="Garamond" w:hAnsi="Garamond"/>
          <w:b/>
          <w:bCs/>
          <w:sz w:val="24"/>
          <w:szCs w:val="24"/>
        </w:rPr>
        <w:t>INTERÉS SOCIAL</w:t>
      </w:r>
      <w:bookmarkEnd w:id="2"/>
      <w:bookmarkEnd w:id="3"/>
    </w:p>
    <w:p w:rsidR="00B901A0" w:rsidRDefault="00B901A0" w:rsidP="00B901A0">
      <w:pPr>
        <w:pStyle w:val="Prrafodelista"/>
        <w:ind w:left="0"/>
        <w:jc w:val="both"/>
        <w:rPr>
          <w:rFonts w:ascii="Garamond" w:hAnsi="Garamond"/>
          <w:sz w:val="24"/>
          <w:szCs w:val="24"/>
        </w:rPr>
      </w:pPr>
    </w:p>
    <w:p w:rsidR="00B901A0" w:rsidRPr="002F3454" w:rsidRDefault="00B901A0" w:rsidP="00B901A0">
      <w:pPr>
        <w:pStyle w:val="Prrafodelista"/>
        <w:ind w:left="0"/>
        <w:jc w:val="both"/>
        <w:rPr>
          <w:rFonts w:ascii="Garamond" w:hAnsi="Garamond"/>
          <w:sz w:val="24"/>
          <w:szCs w:val="24"/>
        </w:rPr>
      </w:pPr>
      <w:r w:rsidRPr="009D39B8">
        <w:rPr>
          <w:rFonts w:ascii="Garamond" w:hAnsi="Garamond"/>
          <w:b/>
          <w:sz w:val="24"/>
          <w:szCs w:val="24"/>
        </w:rPr>
        <w:t>Art. 25.-</w:t>
      </w:r>
      <w:r>
        <w:rPr>
          <w:rFonts w:ascii="Garamond" w:hAnsi="Garamond"/>
          <w:sz w:val="24"/>
          <w:szCs w:val="24"/>
        </w:rPr>
        <w:t xml:space="preserve">  </w:t>
      </w:r>
      <w:r w:rsidRPr="002F3454">
        <w:rPr>
          <w:rFonts w:ascii="Garamond" w:hAnsi="Garamond"/>
          <w:sz w:val="24"/>
          <w:szCs w:val="24"/>
        </w:rPr>
        <w:t>La implantación de Equipamientos de Interés Social se efectuará en relación a los usos permitidos en cada categoría y considerando las siguientes determinantes:</w:t>
      </w:r>
    </w:p>
    <w:p w:rsidR="00B901A0" w:rsidRDefault="00B901A0" w:rsidP="00B901A0">
      <w:pPr>
        <w:pStyle w:val="Prrafodelista"/>
        <w:ind w:left="0"/>
        <w:jc w:val="both"/>
        <w:rPr>
          <w:rFonts w:ascii="Garamond" w:hAnsi="Garamond"/>
          <w:sz w:val="24"/>
          <w:szCs w:val="24"/>
        </w:rPr>
      </w:pPr>
    </w:p>
    <w:p w:rsidR="00B901A0" w:rsidRDefault="00B901A0" w:rsidP="00B901A0">
      <w:pPr>
        <w:pStyle w:val="Prrafodelista"/>
        <w:numPr>
          <w:ilvl w:val="0"/>
          <w:numId w:val="12"/>
        </w:numPr>
        <w:ind w:left="0" w:firstLine="0"/>
        <w:jc w:val="both"/>
        <w:rPr>
          <w:rFonts w:ascii="Garamond" w:hAnsi="Garamond"/>
          <w:sz w:val="24"/>
          <w:szCs w:val="24"/>
        </w:rPr>
      </w:pPr>
      <w:r w:rsidRPr="005F3CAA">
        <w:rPr>
          <w:rFonts w:ascii="Garamond" w:hAnsi="Garamond"/>
          <w:sz w:val="24"/>
          <w:szCs w:val="24"/>
        </w:rPr>
        <w:t>Altura máxima 9 (nueve) metros, salvo justificación expresa por las características concretas de la actividad.</w:t>
      </w:r>
    </w:p>
    <w:p w:rsidR="00B901A0" w:rsidRDefault="00B901A0" w:rsidP="00B901A0">
      <w:pPr>
        <w:pStyle w:val="Prrafodelista"/>
        <w:numPr>
          <w:ilvl w:val="0"/>
          <w:numId w:val="12"/>
        </w:numPr>
        <w:ind w:left="0" w:firstLine="0"/>
        <w:jc w:val="both"/>
        <w:rPr>
          <w:rFonts w:ascii="Garamond" w:hAnsi="Garamond"/>
          <w:sz w:val="24"/>
          <w:szCs w:val="24"/>
        </w:rPr>
      </w:pPr>
      <w:r w:rsidRPr="005F3CAA">
        <w:rPr>
          <w:rFonts w:ascii="Garamond" w:hAnsi="Garamond"/>
          <w:sz w:val="24"/>
          <w:szCs w:val="24"/>
        </w:rPr>
        <w:t>Unidad Mínima de Actuación para actividades compatibles: 2.000 m2.</w:t>
      </w:r>
    </w:p>
    <w:p w:rsidR="00B901A0" w:rsidRDefault="00B901A0" w:rsidP="00B901A0">
      <w:pPr>
        <w:pStyle w:val="Prrafodelista"/>
        <w:numPr>
          <w:ilvl w:val="0"/>
          <w:numId w:val="12"/>
        </w:numPr>
        <w:ind w:left="0" w:firstLine="0"/>
        <w:jc w:val="both"/>
        <w:rPr>
          <w:rFonts w:ascii="Garamond" w:hAnsi="Garamond"/>
          <w:sz w:val="24"/>
          <w:szCs w:val="24"/>
        </w:rPr>
      </w:pPr>
      <w:r w:rsidRPr="005F3CAA">
        <w:rPr>
          <w:rFonts w:ascii="Garamond" w:hAnsi="Garamond"/>
          <w:sz w:val="24"/>
          <w:szCs w:val="24"/>
        </w:rPr>
        <w:t xml:space="preserve">La ocupación máxima de las construcciones respecto de la parcela objeto de la actuación no superará el 30%. </w:t>
      </w:r>
    </w:p>
    <w:p w:rsidR="00B901A0" w:rsidRPr="005F3CAA" w:rsidRDefault="00B901A0" w:rsidP="00B901A0">
      <w:pPr>
        <w:pStyle w:val="Prrafodelista"/>
        <w:numPr>
          <w:ilvl w:val="0"/>
          <w:numId w:val="12"/>
        </w:numPr>
        <w:ind w:left="0" w:firstLine="0"/>
        <w:jc w:val="both"/>
        <w:rPr>
          <w:rFonts w:ascii="Garamond" w:hAnsi="Garamond"/>
          <w:sz w:val="24"/>
          <w:szCs w:val="24"/>
        </w:rPr>
      </w:pPr>
      <w:r w:rsidRPr="005F3CAA">
        <w:rPr>
          <w:rFonts w:ascii="Garamond" w:hAnsi="Garamond"/>
          <w:sz w:val="24"/>
          <w:szCs w:val="24"/>
        </w:rPr>
        <w:t xml:space="preserve">Las determinantes específicas para el predio, serán emitidas por la Dirección de Planificación y aprobada por el I. concejo Cantonal. Si se trata de sitios de valor patrimonial o arqueológico, deberán contar con informe favorable de la Dirección de Áreas Históricas y </w:t>
      </w:r>
      <w:r w:rsidRPr="005F3CAA">
        <w:rPr>
          <w:rFonts w:ascii="Garamond" w:hAnsi="Garamond"/>
          <w:sz w:val="24"/>
          <w:szCs w:val="24"/>
        </w:rPr>
        <w:lastRenderedPageBreak/>
        <w:t>Patrimoniales, de la Comisión de Áreas Históricas y Patrimoniales o instancias correspondientes.</w:t>
      </w:r>
    </w:p>
    <w:p w:rsidR="00B901A0" w:rsidRDefault="00B901A0" w:rsidP="00B901A0">
      <w:pPr>
        <w:pStyle w:val="Prrafodelista"/>
        <w:ind w:left="0"/>
        <w:jc w:val="both"/>
        <w:rPr>
          <w:rFonts w:ascii="Garamond" w:hAnsi="Garamond"/>
          <w:sz w:val="24"/>
          <w:szCs w:val="24"/>
        </w:rPr>
      </w:pPr>
    </w:p>
    <w:p w:rsidR="00B901A0" w:rsidRPr="002F3454" w:rsidRDefault="00B901A0" w:rsidP="00B901A0">
      <w:pPr>
        <w:pStyle w:val="Prrafodelista"/>
        <w:ind w:left="0"/>
        <w:jc w:val="both"/>
        <w:rPr>
          <w:rFonts w:ascii="Garamond" w:hAnsi="Garamond"/>
          <w:b/>
          <w:sz w:val="24"/>
          <w:szCs w:val="24"/>
        </w:rPr>
      </w:pPr>
      <w:r w:rsidRPr="005F3CAA">
        <w:rPr>
          <w:rFonts w:ascii="Garamond" w:hAnsi="Garamond"/>
          <w:b/>
          <w:sz w:val="24"/>
          <w:szCs w:val="24"/>
        </w:rPr>
        <w:t>Art. 26.-</w:t>
      </w:r>
      <w:r>
        <w:rPr>
          <w:rFonts w:ascii="Garamond" w:hAnsi="Garamond"/>
          <w:sz w:val="24"/>
          <w:szCs w:val="24"/>
        </w:rPr>
        <w:t xml:space="preserve">  </w:t>
      </w:r>
      <w:r w:rsidRPr="002F3454">
        <w:rPr>
          <w:rFonts w:ascii="Garamond" w:hAnsi="Garamond"/>
          <w:sz w:val="24"/>
          <w:szCs w:val="24"/>
        </w:rPr>
        <w:t>Se excluye del cumplimiento de las determinaciones anteriormente establecidas el proyecto del Centro de Rehabilitación Social.</w:t>
      </w:r>
    </w:p>
    <w:p w:rsidR="00B901A0" w:rsidRDefault="00B901A0" w:rsidP="00B901A0">
      <w:pPr>
        <w:pStyle w:val="Prrafodelista"/>
        <w:ind w:left="0"/>
        <w:jc w:val="both"/>
        <w:rPr>
          <w:rFonts w:ascii="Garamond" w:hAnsi="Garamond"/>
          <w:b/>
          <w:sz w:val="24"/>
          <w:szCs w:val="24"/>
        </w:rPr>
      </w:pPr>
    </w:p>
    <w:p w:rsidR="00B901A0" w:rsidRPr="002F3454" w:rsidRDefault="00B901A0" w:rsidP="00B901A0">
      <w:pPr>
        <w:pStyle w:val="Prrafodelista"/>
        <w:ind w:left="0"/>
        <w:jc w:val="center"/>
        <w:rPr>
          <w:rFonts w:ascii="Garamond" w:hAnsi="Garamond"/>
          <w:sz w:val="24"/>
          <w:szCs w:val="24"/>
        </w:rPr>
      </w:pPr>
      <w:r w:rsidRPr="002F3454">
        <w:rPr>
          <w:rFonts w:ascii="Garamond" w:hAnsi="Garamond"/>
          <w:b/>
          <w:sz w:val="24"/>
          <w:szCs w:val="24"/>
        </w:rPr>
        <w:t>DE LA PARCELACIÓN AGRÍCOLA</w:t>
      </w:r>
    </w:p>
    <w:p w:rsidR="00B901A0" w:rsidRDefault="00B901A0" w:rsidP="00B901A0">
      <w:pPr>
        <w:pStyle w:val="Prrafodelista"/>
        <w:ind w:left="0"/>
        <w:jc w:val="both"/>
        <w:rPr>
          <w:rFonts w:ascii="Garamond" w:hAnsi="Garamond"/>
          <w:sz w:val="24"/>
          <w:szCs w:val="24"/>
        </w:rPr>
      </w:pPr>
    </w:p>
    <w:p w:rsidR="00B901A0" w:rsidRPr="002F3454" w:rsidRDefault="00B901A0" w:rsidP="00B901A0">
      <w:pPr>
        <w:pStyle w:val="Prrafodelista"/>
        <w:ind w:left="0"/>
        <w:jc w:val="both"/>
        <w:rPr>
          <w:rFonts w:ascii="Garamond" w:hAnsi="Garamond"/>
          <w:sz w:val="24"/>
          <w:szCs w:val="24"/>
        </w:rPr>
      </w:pPr>
      <w:r w:rsidRPr="005F3CAA">
        <w:rPr>
          <w:rFonts w:ascii="Garamond" w:hAnsi="Garamond"/>
          <w:b/>
          <w:sz w:val="24"/>
          <w:szCs w:val="24"/>
        </w:rPr>
        <w:t>Art. 27.-</w:t>
      </w:r>
      <w:r>
        <w:rPr>
          <w:rFonts w:ascii="Garamond" w:hAnsi="Garamond"/>
          <w:sz w:val="24"/>
          <w:szCs w:val="24"/>
        </w:rPr>
        <w:t xml:space="preserve">  </w:t>
      </w:r>
      <w:r w:rsidRPr="002F3454">
        <w:rPr>
          <w:rFonts w:ascii="Garamond" w:hAnsi="Garamond"/>
          <w:sz w:val="24"/>
          <w:szCs w:val="24"/>
        </w:rPr>
        <w:t>Cuando la parcela o lotes resultantes de una división o parcelación efectuadas con anterioridad a la vigencia del Plan de Ordenamiento Territorial y que tengan una superficie inferior al 50% de la unidad mínima de actuación establecida por la presente normativa, deberá hacerse constar en el Certificado de Afectación y Licencia Urbanística la imposibilidad de construcción sobre las mismas. En los suelos de Conservación, Recuperación y Producción Agroforestal sólo se permiten parcelaciones agrícolas, entendiéndose por parcelación agrícola la división simultánea o sucesiva de terrenos en dos o más lotes para fines de explotación agraria, ganadera, forestal, turística o cualquier otro uso de carácter no edificatorio y que se ajuste a lo dispuesto en la legislación sectorial correspondiente.</w:t>
      </w:r>
    </w:p>
    <w:p w:rsidR="00B901A0" w:rsidRDefault="00B901A0" w:rsidP="00B901A0">
      <w:pPr>
        <w:pStyle w:val="Prrafodelista"/>
        <w:ind w:left="0"/>
        <w:jc w:val="both"/>
        <w:rPr>
          <w:rFonts w:ascii="Garamond" w:hAnsi="Garamond"/>
          <w:b/>
          <w:bCs/>
          <w:sz w:val="24"/>
          <w:szCs w:val="24"/>
        </w:rPr>
      </w:pPr>
    </w:p>
    <w:p w:rsidR="00B901A0" w:rsidRDefault="00B901A0" w:rsidP="00B901A0">
      <w:pPr>
        <w:pStyle w:val="Prrafodelista"/>
        <w:ind w:left="0"/>
        <w:jc w:val="center"/>
        <w:rPr>
          <w:rFonts w:ascii="Garamond" w:hAnsi="Garamond"/>
          <w:b/>
          <w:bCs/>
          <w:sz w:val="24"/>
          <w:szCs w:val="24"/>
        </w:rPr>
      </w:pPr>
      <w:r w:rsidRPr="002F3454">
        <w:rPr>
          <w:rFonts w:ascii="Garamond" w:hAnsi="Garamond"/>
          <w:b/>
          <w:bCs/>
          <w:sz w:val="24"/>
          <w:szCs w:val="24"/>
        </w:rPr>
        <w:t>DE LAS CLASES DE USOS</w:t>
      </w:r>
    </w:p>
    <w:p w:rsidR="00B901A0" w:rsidRPr="002F3454" w:rsidRDefault="00B901A0" w:rsidP="00B901A0">
      <w:pPr>
        <w:pStyle w:val="Prrafodelista"/>
        <w:ind w:left="0"/>
        <w:jc w:val="center"/>
        <w:rPr>
          <w:rFonts w:ascii="Garamond" w:hAnsi="Garamond"/>
          <w:sz w:val="24"/>
          <w:szCs w:val="24"/>
        </w:rPr>
      </w:pPr>
    </w:p>
    <w:p w:rsidR="00B901A0" w:rsidRDefault="00B901A0" w:rsidP="00B901A0">
      <w:pPr>
        <w:pStyle w:val="Prrafodelista"/>
        <w:ind w:left="0"/>
        <w:jc w:val="both"/>
        <w:rPr>
          <w:rFonts w:ascii="Garamond" w:hAnsi="Garamond"/>
          <w:sz w:val="24"/>
          <w:szCs w:val="24"/>
        </w:rPr>
      </w:pPr>
      <w:r w:rsidRPr="005F3CAA">
        <w:rPr>
          <w:rFonts w:ascii="Garamond" w:hAnsi="Garamond"/>
          <w:b/>
          <w:sz w:val="24"/>
          <w:szCs w:val="24"/>
        </w:rPr>
        <w:t>Art. 28.-</w:t>
      </w:r>
      <w:r>
        <w:rPr>
          <w:rFonts w:ascii="Garamond" w:hAnsi="Garamond"/>
          <w:sz w:val="24"/>
          <w:szCs w:val="24"/>
        </w:rPr>
        <w:t xml:space="preserve">  </w:t>
      </w:r>
      <w:r w:rsidRPr="002F3454">
        <w:rPr>
          <w:rFonts w:ascii="Garamond" w:hAnsi="Garamond"/>
          <w:sz w:val="24"/>
          <w:szCs w:val="24"/>
        </w:rPr>
        <w:t>En el caso de usos de suelo no previstos en la presente Ordenanza y que exista interés por emplazarlos, su aceptación queda condicionada al cumplimiento de las determinaciones del Artículo 19 de la Reforma, Actualización, Complementación y Codificación de la Ordenanza que Sanciona el Plan de Ordenamiento Territorial del Cantón Cuenca: Determinaciones para el Uso y Ocupación del Suelo Urbano.</w:t>
      </w:r>
    </w:p>
    <w:p w:rsidR="00B901A0" w:rsidRPr="002F3454" w:rsidRDefault="00B901A0" w:rsidP="00B901A0">
      <w:pPr>
        <w:pStyle w:val="Prrafodelista"/>
        <w:ind w:left="0"/>
        <w:jc w:val="both"/>
        <w:rPr>
          <w:rFonts w:ascii="Garamond" w:hAnsi="Garamond"/>
          <w:sz w:val="24"/>
          <w:szCs w:val="24"/>
        </w:rPr>
      </w:pPr>
    </w:p>
    <w:p w:rsidR="00B901A0" w:rsidRPr="002F3454" w:rsidRDefault="00B901A0" w:rsidP="00B901A0">
      <w:pPr>
        <w:pStyle w:val="Prrafodelista"/>
        <w:ind w:left="0"/>
        <w:jc w:val="both"/>
        <w:rPr>
          <w:rFonts w:ascii="Garamond" w:hAnsi="Garamond"/>
          <w:sz w:val="24"/>
          <w:szCs w:val="24"/>
        </w:rPr>
      </w:pPr>
      <w:r w:rsidRPr="005F3CAA">
        <w:rPr>
          <w:rFonts w:ascii="Garamond" w:hAnsi="Garamond"/>
          <w:b/>
          <w:sz w:val="24"/>
          <w:szCs w:val="24"/>
        </w:rPr>
        <w:t>Art. 29.-</w:t>
      </w:r>
      <w:r>
        <w:rPr>
          <w:rFonts w:ascii="Garamond" w:hAnsi="Garamond"/>
          <w:sz w:val="24"/>
          <w:szCs w:val="24"/>
        </w:rPr>
        <w:t xml:space="preserve"> </w:t>
      </w:r>
      <w:r w:rsidRPr="002F3454">
        <w:rPr>
          <w:rFonts w:ascii="Garamond" w:hAnsi="Garamond"/>
          <w:sz w:val="24"/>
          <w:szCs w:val="24"/>
        </w:rPr>
        <w:t>Todos los Usos que no han sido  expresamente asignados en cada categoría de ordenación, deberán  relocalizarse hacia los sectores en los que se permite su emplazamiento. De esta situación la Dirección de Control Municipal en coordinación con la Dirección de Gestión Ambiental, notificará a los propietarios de los establecimientos en referencia.</w:t>
      </w:r>
    </w:p>
    <w:p w:rsidR="00B901A0" w:rsidRDefault="00B901A0" w:rsidP="00B901A0">
      <w:pPr>
        <w:pStyle w:val="Prrafodelista"/>
        <w:ind w:left="0"/>
        <w:jc w:val="both"/>
        <w:rPr>
          <w:rFonts w:ascii="Garamond" w:hAnsi="Garamond"/>
          <w:sz w:val="24"/>
          <w:szCs w:val="24"/>
        </w:rPr>
      </w:pPr>
    </w:p>
    <w:p w:rsidR="00B901A0" w:rsidRDefault="00B901A0" w:rsidP="00B901A0">
      <w:pPr>
        <w:pStyle w:val="Prrafodelista"/>
        <w:ind w:left="0"/>
        <w:jc w:val="both"/>
        <w:rPr>
          <w:rFonts w:ascii="Garamond" w:hAnsi="Garamond"/>
          <w:sz w:val="24"/>
          <w:szCs w:val="24"/>
        </w:rPr>
      </w:pPr>
      <w:r w:rsidRPr="005F3CAA">
        <w:rPr>
          <w:rFonts w:ascii="Garamond" w:hAnsi="Garamond"/>
          <w:b/>
          <w:sz w:val="24"/>
          <w:szCs w:val="24"/>
        </w:rPr>
        <w:t>Art. 30.-</w:t>
      </w:r>
      <w:r>
        <w:rPr>
          <w:rFonts w:ascii="Garamond" w:hAnsi="Garamond"/>
          <w:sz w:val="24"/>
          <w:szCs w:val="24"/>
        </w:rPr>
        <w:t xml:space="preserve"> </w:t>
      </w:r>
      <w:r w:rsidRPr="002F3454">
        <w:rPr>
          <w:rFonts w:ascii="Garamond" w:hAnsi="Garamond"/>
          <w:sz w:val="24"/>
          <w:szCs w:val="24"/>
        </w:rPr>
        <w:t>Corresponderá a la Comisión de Gestión Ambiental en forma conjunta con la Dirección de Control Municipal establecer para cada caso el plazo en el cual deberá efectuarse la relocalización del equipamiento, sin perjuicio de aplicar igualmente y cuando procedan las disposiciones del Art. 85 de la Reforma, Actualización, Complementación y Codificación de la Ordenanza que Sanciona el Plan de Ordenamiento Territorial: Determinaciones para el Uso y Ocupación del Suelo.</w:t>
      </w:r>
    </w:p>
    <w:p w:rsidR="00B901A0" w:rsidRPr="002F3454" w:rsidRDefault="00B901A0" w:rsidP="00B901A0">
      <w:pPr>
        <w:pStyle w:val="Prrafodelista"/>
        <w:ind w:left="0"/>
        <w:jc w:val="both"/>
        <w:rPr>
          <w:rFonts w:ascii="Garamond" w:hAnsi="Garamond"/>
          <w:sz w:val="24"/>
          <w:szCs w:val="24"/>
        </w:rPr>
      </w:pPr>
    </w:p>
    <w:p w:rsidR="00B901A0" w:rsidRDefault="00B901A0" w:rsidP="00B901A0">
      <w:pPr>
        <w:pStyle w:val="Prrafodelista"/>
        <w:ind w:left="0"/>
        <w:jc w:val="both"/>
        <w:rPr>
          <w:rFonts w:ascii="Garamond" w:hAnsi="Garamond"/>
          <w:sz w:val="24"/>
          <w:szCs w:val="24"/>
        </w:rPr>
      </w:pPr>
      <w:r w:rsidRPr="005F3CAA">
        <w:rPr>
          <w:rFonts w:ascii="Garamond" w:hAnsi="Garamond"/>
          <w:b/>
          <w:sz w:val="24"/>
          <w:szCs w:val="24"/>
        </w:rPr>
        <w:t>Art. 31.-</w:t>
      </w:r>
      <w:r>
        <w:rPr>
          <w:rFonts w:ascii="Garamond" w:hAnsi="Garamond"/>
          <w:sz w:val="24"/>
          <w:szCs w:val="24"/>
        </w:rPr>
        <w:t xml:space="preserve"> </w:t>
      </w:r>
      <w:r w:rsidRPr="002F3454">
        <w:rPr>
          <w:rFonts w:ascii="Garamond" w:hAnsi="Garamond"/>
          <w:sz w:val="24"/>
          <w:szCs w:val="24"/>
        </w:rPr>
        <w:t xml:space="preserve">No obstante de lo señalado en el artículo anterior, los propietarios de establecimientos emplazados en áreas consideradas con usos de suelo incompatibles, emplazados probadamente antes de la vigencia de la presente ordenanza, podrán, luego de la notificación a la que se refiere el artículo anterior acogerse voluntariamente al proceso de </w:t>
      </w:r>
      <w:r w:rsidRPr="002F3454">
        <w:rPr>
          <w:rFonts w:ascii="Garamond" w:hAnsi="Garamond"/>
          <w:sz w:val="24"/>
          <w:szCs w:val="24"/>
        </w:rPr>
        <w:lastRenderedPageBreak/>
        <w:t>calificación del uso mediante el proceso señalado en el Artículo 21 de la Reforma, Actualización, Complementación y Codificación de la Ordenanza que Sanciona el Plan de Ordenamiento Territorial: Determinaciones para el Uso y Ocupación del Suelo.</w:t>
      </w:r>
    </w:p>
    <w:p w:rsidR="00B901A0" w:rsidRPr="002F3454" w:rsidRDefault="00B901A0" w:rsidP="00B901A0">
      <w:pPr>
        <w:pStyle w:val="Prrafodelista"/>
        <w:ind w:left="0"/>
        <w:jc w:val="both"/>
        <w:rPr>
          <w:rFonts w:ascii="Garamond" w:hAnsi="Garamond"/>
          <w:sz w:val="24"/>
          <w:szCs w:val="24"/>
        </w:rPr>
      </w:pPr>
    </w:p>
    <w:p w:rsidR="00B901A0" w:rsidRDefault="00B901A0" w:rsidP="00B901A0">
      <w:pPr>
        <w:pStyle w:val="Prrafodelista"/>
        <w:ind w:left="0"/>
        <w:jc w:val="center"/>
        <w:rPr>
          <w:rFonts w:ascii="Garamond" w:hAnsi="Garamond"/>
          <w:b/>
          <w:sz w:val="24"/>
          <w:szCs w:val="24"/>
        </w:rPr>
      </w:pPr>
      <w:r w:rsidRPr="002F3454">
        <w:rPr>
          <w:rFonts w:ascii="Garamond" w:hAnsi="Garamond"/>
          <w:b/>
          <w:sz w:val="24"/>
          <w:szCs w:val="24"/>
        </w:rPr>
        <w:t xml:space="preserve">DE LAS CONDICIONES GENERALES COMUNES </w:t>
      </w:r>
    </w:p>
    <w:p w:rsidR="00B901A0" w:rsidRPr="002F3454" w:rsidRDefault="00B901A0" w:rsidP="00B901A0">
      <w:pPr>
        <w:pStyle w:val="Prrafodelista"/>
        <w:ind w:left="0"/>
        <w:jc w:val="center"/>
        <w:rPr>
          <w:rFonts w:ascii="Garamond" w:hAnsi="Garamond"/>
          <w:sz w:val="24"/>
          <w:szCs w:val="24"/>
        </w:rPr>
      </w:pPr>
      <w:r w:rsidRPr="002F3454">
        <w:rPr>
          <w:rFonts w:ascii="Garamond" w:hAnsi="Garamond"/>
          <w:b/>
          <w:sz w:val="24"/>
          <w:szCs w:val="24"/>
        </w:rPr>
        <w:t>PARA LA OCUPACIÓN</w:t>
      </w:r>
    </w:p>
    <w:p w:rsidR="00B901A0" w:rsidRDefault="00B901A0" w:rsidP="00B901A0">
      <w:pPr>
        <w:pStyle w:val="Prrafodelista"/>
        <w:ind w:left="0"/>
        <w:jc w:val="both"/>
        <w:rPr>
          <w:rFonts w:ascii="Garamond" w:hAnsi="Garamond"/>
          <w:sz w:val="24"/>
          <w:szCs w:val="24"/>
        </w:rPr>
      </w:pPr>
    </w:p>
    <w:p w:rsidR="00B901A0" w:rsidRDefault="00B901A0" w:rsidP="00B901A0">
      <w:pPr>
        <w:pStyle w:val="Prrafodelista"/>
        <w:ind w:left="0"/>
        <w:jc w:val="both"/>
        <w:rPr>
          <w:rFonts w:ascii="Garamond" w:hAnsi="Garamond"/>
          <w:sz w:val="24"/>
          <w:szCs w:val="24"/>
        </w:rPr>
      </w:pPr>
      <w:r w:rsidRPr="005F3CAA">
        <w:rPr>
          <w:rFonts w:ascii="Garamond" w:hAnsi="Garamond"/>
          <w:b/>
          <w:sz w:val="24"/>
          <w:szCs w:val="24"/>
        </w:rPr>
        <w:t>Art. 32.-</w:t>
      </w:r>
      <w:r>
        <w:rPr>
          <w:rFonts w:ascii="Garamond" w:hAnsi="Garamond"/>
          <w:sz w:val="24"/>
          <w:szCs w:val="24"/>
        </w:rPr>
        <w:t xml:space="preserve"> </w:t>
      </w:r>
      <w:r w:rsidRPr="002F3454">
        <w:rPr>
          <w:rFonts w:ascii="Garamond" w:hAnsi="Garamond"/>
          <w:sz w:val="24"/>
          <w:szCs w:val="24"/>
        </w:rPr>
        <w:t xml:space="preserve">La presente Ordenanza reconoce y asume todas las edificaciones de carácter residencial consolidadas en el suelo rural de Conservación, Recuperación y Producción Agroforestal, sin perjuicio del régimen de ocupación aplicable en función de las determinaciones de la presente Normativa. </w:t>
      </w:r>
    </w:p>
    <w:p w:rsidR="00B901A0" w:rsidRPr="002F3454" w:rsidRDefault="00B901A0" w:rsidP="00B901A0">
      <w:pPr>
        <w:pStyle w:val="Prrafodelista"/>
        <w:ind w:left="0"/>
        <w:jc w:val="both"/>
        <w:rPr>
          <w:rFonts w:ascii="Garamond" w:hAnsi="Garamond"/>
          <w:sz w:val="24"/>
          <w:szCs w:val="24"/>
        </w:rPr>
      </w:pPr>
    </w:p>
    <w:p w:rsidR="00B901A0" w:rsidRDefault="00B901A0" w:rsidP="00B901A0">
      <w:pPr>
        <w:pStyle w:val="Prrafodelista"/>
        <w:ind w:left="0"/>
        <w:jc w:val="both"/>
        <w:rPr>
          <w:rFonts w:ascii="Garamond" w:hAnsi="Garamond"/>
          <w:sz w:val="24"/>
          <w:szCs w:val="24"/>
        </w:rPr>
      </w:pPr>
      <w:r w:rsidRPr="005F3CAA">
        <w:rPr>
          <w:rFonts w:ascii="Garamond" w:hAnsi="Garamond"/>
          <w:b/>
          <w:sz w:val="24"/>
          <w:szCs w:val="24"/>
        </w:rPr>
        <w:t>Art. 33.-</w:t>
      </w:r>
      <w:r>
        <w:rPr>
          <w:rFonts w:ascii="Garamond" w:hAnsi="Garamond"/>
          <w:sz w:val="24"/>
          <w:szCs w:val="24"/>
        </w:rPr>
        <w:t xml:space="preserve">  </w:t>
      </w:r>
      <w:r w:rsidRPr="002F3454">
        <w:rPr>
          <w:rFonts w:ascii="Garamond" w:hAnsi="Garamond"/>
          <w:sz w:val="24"/>
          <w:szCs w:val="24"/>
        </w:rPr>
        <w:t xml:space="preserve">Los cerramientos deberán ser transparentes o de origen vegetal, sin obstaculizar las visuales y en armonía con el uso asignado. La autorización de los mismos irá condicionada a que sean respetadas las servidumbres de las vías, caminos o elementos del territorio. </w:t>
      </w:r>
      <w:r w:rsidRPr="002F3454">
        <w:rPr>
          <w:rFonts w:ascii="Garamond" w:hAnsi="Garamond"/>
          <w:color w:val="000000" w:themeColor="text1"/>
          <w:sz w:val="24"/>
          <w:szCs w:val="24"/>
        </w:rPr>
        <w:t xml:space="preserve">Los </w:t>
      </w:r>
      <w:r w:rsidRPr="002F3454">
        <w:rPr>
          <w:rFonts w:ascii="Garamond" w:hAnsi="Garamond"/>
          <w:sz w:val="24"/>
          <w:szCs w:val="24"/>
        </w:rPr>
        <w:t>cerramientos con frente a vías no planificadas serán de carácter provisional e irán emplazados a mínimo 4 mts. del eje de la vía. El depósito de escombros y otros residuos que se produzcan en aplicación de la implantación de las distintas actividades queda expresamente prohibido en todo el ámbito del suelo rural de Conservación, Recuperación y Producción Agroforestal. Los autores de los mismos serán sancionados por el GAD Municipal del Cantón Cuenca, a través de la entidad correspondiente, de conformidad a la ordenanza vigente y estarán obligados a restituir el medio afectado.</w:t>
      </w:r>
    </w:p>
    <w:p w:rsidR="00B901A0" w:rsidRPr="002F3454" w:rsidRDefault="00B901A0" w:rsidP="00B901A0">
      <w:pPr>
        <w:pStyle w:val="Prrafodelista"/>
        <w:ind w:left="0"/>
        <w:jc w:val="both"/>
        <w:rPr>
          <w:rFonts w:ascii="Garamond" w:hAnsi="Garamond"/>
          <w:sz w:val="24"/>
          <w:szCs w:val="24"/>
        </w:rPr>
      </w:pPr>
    </w:p>
    <w:p w:rsidR="00B901A0" w:rsidRDefault="00B901A0" w:rsidP="00B901A0">
      <w:pPr>
        <w:pStyle w:val="Prrafodelista"/>
        <w:ind w:left="0"/>
        <w:jc w:val="both"/>
        <w:rPr>
          <w:rFonts w:ascii="Garamond" w:hAnsi="Garamond"/>
          <w:sz w:val="24"/>
          <w:szCs w:val="24"/>
        </w:rPr>
      </w:pPr>
      <w:r w:rsidRPr="005F3CAA">
        <w:rPr>
          <w:rFonts w:ascii="Garamond" w:hAnsi="Garamond"/>
          <w:b/>
          <w:sz w:val="24"/>
          <w:szCs w:val="24"/>
        </w:rPr>
        <w:t>Art. 34.-</w:t>
      </w:r>
      <w:r>
        <w:rPr>
          <w:rFonts w:ascii="Garamond" w:hAnsi="Garamond"/>
          <w:sz w:val="24"/>
          <w:szCs w:val="24"/>
        </w:rPr>
        <w:t xml:space="preserve"> </w:t>
      </w:r>
      <w:r w:rsidRPr="002F3454">
        <w:rPr>
          <w:rFonts w:ascii="Garamond" w:hAnsi="Garamond"/>
          <w:sz w:val="24"/>
          <w:szCs w:val="24"/>
        </w:rPr>
        <w:t xml:space="preserve">Las edificaciones que se construyan para albergar los distintos usos, deberán tanto por su emplazamiento como por su forma, ser construidas con materiales y tratamientos que cause el menor impacto negativo al paisaje natural. </w:t>
      </w:r>
    </w:p>
    <w:p w:rsidR="00B901A0" w:rsidRPr="002F3454" w:rsidRDefault="00B901A0" w:rsidP="00B901A0">
      <w:pPr>
        <w:pStyle w:val="Prrafodelista"/>
        <w:ind w:left="0"/>
        <w:jc w:val="both"/>
        <w:rPr>
          <w:rFonts w:ascii="Garamond" w:hAnsi="Garamond"/>
          <w:sz w:val="24"/>
          <w:szCs w:val="24"/>
        </w:rPr>
      </w:pPr>
    </w:p>
    <w:p w:rsidR="00B901A0" w:rsidRDefault="00B901A0" w:rsidP="00B901A0">
      <w:pPr>
        <w:pStyle w:val="Prrafodelista"/>
        <w:ind w:left="0"/>
        <w:jc w:val="both"/>
        <w:rPr>
          <w:rFonts w:ascii="Garamond" w:hAnsi="Garamond"/>
          <w:sz w:val="24"/>
          <w:szCs w:val="24"/>
        </w:rPr>
      </w:pPr>
      <w:r w:rsidRPr="002F3454">
        <w:rPr>
          <w:rFonts w:ascii="Garamond" w:hAnsi="Garamond"/>
          <w:sz w:val="24"/>
          <w:szCs w:val="24"/>
        </w:rPr>
        <w:t xml:space="preserve">El Proyecto de dichas construcciones deberá definirse pormenorizadamente y el GAD Municipal del Cantón Cuenca, a través de la Dirección de Control Municipal, podrá imponer la sustitución de los mismos tomando como referencia las tipologías de la zona, si estos no fuesen los adecuados para el medio en el que se ubican. Se acoplaran al perfil natural del terreno en donde se emplazan, evitando movimientos de tierra innecesarios. No podrán acogerse al artículo 90 de la Reforma, Actualización, Complementación y Codificación de la Ordenanza que Sanciona el Plan de Ordenamiento Territorial del Cantón Cuenca: Determinaciones para el Uso y Ocupación del Suelo Urbano. </w:t>
      </w:r>
    </w:p>
    <w:p w:rsidR="00B901A0" w:rsidRPr="002F3454" w:rsidRDefault="00B901A0" w:rsidP="00B901A0">
      <w:pPr>
        <w:pStyle w:val="Prrafodelista"/>
        <w:ind w:left="0"/>
        <w:jc w:val="both"/>
        <w:rPr>
          <w:rFonts w:ascii="Garamond" w:hAnsi="Garamond"/>
          <w:sz w:val="24"/>
          <w:szCs w:val="24"/>
        </w:rPr>
      </w:pPr>
    </w:p>
    <w:p w:rsidR="00B901A0" w:rsidRDefault="00B901A0" w:rsidP="00B901A0">
      <w:pPr>
        <w:pStyle w:val="Prrafodelista"/>
        <w:ind w:left="0"/>
        <w:jc w:val="both"/>
        <w:rPr>
          <w:rFonts w:ascii="Garamond" w:hAnsi="Garamond"/>
          <w:sz w:val="24"/>
          <w:szCs w:val="24"/>
        </w:rPr>
      </w:pPr>
      <w:r w:rsidRPr="002F3454">
        <w:rPr>
          <w:rFonts w:ascii="Garamond" w:hAnsi="Garamond"/>
          <w:sz w:val="24"/>
          <w:szCs w:val="24"/>
        </w:rPr>
        <w:t>Dichas construcciones estarán estrechamente relacionadas con la propia naturaleza del suelo donde predominan los usos agrícolas, pecuarios y forestales. Estableciéndose las siguientes tipologías de construcción:</w:t>
      </w:r>
    </w:p>
    <w:p w:rsidR="00B901A0" w:rsidRPr="002F3454" w:rsidRDefault="00B901A0" w:rsidP="00B901A0">
      <w:pPr>
        <w:pStyle w:val="Prrafodelista"/>
        <w:ind w:left="0"/>
        <w:jc w:val="both"/>
        <w:rPr>
          <w:rFonts w:ascii="Garamond" w:hAnsi="Garamond"/>
          <w:sz w:val="24"/>
          <w:szCs w:val="24"/>
        </w:rPr>
      </w:pPr>
    </w:p>
    <w:p w:rsidR="00B901A0" w:rsidRPr="002F3454" w:rsidRDefault="00B901A0" w:rsidP="00B901A0">
      <w:pPr>
        <w:pStyle w:val="Prrafodelista"/>
        <w:numPr>
          <w:ilvl w:val="0"/>
          <w:numId w:val="13"/>
        </w:numPr>
        <w:jc w:val="both"/>
        <w:rPr>
          <w:rFonts w:ascii="Garamond" w:hAnsi="Garamond"/>
          <w:sz w:val="24"/>
          <w:szCs w:val="24"/>
        </w:rPr>
      </w:pPr>
      <w:r w:rsidRPr="002F3454">
        <w:rPr>
          <w:rFonts w:ascii="Garamond" w:hAnsi="Garamond"/>
          <w:b/>
          <w:sz w:val="24"/>
          <w:szCs w:val="24"/>
        </w:rPr>
        <w:t>Casetas para distintas instalaciones</w:t>
      </w:r>
      <w:r w:rsidRPr="002F3454">
        <w:rPr>
          <w:rFonts w:ascii="Garamond" w:hAnsi="Garamond"/>
          <w:sz w:val="24"/>
          <w:szCs w:val="24"/>
        </w:rPr>
        <w:t>.</w:t>
      </w:r>
    </w:p>
    <w:p w:rsidR="00B901A0" w:rsidRDefault="00B901A0" w:rsidP="00B901A0">
      <w:pPr>
        <w:pStyle w:val="Prrafodelista"/>
        <w:ind w:left="0"/>
        <w:jc w:val="both"/>
        <w:rPr>
          <w:rFonts w:ascii="Garamond" w:hAnsi="Garamond"/>
          <w:sz w:val="24"/>
          <w:szCs w:val="24"/>
        </w:rPr>
      </w:pPr>
      <w:r w:rsidRPr="002F3454">
        <w:rPr>
          <w:rFonts w:ascii="Garamond" w:hAnsi="Garamond"/>
          <w:sz w:val="24"/>
          <w:szCs w:val="24"/>
        </w:rPr>
        <w:lastRenderedPageBreak/>
        <w:t>Estas edificaciones se destinarán para dar cobertura a las distintas instalaciones que deben realizarse en favor de un mejor rendimiento agrícola, se autorizarán con la superficie máxima edificada de 120 m2.,se utilizará obligatoriamente cubierta inclinada de teja artesanal sin vidriar, fachada enlucida y pintada o tratada con materiales de la región trabajados artesanalmente (piedra, mármol, madera, barro, tierra cocida, entre otros), puertas y ventanas de madera. Relación vano – lleno máxima del 50%.</w:t>
      </w:r>
    </w:p>
    <w:p w:rsidR="00B901A0" w:rsidRPr="002F3454" w:rsidRDefault="00B901A0" w:rsidP="00B901A0">
      <w:pPr>
        <w:pStyle w:val="Prrafodelista"/>
        <w:ind w:left="0"/>
        <w:jc w:val="both"/>
        <w:rPr>
          <w:rFonts w:ascii="Garamond" w:hAnsi="Garamond"/>
          <w:sz w:val="24"/>
          <w:szCs w:val="24"/>
        </w:rPr>
      </w:pPr>
    </w:p>
    <w:p w:rsidR="00B901A0" w:rsidRPr="002F3454" w:rsidRDefault="00B901A0" w:rsidP="00B901A0">
      <w:pPr>
        <w:pStyle w:val="Prrafodelista"/>
        <w:numPr>
          <w:ilvl w:val="0"/>
          <w:numId w:val="13"/>
        </w:numPr>
        <w:jc w:val="both"/>
        <w:rPr>
          <w:rFonts w:ascii="Garamond" w:hAnsi="Garamond"/>
          <w:sz w:val="24"/>
          <w:szCs w:val="24"/>
        </w:rPr>
      </w:pPr>
      <w:r w:rsidRPr="002F3454">
        <w:rPr>
          <w:rFonts w:ascii="Garamond" w:hAnsi="Garamond"/>
          <w:b/>
          <w:sz w:val="24"/>
          <w:szCs w:val="24"/>
        </w:rPr>
        <w:t>Casetas de almacenamiento de herramientas agrícolas.</w:t>
      </w:r>
    </w:p>
    <w:p w:rsidR="00B901A0" w:rsidRDefault="00B901A0" w:rsidP="00B901A0">
      <w:pPr>
        <w:pStyle w:val="Prrafodelista"/>
        <w:ind w:left="0"/>
        <w:jc w:val="both"/>
        <w:rPr>
          <w:rFonts w:ascii="Garamond" w:hAnsi="Garamond"/>
          <w:sz w:val="24"/>
          <w:szCs w:val="24"/>
        </w:rPr>
      </w:pPr>
      <w:r w:rsidRPr="002F3454">
        <w:rPr>
          <w:rFonts w:ascii="Garamond" w:hAnsi="Garamond"/>
          <w:sz w:val="24"/>
          <w:szCs w:val="24"/>
        </w:rPr>
        <w:t>Las casetas de herramientas de labranza tendrán una superficie máxima construida de 30m2 y 3,50 metros de altura. La superficie de lote deberá ser igual o superior a la establecida en cada categoría de suelo rural donde se pretenda implantar la edificación o que sean lotes existentes con anterioridad a la vigencia de la presente ordenanza. Se utilizará obligatoriamente cubierta inclinada de teja artesanal sin vidriar. Fachada, enlucida y pintada o tratada con materiales de la región, trabajados artesanalmente (piedra, mármol, madera, barro, tierra cocida, entre otros), puertas y ventanas de madera. Relación vano – lleno máxima del 50%.</w:t>
      </w:r>
    </w:p>
    <w:p w:rsidR="00B901A0" w:rsidRDefault="00B901A0" w:rsidP="00B901A0">
      <w:pPr>
        <w:pStyle w:val="Prrafodelista"/>
        <w:ind w:left="0"/>
        <w:jc w:val="both"/>
        <w:rPr>
          <w:rFonts w:ascii="Garamond" w:hAnsi="Garamond"/>
          <w:sz w:val="24"/>
          <w:szCs w:val="24"/>
        </w:rPr>
      </w:pPr>
    </w:p>
    <w:p w:rsidR="00B901A0" w:rsidRPr="002F3454" w:rsidRDefault="00B901A0" w:rsidP="00B901A0">
      <w:pPr>
        <w:pStyle w:val="Prrafodelista"/>
        <w:ind w:left="0"/>
        <w:jc w:val="both"/>
        <w:rPr>
          <w:rFonts w:ascii="Garamond" w:hAnsi="Garamond"/>
          <w:sz w:val="24"/>
          <w:szCs w:val="24"/>
        </w:rPr>
      </w:pPr>
      <w:r>
        <w:rPr>
          <w:rFonts w:ascii="Garamond" w:hAnsi="Garamond"/>
          <w:sz w:val="24"/>
          <w:szCs w:val="24"/>
        </w:rPr>
        <w:t xml:space="preserve">       </w:t>
      </w:r>
      <w:r w:rsidRPr="002F3454">
        <w:rPr>
          <w:rFonts w:ascii="Garamond" w:hAnsi="Garamond"/>
          <w:b/>
          <w:sz w:val="24"/>
          <w:szCs w:val="24"/>
        </w:rPr>
        <w:t>c) Viveros- invernaderos</w:t>
      </w:r>
    </w:p>
    <w:p w:rsidR="00B901A0" w:rsidRPr="002F3454" w:rsidRDefault="00B901A0" w:rsidP="00B901A0">
      <w:pPr>
        <w:pStyle w:val="Prrafodelista"/>
        <w:ind w:left="0"/>
        <w:jc w:val="both"/>
        <w:rPr>
          <w:rFonts w:ascii="Garamond" w:hAnsi="Garamond"/>
          <w:sz w:val="24"/>
          <w:szCs w:val="24"/>
        </w:rPr>
      </w:pPr>
      <w:r w:rsidRPr="002F3454">
        <w:rPr>
          <w:rFonts w:ascii="Garamond" w:hAnsi="Garamond"/>
          <w:sz w:val="24"/>
          <w:szCs w:val="24"/>
        </w:rPr>
        <w:t>Estructuras construidas con sistemas desmontables y materiales no permanentes para la explotación de especies vegetales vivas para su reimplantación así como los cultivos agrícolas que exigen unas condiciones ambientales especiales. Su dimensionamiento no será mayor al establecido por la presente ordenanza.</w:t>
      </w:r>
    </w:p>
    <w:p w:rsidR="00B901A0" w:rsidRDefault="00B901A0" w:rsidP="00B901A0">
      <w:pPr>
        <w:pStyle w:val="Prrafodelista"/>
        <w:ind w:left="0"/>
        <w:jc w:val="both"/>
        <w:rPr>
          <w:rFonts w:ascii="Garamond" w:hAnsi="Garamond"/>
          <w:b/>
          <w:sz w:val="24"/>
          <w:szCs w:val="24"/>
        </w:rPr>
      </w:pPr>
      <w:r>
        <w:rPr>
          <w:rFonts w:ascii="Garamond" w:hAnsi="Garamond"/>
          <w:b/>
          <w:sz w:val="24"/>
          <w:szCs w:val="24"/>
        </w:rPr>
        <w:t xml:space="preserve">       </w:t>
      </w:r>
    </w:p>
    <w:p w:rsidR="00B901A0" w:rsidRPr="002F3454" w:rsidRDefault="00B901A0" w:rsidP="00B901A0">
      <w:pPr>
        <w:pStyle w:val="Prrafodelista"/>
        <w:ind w:left="0"/>
        <w:jc w:val="both"/>
        <w:rPr>
          <w:rFonts w:ascii="Garamond" w:hAnsi="Garamond"/>
          <w:sz w:val="24"/>
          <w:szCs w:val="24"/>
        </w:rPr>
      </w:pPr>
      <w:r>
        <w:rPr>
          <w:rFonts w:ascii="Garamond" w:hAnsi="Garamond"/>
          <w:b/>
          <w:sz w:val="24"/>
          <w:szCs w:val="24"/>
        </w:rPr>
        <w:t xml:space="preserve">       </w:t>
      </w:r>
      <w:r w:rsidRPr="002F3454">
        <w:rPr>
          <w:rFonts w:ascii="Garamond" w:hAnsi="Garamond"/>
          <w:b/>
          <w:sz w:val="24"/>
          <w:szCs w:val="24"/>
        </w:rPr>
        <w:t>d) Edificación en huertos familiares.</w:t>
      </w:r>
    </w:p>
    <w:p w:rsidR="00B901A0" w:rsidRPr="002F3454" w:rsidRDefault="00B901A0" w:rsidP="00B901A0">
      <w:pPr>
        <w:pStyle w:val="Prrafodelista"/>
        <w:ind w:left="0"/>
        <w:jc w:val="both"/>
        <w:rPr>
          <w:rFonts w:ascii="Garamond" w:hAnsi="Garamond"/>
          <w:sz w:val="24"/>
          <w:szCs w:val="24"/>
        </w:rPr>
      </w:pPr>
      <w:r w:rsidRPr="002F3454">
        <w:rPr>
          <w:rFonts w:ascii="Garamond" w:hAnsi="Garamond"/>
          <w:sz w:val="24"/>
          <w:szCs w:val="24"/>
        </w:rPr>
        <w:t>Se entenderá por huertos el uso ligado a la explotación agrícola intensiva de parcelas de pequeño tamaño. Se permitirá una construcción permanente con una superficie máxima construida de 50 m2 en una sola planta y 4.50 metros de altura máxima. Se utilizará obligatoriamente cubierta inclinada de teja artesanal sin vidriar. Fachada, enlucida y pintada o tratada con materiales de la región, trabajados artesanalmente (piedra, mármol, madera, barro, tierra cocida, entre otros), puertas y ventanas de madera. Relación vano – lleno máxima del 50%.</w:t>
      </w:r>
    </w:p>
    <w:p w:rsidR="00B901A0" w:rsidRPr="005F3CAA" w:rsidRDefault="00B901A0" w:rsidP="00B901A0">
      <w:pPr>
        <w:jc w:val="both"/>
        <w:rPr>
          <w:rFonts w:ascii="Garamond" w:hAnsi="Garamond"/>
          <w:sz w:val="24"/>
          <w:szCs w:val="24"/>
        </w:rPr>
      </w:pPr>
      <w:r>
        <w:rPr>
          <w:rFonts w:ascii="Garamond" w:hAnsi="Garamond"/>
          <w:b/>
          <w:sz w:val="24"/>
          <w:szCs w:val="24"/>
        </w:rPr>
        <w:t xml:space="preserve">        </w:t>
      </w:r>
      <w:r w:rsidRPr="005F3CAA">
        <w:rPr>
          <w:rFonts w:ascii="Garamond" w:hAnsi="Garamond"/>
          <w:b/>
          <w:sz w:val="24"/>
          <w:szCs w:val="24"/>
        </w:rPr>
        <w:t>e) Almacén agrícola.</w:t>
      </w:r>
    </w:p>
    <w:p w:rsidR="00B901A0" w:rsidRPr="005F3CAA" w:rsidRDefault="00B901A0" w:rsidP="00B901A0">
      <w:pPr>
        <w:jc w:val="both"/>
        <w:rPr>
          <w:rFonts w:ascii="Garamond" w:hAnsi="Garamond"/>
          <w:sz w:val="24"/>
          <w:szCs w:val="24"/>
        </w:rPr>
      </w:pPr>
      <w:r w:rsidRPr="005F3CAA">
        <w:rPr>
          <w:rFonts w:ascii="Garamond" w:hAnsi="Garamond"/>
          <w:sz w:val="24"/>
          <w:szCs w:val="24"/>
        </w:rPr>
        <w:t>Se incluye en esta categoría a las construcciones destinadas al almacenamiento, guarda y custodia de la producción agrícola. Se podrá efectuar en estas construcciones un primer proceso de transformación de la materia prima agrícola mediante medios naturales (secado, aventado, etc.)</w:t>
      </w:r>
    </w:p>
    <w:p w:rsidR="00B901A0" w:rsidRPr="005F3CAA" w:rsidRDefault="00B901A0" w:rsidP="00B901A0">
      <w:pPr>
        <w:jc w:val="both"/>
        <w:rPr>
          <w:rFonts w:ascii="Garamond" w:hAnsi="Garamond"/>
          <w:sz w:val="24"/>
          <w:szCs w:val="24"/>
        </w:rPr>
      </w:pPr>
      <w:r w:rsidRPr="005F3CAA">
        <w:rPr>
          <w:rFonts w:ascii="Garamond" w:hAnsi="Garamond"/>
          <w:sz w:val="24"/>
          <w:szCs w:val="24"/>
        </w:rPr>
        <w:t>Se considerarán dentro de esta actividad los silos, depósitos, secaderos y afines, proporcionados al tamaño del lote, siempre que ésta tenga una superficie igual o mayor que la unidad mínima establecida para cada categoría de suelo, donde estén permitidas estas instalaciones o que sean lotes existentes antes de la vigencia de la presente ordenanza.</w:t>
      </w:r>
    </w:p>
    <w:p w:rsidR="00B901A0" w:rsidRDefault="00B901A0" w:rsidP="00B901A0">
      <w:pPr>
        <w:pStyle w:val="Prrafodelista"/>
        <w:numPr>
          <w:ilvl w:val="0"/>
          <w:numId w:val="14"/>
        </w:numPr>
        <w:jc w:val="both"/>
        <w:rPr>
          <w:rFonts w:ascii="Garamond" w:hAnsi="Garamond"/>
          <w:sz w:val="24"/>
          <w:szCs w:val="24"/>
        </w:rPr>
      </w:pPr>
      <w:r w:rsidRPr="005F3CAA">
        <w:rPr>
          <w:rFonts w:ascii="Garamond" w:hAnsi="Garamond"/>
          <w:sz w:val="24"/>
          <w:szCs w:val="24"/>
        </w:rPr>
        <w:lastRenderedPageBreak/>
        <w:t>Superficie máxima construida: 100 m2.</w:t>
      </w:r>
    </w:p>
    <w:p w:rsidR="00B901A0" w:rsidRDefault="00B901A0" w:rsidP="00B901A0">
      <w:pPr>
        <w:pStyle w:val="Prrafodelista"/>
        <w:numPr>
          <w:ilvl w:val="0"/>
          <w:numId w:val="14"/>
        </w:numPr>
        <w:jc w:val="both"/>
        <w:rPr>
          <w:rFonts w:ascii="Garamond" w:hAnsi="Garamond"/>
          <w:sz w:val="24"/>
          <w:szCs w:val="24"/>
        </w:rPr>
      </w:pPr>
      <w:r w:rsidRPr="005F3CAA">
        <w:rPr>
          <w:rFonts w:ascii="Garamond" w:hAnsi="Garamond"/>
          <w:sz w:val="24"/>
          <w:szCs w:val="24"/>
        </w:rPr>
        <w:t>Altura máxima de la edificación: 4,50 metros.</w:t>
      </w:r>
    </w:p>
    <w:p w:rsidR="00B901A0" w:rsidRDefault="00B901A0" w:rsidP="00B901A0">
      <w:pPr>
        <w:pStyle w:val="Prrafodelista"/>
        <w:numPr>
          <w:ilvl w:val="0"/>
          <w:numId w:val="14"/>
        </w:numPr>
        <w:jc w:val="both"/>
        <w:rPr>
          <w:rFonts w:ascii="Garamond" w:hAnsi="Garamond"/>
          <w:sz w:val="24"/>
          <w:szCs w:val="24"/>
        </w:rPr>
      </w:pPr>
      <w:r w:rsidRPr="005F3CAA">
        <w:rPr>
          <w:rFonts w:ascii="Garamond" w:hAnsi="Garamond"/>
          <w:sz w:val="24"/>
          <w:szCs w:val="24"/>
        </w:rPr>
        <w:t>En parcelas con una superficie superior a 25.000 m2 se podrá ampliar la superficie construida de este tipo de edificación hasta los 400 m2 y 6 metros de altura.</w:t>
      </w:r>
    </w:p>
    <w:p w:rsidR="00B901A0" w:rsidRPr="005F3CAA" w:rsidRDefault="00B901A0" w:rsidP="00B901A0">
      <w:pPr>
        <w:jc w:val="both"/>
        <w:rPr>
          <w:rFonts w:ascii="Garamond" w:hAnsi="Garamond"/>
          <w:sz w:val="24"/>
          <w:szCs w:val="24"/>
        </w:rPr>
      </w:pPr>
      <w:r>
        <w:rPr>
          <w:rFonts w:ascii="Garamond" w:hAnsi="Garamond"/>
          <w:b/>
          <w:sz w:val="24"/>
          <w:szCs w:val="24"/>
        </w:rPr>
        <w:t xml:space="preserve">      </w:t>
      </w:r>
      <w:r w:rsidRPr="005F3CAA">
        <w:rPr>
          <w:rFonts w:ascii="Garamond" w:hAnsi="Garamond"/>
          <w:b/>
          <w:sz w:val="24"/>
          <w:szCs w:val="24"/>
        </w:rPr>
        <w:t>f) Equipamiento social y comunitario.</w:t>
      </w:r>
    </w:p>
    <w:p w:rsidR="00B901A0" w:rsidRPr="005F3CAA" w:rsidRDefault="00B901A0" w:rsidP="00B901A0">
      <w:pPr>
        <w:jc w:val="both"/>
        <w:rPr>
          <w:rFonts w:ascii="Garamond" w:hAnsi="Garamond"/>
          <w:sz w:val="24"/>
          <w:szCs w:val="24"/>
        </w:rPr>
      </w:pPr>
      <w:r w:rsidRPr="005F3CAA">
        <w:rPr>
          <w:rFonts w:ascii="Garamond" w:hAnsi="Garamond"/>
          <w:sz w:val="24"/>
          <w:szCs w:val="24"/>
        </w:rPr>
        <w:t>Dichas construcciones tratarán de adaptarse al entorno natural, paisajístico y cultural. Deberán ser aprobadas por parte de la Dirección de Control Municipal en concordancia con el Plan de Ordenamiento Territorial de IctoCruz.</w:t>
      </w:r>
    </w:p>
    <w:p w:rsidR="00B901A0" w:rsidRPr="005F3CAA" w:rsidRDefault="00B901A0" w:rsidP="00B901A0">
      <w:pPr>
        <w:jc w:val="both"/>
        <w:rPr>
          <w:rFonts w:ascii="Garamond" w:hAnsi="Garamond"/>
          <w:sz w:val="24"/>
          <w:szCs w:val="24"/>
        </w:rPr>
      </w:pPr>
      <w:r>
        <w:rPr>
          <w:rFonts w:ascii="Garamond" w:hAnsi="Garamond"/>
          <w:b/>
          <w:sz w:val="24"/>
          <w:szCs w:val="24"/>
        </w:rPr>
        <w:t xml:space="preserve">      </w:t>
      </w:r>
      <w:r w:rsidRPr="005F3CAA">
        <w:rPr>
          <w:rFonts w:ascii="Garamond" w:hAnsi="Garamond"/>
          <w:b/>
          <w:sz w:val="24"/>
          <w:szCs w:val="24"/>
        </w:rPr>
        <w:t>g) Edificaciones vinculadas con la infraestructura.</w:t>
      </w:r>
    </w:p>
    <w:p w:rsidR="00B901A0" w:rsidRPr="005F3CAA" w:rsidRDefault="00B901A0" w:rsidP="00B901A0">
      <w:pPr>
        <w:jc w:val="both"/>
        <w:rPr>
          <w:rFonts w:ascii="Garamond" w:hAnsi="Garamond"/>
          <w:sz w:val="24"/>
          <w:szCs w:val="24"/>
        </w:rPr>
      </w:pPr>
      <w:r w:rsidRPr="005F3CAA">
        <w:rPr>
          <w:rFonts w:ascii="Garamond" w:hAnsi="Garamond"/>
          <w:sz w:val="24"/>
          <w:szCs w:val="24"/>
        </w:rPr>
        <w:t>Se entenderá por edificaciones vinculadas a la infraestructura, las casetas para personal, instalaciones para mantenimiento de las vías, estaciones y subestaciones de redes de energía eléctrica, telecomunicaciones, de bombeo, etc. Las condiciones de estas edificaciones serán las que respondan a las necesidades específicas de cada infraestructura, no obstante de manera general no deberán superar los 20 m2 construidos y 4.00 metros de altura. Si los requerimientos superan estas dimensiones, deberán ser debidamente justificadas y aprobadas por la Dirección de Control Municipal. Aquellas edificaciones que sean necesarias solamente durante la fase de obra, serán desmontadas una vez terminadas las mismas.</w:t>
      </w:r>
    </w:p>
    <w:p w:rsidR="00B901A0" w:rsidRPr="005F3CAA" w:rsidRDefault="00B901A0" w:rsidP="00B901A0">
      <w:pPr>
        <w:jc w:val="both"/>
        <w:rPr>
          <w:rFonts w:ascii="Garamond" w:hAnsi="Garamond"/>
          <w:sz w:val="24"/>
          <w:szCs w:val="24"/>
        </w:rPr>
      </w:pPr>
      <w:r w:rsidRPr="005F3CAA">
        <w:rPr>
          <w:rFonts w:ascii="Garamond" w:hAnsi="Garamond"/>
          <w:sz w:val="24"/>
          <w:szCs w:val="24"/>
        </w:rPr>
        <w:t>Para el caso de quebradas, acequias, caminos rurales, entre otros similares; en los que se necesite llevar a cabo actuaciones tales como acondicionamiento, encauzamiento o tratamientos; será imprescindible la autorización de los Organismos competentes.</w:t>
      </w:r>
    </w:p>
    <w:p w:rsidR="00B901A0" w:rsidRPr="005F3CAA" w:rsidRDefault="00B901A0" w:rsidP="00B901A0">
      <w:pPr>
        <w:jc w:val="both"/>
        <w:rPr>
          <w:rFonts w:ascii="Garamond" w:hAnsi="Garamond"/>
          <w:sz w:val="24"/>
          <w:szCs w:val="24"/>
        </w:rPr>
      </w:pPr>
      <w:r w:rsidRPr="005F3CAA">
        <w:rPr>
          <w:rFonts w:ascii="Garamond" w:hAnsi="Garamond"/>
          <w:b/>
          <w:sz w:val="24"/>
          <w:szCs w:val="24"/>
        </w:rPr>
        <w:t>Art.  35.-</w:t>
      </w:r>
      <w:r>
        <w:rPr>
          <w:rFonts w:ascii="Garamond" w:hAnsi="Garamond"/>
          <w:sz w:val="24"/>
          <w:szCs w:val="24"/>
        </w:rPr>
        <w:t xml:space="preserve"> </w:t>
      </w:r>
      <w:r w:rsidRPr="005F3CAA">
        <w:rPr>
          <w:rFonts w:ascii="Garamond" w:hAnsi="Garamond"/>
          <w:sz w:val="24"/>
          <w:szCs w:val="24"/>
        </w:rPr>
        <w:t>Las implantaciones de actividades en el suelo rural que generen el uso de vehículos, deberán resolver los problemas de aparcamiento en el interior del lote.</w:t>
      </w:r>
    </w:p>
    <w:p w:rsidR="00B901A0" w:rsidRPr="005F3CAA" w:rsidRDefault="00B901A0" w:rsidP="00B901A0">
      <w:pPr>
        <w:jc w:val="both"/>
        <w:rPr>
          <w:rFonts w:ascii="Garamond" w:hAnsi="Garamond"/>
          <w:sz w:val="24"/>
          <w:szCs w:val="24"/>
        </w:rPr>
      </w:pPr>
      <w:r w:rsidRPr="005F3CAA">
        <w:rPr>
          <w:rFonts w:ascii="Garamond" w:hAnsi="Garamond"/>
          <w:b/>
          <w:sz w:val="24"/>
          <w:szCs w:val="24"/>
        </w:rPr>
        <w:t>Art. 36.-</w:t>
      </w:r>
      <w:r>
        <w:rPr>
          <w:rFonts w:ascii="Garamond" w:hAnsi="Garamond"/>
          <w:sz w:val="24"/>
          <w:szCs w:val="24"/>
        </w:rPr>
        <w:t xml:space="preserve"> </w:t>
      </w:r>
      <w:r w:rsidRPr="005F3CAA">
        <w:rPr>
          <w:rFonts w:ascii="Garamond" w:hAnsi="Garamond"/>
          <w:sz w:val="24"/>
          <w:szCs w:val="24"/>
        </w:rPr>
        <w:t>Todas las servidumbres existentes, por ser bienes de uso público, serán respetados. Para el caso de arreglo o mantenimiento de servidumbres de tránsito, caminos, senderos, se utilizará tierra o lastre, con el propósito de mantener sus características.</w:t>
      </w:r>
    </w:p>
    <w:p w:rsidR="00B901A0" w:rsidRPr="005F3CAA" w:rsidRDefault="00B901A0" w:rsidP="00B901A0">
      <w:pPr>
        <w:jc w:val="both"/>
        <w:rPr>
          <w:rFonts w:ascii="Garamond" w:hAnsi="Garamond"/>
          <w:sz w:val="24"/>
          <w:szCs w:val="24"/>
        </w:rPr>
      </w:pPr>
      <w:r w:rsidRPr="005F3CAA">
        <w:rPr>
          <w:rFonts w:ascii="Garamond" w:hAnsi="Garamond"/>
          <w:b/>
          <w:sz w:val="24"/>
          <w:szCs w:val="24"/>
        </w:rPr>
        <w:t>Art. 37.-</w:t>
      </w:r>
      <w:r>
        <w:rPr>
          <w:rFonts w:ascii="Garamond" w:hAnsi="Garamond"/>
          <w:sz w:val="24"/>
          <w:szCs w:val="24"/>
        </w:rPr>
        <w:t xml:space="preserve"> </w:t>
      </w:r>
      <w:r w:rsidRPr="005F3CAA">
        <w:rPr>
          <w:rFonts w:ascii="Garamond" w:hAnsi="Garamond"/>
          <w:sz w:val="24"/>
          <w:szCs w:val="24"/>
        </w:rPr>
        <w:t>En el suelo rural de Conservación, Recuperación y Producción Agroforestal y Cultivos queda terminantemente prohibida la construcción de sótanos.</w:t>
      </w:r>
    </w:p>
    <w:p w:rsidR="00B901A0" w:rsidRPr="002F3454" w:rsidRDefault="00B901A0" w:rsidP="00B901A0">
      <w:pPr>
        <w:pStyle w:val="Prrafodelista"/>
        <w:jc w:val="both"/>
        <w:rPr>
          <w:rFonts w:ascii="Garamond" w:hAnsi="Garamond"/>
          <w:b/>
          <w:sz w:val="24"/>
          <w:szCs w:val="24"/>
        </w:rPr>
      </w:pPr>
      <w:bookmarkStart w:id="4" w:name="_Toc316408580"/>
      <w:bookmarkStart w:id="5" w:name="_Toc316661655"/>
    </w:p>
    <w:p w:rsidR="00B901A0" w:rsidRPr="002F3454" w:rsidRDefault="00B901A0" w:rsidP="00B901A0">
      <w:pPr>
        <w:pStyle w:val="Prrafodelista"/>
        <w:ind w:left="0"/>
        <w:jc w:val="center"/>
        <w:rPr>
          <w:rFonts w:ascii="Garamond" w:hAnsi="Garamond"/>
          <w:sz w:val="24"/>
          <w:szCs w:val="24"/>
        </w:rPr>
      </w:pPr>
      <w:r w:rsidRPr="002F3454">
        <w:rPr>
          <w:rFonts w:ascii="Garamond" w:hAnsi="Garamond"/>
          <w:b/>
          <w:sz w:val="24"/>
          <w:szCs w:val="24"/>
        </w:rPr>
        <w:t>DE LA CONSERVACIÓN Y PROTECCIÓN DE CAUCES, RIBERAS Y MÁRGENES.</w:t>
      </w:r>
      <w:bookmarkEnd w:id="4"/>
      <w:bookmarkEnd w:id="5"/>
    </w:p>
    <w:p w:rsidR="00B901A0" w:rsidRPr="005F3CAA" w:rsidRDefault="00B901A0" w:rsidP="00B901A0">
      <w:pPr>
        <w:jc w:val="both"/>
        <w:rPr>
          <w:rFonts w:ascii="Garamond" w:hAnsi="Garamond"/>
          <w:sz w:val="24"/>
          <w:szCs w:val="24"/>
        </w:rPr>
      </w:pPr>
      <w:r w:rsidRPr="005F3CAA">
        <w:rPr>
          <w:rFonts w:ascii="Garamond" w:hAnsi="Garamond"/>
          <w:b/>
          <w:sz w:val="24"/>
          <w:szCs w:val="24"/>
        </w:rPr>
        <w:t>Art. 38.-</w:t>
      </w:r>
      <w:r>
        <w:rPr>
          <w:rFonts w:ascii="Garamond" w:hAnsi="Garamond"/>
          <w:sz w:val="24"/>
          <w:szCs w:val="24"/>
        </w:rPr>
        <w:t xml:space="preserve"> </w:t>
      </w:r>
      <w:r w:rsidRPr="005F3CAA">
        <w:rPr>
          <w:rFonts w:ascii="Garamond" w:hAnsi="Garamond"/>
          <w:sz w:val="24"/>
          <w:szCs w:val="24"/>
        </w:rPr>
        <w:t>El control de la calidad del agua en cauces, se sujetará a las disposiciones que para el efecto dicte el GAD Municipal del Cantón Cuenca, a través de sus dependencias responsables.</w:t>
      </w:r>
    </w:p>
    <w:p w:rsidR="00B901A0" w:rsidRPr="005F3CAA" w:rsidRDefault="00B901A0" w:rsidP="00B901A0">
      <w:pPr>
        <w:jc w:val="both"/>
        <w:rPr>
          <w:rFonts w:ascii="Garamond" w:hAnsi="Garamond"/>
          <w:sz w:val="24"/>
          <w:szCs w:val="24"/>
        </w:rPr>
      </w:pPr>
      <w:r w:rsidRPr="005F3CAA">
        <w:rPr>
          <w:rFonts w:ascii="Garamond" w:hAnsi="Garamond"/>
          <w:b/>
          <w:sz w:val="24"/>
          <w:szCs w:val="24"/>
        </w:rPr>
        <w:lastRenderedPageBreak/>
        <w:t>Art. 39.-</w:t>
      </w:r>
      <w:r>
        <w:rPr>
          <w:rFonts w:ascii="Garamond" w:hAnsi="Garamond"/>
          <w:sz w:val="24"/>
          <w:szCs w:val="24"/>
        </w:rPr>
        <w:t xml:space="preserve">  </w:t>
      </w:r>
      <w:r w:rsidRPr="005F3CAA">
        <w:rPr>
          <w:rFonts w:ascii="Garamond" w:hAnsi="Garamond"/>
          <w:sz w:val="24"/>
          <w:szCs w:val="24"/>
        </w:rPr>
        <w:t>Para los cursos de agua se respetarán las márgenes de protección de la siguiente manera: para el caso de quebradas, 15 m. a partir del borde superior; para acueductos, 3 m. a partir de su eje y para canales de riego 7 m. a partir de su eje; en toda su extensión se respetara una servidumbre de paso de 2 metros a partir del borde superior de la quebrada franja en donde quedaran condicionados las actividades que se desarrollen.</w:t>
      </w:r>
    </w:p>
    <w:p w:rsidR="00B901A0" w:rsidRPr="005F3CAA" w:rsidRDefault="00B901A0" w:rsidP="00B901A0">
      <w:pPr>
        <w:jc w:val="both"/>
        <w:rPr>
          <w:rFonts w:ascii="Garamond" w:hAnsi="Garamond"/>
          <w:sz w:val="24"/>
          <w:szCs w:val="24"/>
        </w:rPr>
      </w:pPr>
      <w:r w:rsidRPr="005F3CAA">
        <w:rPr>
          <w:rFonts w:ascii="Garamond" w:hAnsi="Garamond"/>
          <w:sz w:val="24"/>
          <w:szCs w:val="24"/>
        </w:rPr>
        <w:t xml:space="preserve">En cualquier caso quedan prohibidas las obras, construcciones o actuaciones que puedan dificultar el curso de las aguas en los cauces de las quebradas, acueductos, canales de riego. </w:t>
      </w:r>
    </w:p>
    <w:p w:rsidR="00B901A0" w:rsidRPr="005F3CAA" w:rsidRDefault="00B901A0" w:rsidP="00B901A0">
      <w:pPr>
        <w:jc w:val="both"/>
        <w:rPr>
          <w:rFonts w:ascii="Garamond" w:hAnsi="Garamond"/>
          <w:sz w:val="24"/>
          <w:szCs w:val="24"/>
        </w:rPr>
      </w:pPr>
      <w:r w:rsidRPr="005F3CAA">
        <w:rPr>
          <w:rFonts w:ascii="Garamond" w:hAnsi="Garamond"/>
          <w:sz w:val="24"/>
          <w:szCs w:val="24"/>
        </w:rPr>
        <w:t>Las riberas de las quebradas se destinarán exclusivamente a usos forestales y de recreación de conformidad a las determinaciones de esta categoría de ordenación establecidas en la presente ordenanza.</w:t>
      </w:r>
    </w:p>
    <w:p w:rsidR="00B901A0" w:rsidRPr="002F3454" w:rsidRDefault="00B901A0" w:rsidP="00B901A0">
      <w:pPr>
        <w:pStyle w:val="Prrafodelista"/>
        <w:tabs>
          <w:tab w:val="left" w:pos="3570"/>
        </w:tabs>
        <w:jc w:val="both"/>
        <w:rPr>
          <w:rFonts w:ascii="Garamond" w:hAnsi="Garamond"/>
          <w:b/>
          <w:sz w:val="24"/>
          <w:szCs w:val="24"/>
        </w:rPr>
      </w:pPr>
      <w:r>
        <w:rPr>
          <w:rFonts w:ascii="Garamond" w:hAnsi="Garamond"/>
          <w:b/>
          <w:sz w:val="24"/>
          <w:szCs w:val="24"/>
        </w:rPr>
        <w:tab/>
      </w:r>
    </w:p>
    <w:p w:rsidR="00B901A0" w:rsidRPr="002F3454" w:rsidRDefault="00B901A0" w:rsidP="00B901A0">
      <w:pPr>
        <w:pStyle w:val="Prrafodelista"/>
        <w:jc w:val="center"/>
        <w:rPr>
          <w:rFonts w:ascii="Garamond" w:hAnsi="Garamond"/>
          <w:sz w:val="24"/>
          <w:szCs w:val="24"/>
        </w:rPr>
      </w:pPr>
      <w:r w:rsidRPr="002F3454">
        <w:rPr>
          <w:rFonts w:ascii="Garamond" w:hAnsi="Garamond"/>
          <w:b/>
          <w:sz w:val="24"/>
          <w:szCs w:val="24"/>
        </w:rPr>
        <w:t xml:space="preserve">DE LA </w:t>
      </w:r>
      <w:r w:rsidRPr="002F3454">
        <w:rPr>
          <w:rFonts w:ascii="Garamond" w:hAnsi="Garamond"/>
          <w:b/>
          <w:bCs/>
          <w:sz w:val="24"/>
          <w:szCs w:val="24"/>
        </w:rPr>
        <w:t>PROTECCIÓN DE LAS AGUAS SUBTERRÁNEAS</w:t>
      </w:r>
    </w:p>
    <w:p w:rsidR="00B901A0" w:rsidRPr="005F3CAA" w:rsidRDefault="00B901A0" w:rsidP="00B901A0">
      <w:pPr>
        <w:jc w:val="both"/>
        <w:rPr>
          <w:rFonts w:ascii="Garamond" w:hAnsi="Garamond"/>
          <w:sz w:val="24"/>
          <w:szCs w:val="24"/>
        </w:rPr>
      </w:pPr>
      <w:r w:rsidRPr="005F3CAA">
        <w:rPr>
          <w:rFonts w:ascii="Garamond" w:hAnsi="Garamond"/>
          <w:b/>
          <w:sz w:val="24"/>
          <w:szCs w:val="24"/>
        </w:rPr>
        <w:t>Art. 40.-</w:t>
      </w:r>
      <w:r>
        <w:rPr>
          <w:rFonts w:ascii="Garamond" w:hAnsi="Garamond"/>
          <w:sz w:val="24"/>
          <w:szCs w:val="24"/>
        </w:rPr>
        <w:t xml:space="preserve"> </w:t>
      </w:r>
      <w:r w:rsidRPr="005F3CAA">
        <w:rPr>
          <w:rFonts w:ascii="Garamond" w:hAnsi="Garamond"/>
          <w:sz w:val="24"/>
          <w:szCs w:val="24"/>
        </w:rPr>
        <w:t>Queda prohibido a los establecimientos que produzcan aguas residuales, el empleo de pozos, zanjas, galerías o cualquier otro dispositivo destinado a verter sin tratamiento apropiado dichos residuos a los cauces públicos o subterráneos.</w:t>
      </w:r>
    </w:p>
    <w:p w:rsidR="00B901A0" w:rsidRPr="005F3CAA" w:rsidRDefault="00B901A0" w:rsidP="00B901A0">
      <w:pPr>
        <w:pStyle w:val="Prrafodelista"/>
        <w:numPr>
          <w:ilvl w:val="0"/>
          <w:numId w:val="15"/>
        </w:numPr>
        <w:jc w:val="both"/>
        <w:rPr>
          <w:rFonts w:ascii="Garamond" w:hAnsi="Garamond"/>
          <w:sz w:val="24"/>
          <w:szCs w:val="24"/>
        </w:rPr>
      </w:pPr>
      <w:r w:rsidRPr="005F3CAA">
        <w:rPr>
          <w:rFonts w:ascii="Garamond" w:hAnsi="Garamond"/>
          <w:sz w:val="24"/>
          <w:szCs w:val="24"/>
        </w:rPr>
        <w:t>El diseño de las fosas sépticas para las edificaciones se sujetarán a las especificaciones establecidas por ETAPA EP. y deberán ser aprobadas por la Dirección de Control Municipal.</w:t>
      </w:r>
    </w:p>
    <w:p w:rsidR="00B901A0" w:rsidRPr="005F3CAA" w:rsidRDefault="00B901A0" w:rsidP="00B901A0">
      <w:pPr>
        <w:pStyle w:val="Prrafodelista"/>
        <w:numPr>
          <w:ilvl w:val="0"/>
          <w:numId w:val="15"/>
        </w:numPr>
        <w:jc w:val="both"/>
        <w:rPr>
          <w:rFonts w:ascii="Garamond" w:hAnsi="Garamond"/>
          <w:sz w:val="24"/>
          <w:szCs w:val="24"/>
        </w:rPr>
      </w:pPr>
      <w:r w:rsidRPr="005F3CAA">
        <w:rPr>
          <w:rFonts w:ascii="Garamond" w:hAnsi="Garamond"/>
          <w:sz w:val="24"/>
          <w:szCs w:val="24"/>
        </w:rPr>
        <w:t>El tratamiento de las aguas residuales deberá ajustarse a la capacidad auto depuradora del cauce o acuífero del sector, de modo que las aguas resultantes se ajusten a las normas establecidas sobre calidad de las aguas y sean monitoreadas por ETAPA EP.</w:t>
      </w:r>
    </w:p>
    <w:p w:rsidR="00B901A0" w:rsidRPr="002F3454" w:rsidRDefault="00B901A0" w:rsidP="00B901A0">
      <w:pPr>
        <w:pStyle w:val="Prrafodelista"/>
        <w:jc w:val="both"/>
        <w:rPr>
          <w:rFonts w:ascii="Garamond" w:hAnsi="Garamond"/>
          <w:sz w:val="24"/>
          <w:szCs w:val="24"/>
        </w:rPr>
      </w:pPr>
    </w:p>
    <w:p w:rsidR="00B901A0" w:rsidRPr="005F3CAA" w:rsidRDefault="00B901A0" w:rsidP="00B901A0">
      <w:pPr>
        <w:jc w:val="center"/>
        <w:rPr>
          <w:rFonts w:ascii="Garamond" w:hAnsi="Garamond"/>
          <w:sz w:val="24"/>
          <w:szCs w:val="24"/>
        </w:rPr>
      </w:pPr>
      <w:r w:rsidRPr="005F3CAA">
        <w:rPr>
          <w:rFonts w:ascii="Garamond" w:hAnsi="Garamond"/>
          <w:b/>
          <w:sz w:val="24"/>
          <w:szCs w:val="24"/>
        </w:rPr>
        <w:t xml:space="preserve">DE LA </w:t>
      </w:r>
      <w:r w:rsidRPr="005F3CAA">
        <w:rPr>
          <w:rFonts w:ascii="Garamond" w:hAnsi="Garamond"/>
          <w:b/>
          <w:bCs/>
          <w:sz w:val="24"/>
          <w:szCs w:val="24"/>
        </w:rPr>
        <w:t>PROTECCIÓN DEL SUELO</w:t>
      </w:r>
    </w:p>
    <w:p w:rsidR="00B901A0" w:rsidRPr="002F3454" w:rsidRDefault="00B901A0" w:rsidP="00B901A0">
      <w:pPr>
        <w:pStyle w:val="Prrafodelista"/>
        <w:ind w:left="0"/>
        <w:jc w:val="both"/>
        <w:rPr>
          <w:rFonts w:ascii="Garamond" w:hAnsi="Garamond"/>
          <w:sz w:val="24"/>
          <w:szCs w:val="24"/>
        </w:rPr>
      </w:pPr>
      <w:r w:rsidRPr="005F3CAA">
        <w:rPr>
          <w:rFonts w:ascii="Garamond" w:hAnsi="Garamond"/>
          <w:b/>
          <w:sz w:val="24"/>
          <w:szCs w:val="24"/>
        </w:rPr>
        <w:t>Art. 41.-</w:t>
      </w:r>
      <w:r>
        <w:rPr>
          <w:rFonts w:ascii="Garamond" w:hAnsi="Garamond"/>
          <w:sz w:val="24"/>
          <w:szCs w:val="24"/>
        </w:rPr>
        <w:t xml:space="preserve"> </w:t>
      </w:r>
      <w:r w:rsidRPr="002F3454">
        <w:rPr>
          <w:rFonts w:ascii="Garamond" w:hAnsi="Garamond"/>
          <w:sz w:val="24"/>
          <w:szCs w:val="24"/>
        </w:rPr>
        <w:t>Los movimientos de tierras en pendientes superiores al 30% ó a un volumen igual o superior a los 5.000 m3, serán autorizados por la Dirección de Control del GAD Municipal del Cantón Cuenca previo informe favorable de la Unidad de Riesgos en el caso de existir elementos relevantes como: cursos de agua vegetación nativa o elementos paisajísticos relevantes se requerirá un informe de la Comisión de Gestión Ambiental.</w:t>
      </w:r>
    </w:p>
    <w:p w:rsidR="00B901A0" w:rsidRDefault="00B901A0" w:rsidP="00B901A0">
      <w:pPr>
        <w:pStyle w:val="Prrafodelista"/>
        <w:ind w:left="0"/>
        <w:jc w:val="both"/>
        <w:rPr>
          <w:rFonts w:ascii="Garamond" w:hAnsi="Garamond"/>
          <w:sz w:val="24"/>
          <w:szCs w:val="24"/>
        </w:rPr>
      </w:pPr>
    </w:p>
    <w:p w:rsidR="00B901A0" w:rsidRPr="002F3454" w:rsidRDefault="00B901A0" w:rsidP="00B901A0">
      <w:pPr>
        <w:pStyle w:val="Prrafodelista"/>
        <w:ind w:left="0"/>
        <w:jc w:val="both"/>
        <w:rPr>
          <w:rFonts w:ascii="Garamond" w:hAnsi="Garamond"/>
          <w:sz w:val="24"/>
          <w:szCs w:val="24"/>
        </w:rPr>
      </w:pPr>
      <w:r w:rsidRPr="002F3454">
        <w:rPr>
          <w:rFonts w:ascii="Garamond" w:hAnsi="Garamond"/>
          <w:sz w:val="24"/>
          <w:szCs w:val="24"/>
        </w:rPr>
        <w:t>Estas intervenciones  deberán contar con una propuesta de tratamiento superficial del suelo, que incluya la repoblación o plantación de especies vegetales de preferencia  nativas de la zona, con el propósito de minimizar el posible impacto sobre el paisaje natural</w:t>
      </w:r>
    </w:p>
    <w:p w:rsidR="00B901A0" w:rsidRDefault="00B901A0" w:rsidP="00B901A0">
      <w:pPr>
        <w:pStyle w:val="Prrafodelista"/>
        <w:ind w:left="0"/>
        <w:jc w:val="both"/>
        <w:rPr>
          <w:rFonts w:ascii="Garamond" w:hAnsi="Garamond"/>
          <w:sz w:val="24"/>
          <w:szCs w:val="24"/>
        </w:rPr>
      </w:pPr>
    </w:p>
    <w:p w:rsidR="00B901A0" w:rsidRPr="002F3454" w:rsidRDefault="00B901A0" w:rsidP="00B901A0">
      <w:pPr>
        <w:pStyle w:val="Prrafodelista"/>
        <w:ind w:left="0"/>
        <w:jc w:val="both"/>
        <w:rPr>
          <w:rFonts w:ascii="Garamond" w:hAnsi="Garamond"/>
          <w:sz w:val="24"/>
          <w:szCs w:val="24"/>
        </w:rPr>
      </w:pPr>
      <w:r w:rsidRPr="002F3454">
        <w:rPr>
          <w:rFonts w:ascii="Garamond" w:hAnsi="Garamond"/>
          <w:sz w:val="24"/>
          <w:szCs w:val="24"/>
        </w:rPr>
        <w:t xml:space="preserve">En  los proyectos en los cuales se deban realizar movimientos de tierras y/o conformación de taludes, obligatoriamente se presentara un estudio técnico de suelos que garantice la no afección a los predios colindantes. Será necesario incorporar una propuesta paisajística de intervención.  </w:t>
      </w:r>
    </w:p>
    <w:p w:rsidR="00B901A0" w:rsidRDefault="00B901A0" w:rsidP="00B901A0">
      <w:pPr>
        <w:pStyle w:val="Prrafodelista"/>
        <w:jc w:val="both"/>
        <w:rPr>
          <w:rFonts w:ascii="Garamond" w:hAnsi="Garamond"/>
          <w:b/>
          <w:sz w:val="24"/>
          <w:szCs w:val="24"/>
        </w:rPr>
      </w:pPr>
    </w:p>
    <w:p w:rsidR="00B901A0" w:rsidRPr="002F3454" w:rsidRDefault="00B901A0" w:rsidP="00B901A0">
      <w:pPr>
        <w:pStyle w:val="Prrafodelista"/>
        <w:jc w:val="center"/>
        <w:rPr>
          <w:rFonts w:ascii="Garamond" w:hAnsi="Garamond"/>
          <w:sz w:val="24"/>
          <w:szCs w:val="24"/>
        </w:rPr>
      </w:pPr>
      <w:r w:rsidRPr="002F3454">
        <w:rPr>
          <w:rFonts w:ascii="Garamond" w:hAnsi="Garamond"/>
          <w:b/>
          <w:sz w:val="24"/>
          <w:szCs w:val="24"/>
        </w:rPr>
        <w:t xml:space="preserve">DE LA </w:t>
      </w:r>
      <w:r w:rsidRPr="002F3454">
        <w:rPr>
          <w:rFonts w:ascii="Garamond" w:hAnsi="Garamond"/>
          <w:b/>
          <w:bCs/>
          <w:sz w:val="24"/>
          <w:szCs w:val="24"/>
        </w:rPr>
        <w:t>PROTECCIÓN DEL PAISAJE</w:t>
      </w:r>
    </w:p>
    <w:p w:rsidR="00B901A0" w:rsidRDefault="00B901A0" w:rsidP="00B901A0">
      <w:pPr>
        <w:jc w:val="both"/>
        <w:rPr>
          <w:rFonts w:ascii="Garamond" w:hAnsi="Garamond"/>
          <w:sz w:val="24"/>
          <w:szCs w:val="24"/>
        </w:rPr>
      </w:pPr>
      <w:r w:rsidRPr="005F3CAA">
        <w:rPr>
          <w:rFonts w:ascii="Garamond" w:hAnsi="Garamond"/>
          <w:b/>
          <w:sz w:val="24"/>
          <w:szCs w:val="24"/>
        </w:rPr>
        <w:t>Art. 42.-</w:t>
      </w:r>
      <w:r>
        <w:rPr>
          <w:rFonts w:ascii="Garamond" w:hAnsi="Garamond"/>
          <w:sz w:val="24"/>
          <w:szCs w:val="24"/>
        </w:rPr>
        <w:t xml:space="preserve"> </w:t>
      </w:r>
      <w:r w:rsidRPr="005F3CAA">
        <w:rPr>
          <w:rFonts w:ascii="Garamond" w:hAnsi="Garamond"/>
          <w:sz w:val="24"/>
          <w:szCs w:val="24"/>
        </w:rPr>
        <w:t>Con el fin de preservar la calidad del paisaje natural no se permitirá intervenciones en pendientes superiores al 30%</w:t>
      </w:r>
      <w:r>
        <w:rPr>
          <w:rFonts w:ascii="Garamond" w:hAnsi="Garamond"/>
          <w:sz w:val="24"/>
          <w:szCs w:val="24"/>
        </w:rPr>
        <w:t>.</w:t>
      </w:r>
    </w:p>
    <w:p w:rsidR="00B901A0" w:rsidRPr="002F3454" w:rsidRDefault="00B901A0" w:rsidP="00B901A0">
      <w:pPr>
        <w:jc w:val="both"/>
        <w:rPr>
          <w:rFonts w:ascii="Garamond" w:hAnsi="Garamond"/>
          <w:sz w:val="24"/>
          <w:szCs w:val="24"/>
        </w:rPr>
      </w:pPr>
      <w:r w:rsidRPr="005F3CAA">
        <w:rPr>
          <w:rFonts w:ascii="Garamond" w:hAnsi="Garamond"/>
          <w:b/>
          <w:sz w:val="24"/>
          <w:szCs w:val="24"/>
        </w:rPr>
        <w:t>Art. 43.-</w:t>
      </w:r>
      <w:r>
        <w:rPr>
          <w:rFonts w:ascii="Garamond" w:hAnsi="Garamond"/>
          <w:sz w:val="24"/>
          <w:szCs w:val="24"/>
        </w:rPr>
        <w:t xml:space="preserve"> </w:t>
      </w:r>
      <w:r w:rsidRPr="002F3454">
        <w:rPr>
          <w:rFonts w:ascii="Garamond" w:hAnsi="Garamond"/>
          <w:sz w:val="24"/>
          <w:szCs w:val="24"/>
        </w:rPr>
        <w:t>De la Imagen Urbana y paisajística:</w:t>
      </w:r>
    </w:p>
    <w:p w:rsidR="00B901A0" w:rsidRPr="002F3454" w:rsidRDefault="00B901A0" w:rsidP="00B901A0">
      <w:pPr>
        <w:pStyle w:val="Prrafodelista"/>
        <w:jc w:val="both"/>
        <w:rPr>
          <w:rFonts w:ascii="Garamond" w:hAnsi="Garamond"/>
          <w:sz w:val="24"/>
          <w:szCs w:val="24"/>
        </w:rPr>
      </w:pPr>
    </w:p>
    <w:p w:rsidR="00B901A0" w:rsidRDefault="00B901A0" w:rsidP="00B901A0">
      <w:pPr>
        <w:pStyle w:val="Prrafodelista"/>
        <w:numPr>
          <w:ilvl w:val="0"/>
          <w:numId w:val="16"/>
        </w:numPr>
        <w:jc w:val="both"/>
        <w:rPr>
          <w:rFonts w:ascii="Garamond" w:hAnsi="Garamond"/>
          <w:sz w:val="24"/>
          <w:szCs w:val="24"/>
        </w:rPr>
      </w:pPr>
      <w:r w:rsidRPr="005F3CAA">
        <w:rPr>
          <w:rFonts w:ascii="Garamond" w:hAnsi="Garamond"/>
          <w:sz w:val="24"/>
          <w:szCs w:val="24"/>
        </w:rPr>
        <w:t>El diseño y emplazamiento de las edificaciones deberán integrase al medio físico existente; mantendrán y recuperaran en lo posible las características de la arquitectura vernácula de la zona y por lo tanto respetaran la presencia de la vegetación, cursos de agua, vista y otros elementos.</w:t>
      </w:r>
    </w:p>
    <w:p w:rsidR="00B901A0" w:rsidRDefault="00B901A0" w:rsidP="00B901A0">
      <w:pPr>
        <w:pStyle w:val="Prrafodelista"/>
        <w:jc w:val="both"/>
        <w:rPr>
          <w:rFonts w:ascii="Garamond" w:hAnsi="Garamond"/>
          <w:sz w:val="24"/>
          <w:szCs w:val="24"/>
        </w:rPr>
      </w:pPr>
    </w:p>
    <w:p w:rsidR="00B901A0" w:rsidRPr="005F3CAA" w:rsidRDefault="00B901A0" w:rsidP="00B901A0">
      <w:pPr>
        <w:pStyle w:val="Prrafodelista"/>
        <w:numPr>
          <w:ilvl w:val="0"/>
          <w:numId w:val="16"/>
        </w:numPr>
        <w:jc w:val="both"/>
        <w:rPr>
          <w:rFonts w:ascii="Garamond" w:hAnsi="Garamond"/>
          <w:sz w:val="24"/>
          <w:szCs w:val="24"/>
        </w:rPr>
      </w:pPr>
      <w:r w:rsidRPr="005F3CAA">
        <w:rPr>
          <w:rFonts w:ascii="Garamond" w:hAnsi="Garamond"/>
          <w:sz w:val="24"/>
          <w:szCs w:val="24"/>
        </w:rPr>
        <w:t>Las cubiertas de las edificaciones serán inclinadas y obligatoriamente de teja cerámica, o de elementos naturales apropiados.</w:t>
      </w:r>
    </w:p>
    <w:p w:rsidR="00B901A0" w:rsidRPr="002F3454" w:rsidRDefault="00B901A0" w:rsidP="00B901A0">
      <w:pPr>
        <w:pStyle w:val="Prrafodelista"/>
        <w:jc w:val="both"/>
        <w:rPr>
          <w:rFonts w:ascii="Garamond" w:hAnsi="Garamond"/>
          <w:sz w:val="24"/>
          <w:szCs w:val="24"/>
        </w:rPr>
      </w:pPr>
    </w:p>
    <w:p w:rsidR="00B901A0" w:rsidRPr="002F3454" w:rsidRDefault="00B901A0" w:rsidP="00B901A0">
      <w:pPr>
        <w:pStyle w:val="Prrafodelista"/>
        <w:jc w:val="center"/>
        <w:rPr>
          <w:rFonts w:ascii="Garamond" w:hAnsi="Garamond"/>
          <w:sz w:val="24"/>
          <w:szCs w:val="24"/>
        </w:rPr>
      </w:pPr>
      <w:r w:rsidRPr="002F3454">
        <w:rPr>
          <w:rFonts w:ascii="Garamond" w:hAnsi="Garamond"/>
          <w:b/>
          <w:sz w:val="24"/>
          <w:szCs w:val="24"/>
        </w:rPr>
        <w:t xml:space="preserve">DE LA </w:t>
      </w:r>
      <w:r w:rsidRPr="002F3454">
        <w:rPr>
          <w:rFonts w:ascii="Garamond" w:hAnsi="Garamond"/>
          <w:b/>
          <w:bCs/>
          <w:sz w:val="24"/>
          <w:szCs w:val="24"/>
        </w:rPr>
        <w:t>PROTECCIÓN DE LAS ÁREAS ARQUEOLOGICAS</w:t>
      </w:r>
    </w:p>
    <w:p w:rsidR="00B901A0" w:rsidRPr="005F3CAA" w:rsidRDefault="00B901A0" w:rsidP="00B901A0">
      <w:pPr>
        <w:jc w:val="both"/>
        <w:rPr>
          <w:rFonts w:ascii="Garamond" w:hAnsi="Garamond"/>
          <w:sz w:val="24"/>
          <w:szCs w:val="24"/>
        </w:rPr>
      </w:pPr>
      <w:r w:rsidRPr="005F3CAA">
        <w:rPr>
          <w:rFonts w:ascii="Garamond" w:hAnsi="Garamond"/>
          <w:b/>
          <w:sz w:val="24"/>
          <w:szCs w:val="24"/>
        </w:rPr>
        <w:t>Art. 44.-</w:t>
      </w:r>
      <w:r>
        <w:rPr>
          <w:rFonts w:ascii="Garamond" w:hAnsi="Garamond"/>
          <w:sz w:val="24"/>
          <w:szCs w:val="24"/>
        </w:rPr>
        <w:t xml:space="preserve">  </w:t>
      </w:r>
      <w:r w:rsidRPr="005F3CAA">
        <w:rPr>
          <w:rFonts w:ascii="Garamond" w:hAnsi="Garamond"/>
          <w:sz w:val="24"/>
          <w:szCs w:val="24"/>
        </w:rPr>
        <w:t>Todos los proyectos que se ejecuten en Áreas De Conservación Por Valor Natural Y Cultural (Arqueológica), tendrán que presentar el respectivo estudio aprobado por la Dirección de Áreas Históricas.</w:t>
      </w:r>
    </w:p>
    <w:p w:rsidR="00B901A0" w:rsidRPr="002F3454" w:rsidRDefault="00B901A0" w:rsidP="00B901A0">
      <w:pPr>
        <w:pStyle w:val="Prrafodelista"/>
        <w:jc w:val="both"/>
        <w:rPr>
          <w:rFonts w:ascii="Garamond" w:hAnsi="Garamond"/>
          <w:b/>
          <w:bCs/>
          <w:sz w:val="24"/>
          <w:szCs w:val="24"/>
        </w:rPr>
      </w:pPr>
    </w:p>
    <w:p w:rsidR="00B901A0" w:rsidRPr="002F3454" w:rsidRDefault="00B901A0" w:rsidP="00B901A0">
      <w:pPr>
        <w:pStyle w:val="Prrafodelista"/>
        <w:jc w:val="center"/>
        <w:rPr>
          <w:rFonts w:ascii="Garamond" w:hAnsi="Garamond"/>
          <w:sz w:val="24"/>
          <w:szCs w:val="24"/>
        </w:rPr>
      </w:pPr>
      <w:bookmarkStart w:id="6" w:name="_Toc316408586"/>
      <w:bookmarkStart w:id="7" w:name="_Toc316661661"/>
      <w:r w:rsidRPr="002F3454">
        <w:rPr>
          <w:rFonts w:ascii="Garamond" w:hAnsi="Garamond"/>
          <w:b/>
          <w:bCs/>
          <w:sz w:val="24"/>
          <w:szCs w:val="24"/>
        </w:rPr>
        <w:t>DE LAS MEDIDAS DE PROTECCIÓN Y PREVENCIÓN AMBIENTAL</w:t>
      </w:r>
      <w:bookmarkEnd w:id="6"/>
      <w:bookmarkEnd w:id="7"/>
    </w:p>
    <w:p w:rsidR="00B901A0" w:rsidRPr="005F3CAA" w:rsidRDefault="00B901A0" w:rsidP="00B901A0">
      <w:pPr>
        <w:jc w:val="both"/>
        <w:rPr>
          <w:rFonts w:ascii="Garamond" w:hAnsi="Garamond"/>
          <w:sz w:val="24"/>
          <w:szCs w:val="24"/>
        </w:rPr>
      </w:pPr>
      <w:r w:rsidRPr="005F3CAA">
        <w:rPr>
          <w:rFonts w:ascii="Garamond" w:hAnsi="Garamond"/>
          <w:b/>
          <w:sz w:val="24"/>
          <w:szCs w:val="24"/>
        </w:rPr>
        <w:t>Art. 45.-</w:t>
      </w:r>
      <w:r>
        <w:rPr>
          <w:rFonts w:ascii="Garamond" w:hAnsi="Garamond"/>
          <w:sz w:val="24"/>
          <w:szCs w:val="24"/>
        </w:rPr>
        <w:t xml:space="preserve"> </w:t>
      </w:r>
      <w:r w:rsidRPr="005F3CAA">
        <w:rPr>
          <w:rFonts w:ascii="Garamond" w:hAnsi="Garamond"/>
          <w:sz w:val="24"/>
          <w:szCs w:val="24"/>
        </w:rPr>
        <w:t>En los casos de requerirse estudios de impacto ambiental para permisos de construcción y funcionamiento se procederá de acuerdo a la normativa en vigencia prevista para el efecto.</w:t>
      </w:r>
    </w:p>
    <w:p w:rsidR="00B901A0" w:rsidRPr="00B93989" w:rsidRDefault="00B901A0" w:rsidP="00B901A0">
      <w:pPr>
        <w:pStyle w:val="Prrafodelista"/>
        <w:jc w:val="both"/>
        <w:rPr>
          <w:rFonts w:ascii="Garamond" w:hAnsi="Garamond"/>
          <w:sz w:val="24"/>
          <w:szCs w:val="24"/>
          <w:u w:val="single"/>
        </w:rPr>
      </w:pPr>
    </w:p>
    <w:p w:rsidR="00B901A0" w:rsidRPr="00B93989" w:rsidRDefault="00B901A0" w:rsidP="00B901A0">
      <w:pPr>
        <w:pStyle w:val="Prrafodelista"/>
        <w:ind w:left="0"/>
        <w:jc w:val="center"/>
        <w:rPr>
          <w:rFonts w:ascii="Garamond" w:hAnsi="Garamond"/>
          <w:b/>
          <w:sz w:val="24"/>
          <w:szCs w:val="24"/>
          <w:u w:val="single"/>
        </w:rPr>
      </w:pPr>
      <w:r w:rsidRPr="00B93989">
        <w:rPr>
          <w:rFonts w:ascii="Garamond" w:hAnsi="Garamond"/>
          <w:b/>
          <w:sz w:val="24"/>
          <w:szCs w:val="24"/>
          <w:u w:val="single"/>
        </w:rPr>
        <w:t>CAPITULO IV</w:t>
      </w:r>
    </w:p>
    <w:p w:rsidR="00B901A0" w:rsidRDefault="00B901A0" w:rsidP="00B901A0">
      <w:pPr>
        <w:pStyle w:val="Prrafodelista"/>
        <w:ind w:left="0"/>
        <w:jc w:val="center"/>
        <w:rPr>
          <w:rFonts w:ascii="Garamond" w:hAnsi="Garamond"/>
          <w:b/>
          <w:sz w:val="24"/>
          <w:szCs w:val="24"/>
        </w:rPr>
      </w:pPr>
    </w:p>
    <w:p w:rsidR="00B901A0" w:rsidRPr="002F3454" w:rsidRDefault="00B901A0" w:rsidP="00B901A0">
      <w:pPr>
        <w:pStyle w:val="Prrafodelista"/>
        <w:ind w:left="0"/>
        <w:jc w:val="center"/>
        <w:rPr>
          <w:rFonts w:ascii="Garamond" w:hAnsi="Garamond"/>
          <w:b/>
          <w:sz w:val="24"/>
          <w:szCs w:val="24"/>
        </w:rPr>
      </w:pPr>
      <w:r w:rsidRPr="002F3454">
        <w:rPr>
          <w:rFonts w:ascii="Garamond" w:hAnsi="Garamond"/>
          <w:b/>
          <w:sz w:val="24"/>
          <w:szCs w:val="24"/>
        </w:rPr>
        <w:t>USOS Y CARACTERÍSTICAS DE OCUPACIÓN PARA LAS ÁREAS PARA CONSOLIDACION Y AREAS PARA EQUIPAMIENTO</w:t>
      </w:r>
    </w:p>
    <w:p w:rsidR="00B901A0" w:rsidRPr="002F3454" w:rsidRDefault="00B901A0" w:rsidP="00B901A0">
      <w:pPr>
        <w:pStyle w:val="Prrafodelista"/>
        <w:ind w:left="0"/>
        <w:jc w:val="center"/>
        <w:rPr>
          <w:rFonts w:ascii="Garamond" w:hAnsi="Garamond"/>
          <w:sz w:val="24"/>
          <w:szCs w:val="24"/>
        </w:rPr>
      </w:pPr>
    </w:p>
    <w:p w:rsidR="00B901A0" w:rsidRPr="002F3454" w:rsidRDefault="00B901A0" w:rsidP="00B901A0">
      <w:pPr>
        <w:pStyle w:val="Prrafodelista"/>
        <w:ind w:left="0"/>
        <w:jc w:val="center"/>
        <w:rPr>
          <w:rFonts w:ascii="Garamond" w:hAnsi="Garamond"/>
          <w:b/>
          <w:sz w:val="24"/>
          <w:szCs w:val="24"/>
        </w:rPr>
      </w:pPr>
      <w:r w:rsidRPr="002F3454">
        <w:rPr>
          <w:rFonts w:ascii="Garamond" w:hAnsi="Garamond"/>
          <w:b/>
          <w:sz w:val="24"/>
          <w:szCs w:val="24"/>
        </w:rPr>
        <w:t>USOS PARA LOS NÚCLEOS POBLACIONALES DE BAJA DENSIDAD; PLAYA DE LA PAZ, AGUA SANTA, BELLAVISTA, HIERBA BUENA Y VIRGEN DE NUBE.</w:t>
      </w:r>
    </w:p>
    <w:p w:rsidR="00B901A0" w:rsidRPr="005F3CAA" w:rsidRDefault="00B901A0" w:rsidP="00B901A0">
      <w:pPr>
        <w:jc w:val="both"/>
        <w:rPr>
          <w:rFonts w:ascii="Garamond" w:hAnsi="Garamond"/>
          <w:sz w:val="24"/>
          <w:szCs w:val="24"/>
        </w:rPr>
      </w:pPr>
      <w:r w:rsidRPr="005F3CAA">
        <w:rPr>
          <w:rFonts w:ascii="Garamond" w:hAnsi="Garamond"/>
          <w:b/>
          <w:sz w:val="24"/>
          <w:szCs w:val="24"/>
        </w:rPr>
        <w:t>Art. 46.-</w:t>
      </w:r>
      <w:r>
        <w:rPr>
          <w:rFonts w:ascii="Garamond" w:hAnsi="Garamond"/>
          <w:sz w:val="24"/>
          <w:szCs w:val="24"/>
        </w:rPr>
        <w:t xml:space="preserve"> </w:t>
      </w:r>
      <w:r w:rsidRPr="005F3CAA">
        <w:rPr>
          <w:rFonts w:ascii="Garamond" w:hAnsi="Garamond"/>
          <w:sz w:val="24"/>
          <w:szCs w:val="24"/>
        </w:rPr>
        <w:t>Para estos territorios se asignan los usos de suelo detallados a continuación:</w:t>
      </w:r>
    </w:p>
    <w:p w:rsidR="00B901A0" w:rsidRPr="002F3454" w:rsidRDefault="00B901A0" w:rsidP="00B901A0">
      <w:pPr>
        <w:pStyle w:val="Prrafodelista"/>
        <w:jc w:val="both"/>
        <w:rPr>
          <w:rFonts w:ascii="Garamond" w:hAnsi="Garamond" w:cs="Arial"/>
          <w:bCs/>
          <w:iCs/>
          <w:sz w:val="24"/>
          <w:szCs w:val="24"/>
        </w:rPr>
      </w:pPr>
      <w:r w:rsidRPr="002F3454">
        <w:rPr>
          <w:rFonts w:ascii="Garamond" w:hAnsi="Garamond" w:cs="Arial"/>
          <w:bCs/>
          <w:iCs/>
          <w:sz w:val="24"/>
          <w:szCs w:val="24"/>
          <w:u w:val="single"/>
        </w:rPr>
        <w:t>1. USO PRINCIPAL:</w:t>
      </w:r>
      <w:r w:rsidRPr="002F3454">
        <w:rPr>
          <w:rFonts w:ascii="Garamond" w:hAnsi="Garamond" w:cs="Arial"/>
          <w:b/>
          <w:bCs/>
          <w:iCs/>
          <w:sz w:val="24"/>
          <w:szCs w:val="24"/>
        </w:rPr>
        <w:t xml:space="preserve"> VIVIENDA VINCULADA A LA PRODUCCIÓN: </w:t>
      </w:r>
    </w:p>
    <w:p w:rsidR="00B901A0" w:rsidRPr="002F3454" w:rsidRDefault="00B901A0" w:rsidP="00B901A0">
      <w:pPr>
        <w:pStyle w:val="Prrafodelista"/>
        <w:jc w:val="both"/>
        <w:rPr>
          <w:rFonts w:ascii="Garamond" w:hAnsi="Garamond" w:cs="Arial"/>
          <w:bCs/>
          <w:iCs/>
          <w:sz w:val="24"/>
          <w:szCs w:val="24"/>
        </w:rPr>
      </w:pPr>
      <w:r w:rsidRPr="002F3454">
        <w:rPr>
          <w:rFonts w:ascii="Garamond" w:hAnsi="Garamond" w:cs="Arial"/>
          <w:bCs/>
          <w:iCs/>
          <w:sz w:val="24"/>
          <w:szCs w:val="24"/>
        </w:rPr>
        <w:t>2.</w:t>
      </w:r>
      <w:r w:rsidRPr="002F3454">
        <w:rPr>
          <w:rFonts w:ascii="Garamond" w:hAnsi="Garamond" w:cs="Arial"/>
          <w:bCs/>
          <w:iCs/>
          <w:sz w:val="24"/>
          <w:szCs w:val="24"/>
        </w:rPr>
        <w:tab/>
      </w:r>
      <w:r w:rsidRPr="002F3454">
        <w:rPr>
          <w:rFonts w:ascii="Garamond" w:hAnsi="Garamond" w:cs="Arial"/>
          <w:bCs/>
          <w:iCs/>
          <w:sz w:val="24"/>
          <w:szCs w:val="24"/>
          <w:u w:val="single"/>
        </w:rPr>
        <w:t>USOS PERMITIDOS</w:t>
      </w:r>
      <w:r w:rsidRPr="002F3454">
        <w:rPr>
          <w:rFonts w:ascii="Garamond" w:hAnsi="Garamond" w:cs="Arial"/>
          <w:bCs/>
          <w:iCs/>
          <w:sz w:val="24"/>
          <w:szCs w:val="24"/>
        </w:rPr>
        <w:t>:</w:t>
      </w:r>
    </w:p>
    <w:p w:rsidR="00B901A0" w:rsidRPr="002F3454" w:rsidRDefault="00B901A0" w:rsidP="00B901A0">
      <w:pPr>
        <w:pStyle w:val="Prrafodelista"/>
        <w:jc w:val="both"/>
        <w:rPr>
          <w:rFonts w:ascii="Garamond" w:hAnsi="Garamond" w:cs="Arial"/>
          <w:iCs/>
          <w:sz w:val="24"/>
          <w:szCs w:val="24"/>
        </w:rPr>
      </w:pPr>
      <w:r w:rsidRPr="002F3454">
        <w:rPr>
          <w:rFonts w:ascii="Garamond" w:hAnsi="Garamond" w:cs="Arial"/>
          <w:b/>
          <w:bCs/>
          <w:iCs/>
          <w:sz w:val="24"/>
          <w:szCs w:val="24"/>
        </w:rPr>
        <w:t>2.1</w:t>
      </w:r>
      <w:r>
        <w:rPr>
          <w:rFonts w:ascii="Garamond" w:hAnsi="Garamond" w:cs="Arial"/>
          <w:b/>
          <w:bCs/>
          <w:iCs/>
          <w:sz w:val="24"/>
          <w:szCs w:val="24"/>
        </w:rPr>
        <w:t xml:space="preserve">  </w:t>
      </w:r>
      <w:r w:rsidRPr="002F3454">
        <w:rPr>
          <w:rFonts w:ascii="Garamond" w:hAnsi="Garamond" w:cs="Arial"/>
          <w:b/>
          <w:bCs/>
          <w:iCs/>
          <w:sz w:val="24"/>
          <w:szCs w:val="24"/>
        </w:rPr>
        <w:t>Equipamiento comunitario de alcance barrial o parroquial</w:t>
      </w:r>
      <w:r w:rsidRPr="002F3454">
        <w:rPr>
          <w:rFonts w:ascii="Garamond" w:hAnsi="Garamond" w:cs="Arial"/>
          <w:iCs/>
          <w:sz w:val="24"/>
          <w:szCs w:val="24"/>
        </w:rPr>
        <w:t>:</w:t>
      </w:r>
    </w:p>
    <w:p w:rsidR="00B901A0" w:rsidRPr="002F3454" w:rsidRDefault="00B901A0" w:rsidP="00B901A0">
      <w:pPr>
        <w:pStyle w:val="Prrafodelista"/>
        <w:jc w:val="both"/>
        <w:rPr>
          <w:rFonts w:ascii="Garamond" w:hAnsi="Garamond" w:cs="Arial"/>
          <w:sz w:val="24"/>
          <w:szCs w:val="24"/>
        </w:rPr>
      </w:pPr>
      <w:r w:rsidRPr="002F3454">
        <w:rPr>
          <w:rFonts w:ascii="Garamond" w:hAnsi="Garamond" w:cs="Arial"/>
          <w:sz w:val="24"/>
          <w:szCs w:val="24"/>
        </w:rPr>
        <w:lastRenderedPageBreak/>
        <w:t>2.1.1.</w:t>
      </w:r>
      <w:r w:rsidRPr="002F3454">
        <w:rPr>
          <w:rFonts w:ascii="Garamond" w:hAnsi="Garamond" w:cs="Arial"/>
          <w:sz w:val="24"/>
          <w:szCs w:val="24"/>
        </w:rPr>
        <w:tab/>
        <w:t xml:space="preserve">Educación: Jardines de infantes, escuelas, unidades del milenio, academias y centros de formación y capacitación artesanal. </w:t>
      </w:r>
    </w:p>
    <w:p w:rsidR="00B901A0" w:rsidRPr="002F3454" w:rsidRDefault="00B901A0" w:rsidP="00B901A0">
      <w:pPr>
        <w:pStyle w:val="Prrafodelista"/>
        <w:jc w:val="both"/>
        <w:rPr>
          <w:rFonts w:ascii="Garamond" w:hAnsi="Garamond" w:cs="Arial"/>
          <w:sz w:val="24"/>
          <w:szCs w:val="24"/>
        </w:rPr>
      </w:pPr>
      <w:r w:rsidRPr="002F3454">
        <w:rPr>
          <w:rFonts w:ascii="Garamond" w:hAnsi="Garamond" w:cs="Arial"/>
          <w:sz w:val="24"/>
          <w:szCs w:val="24"/>
        </w:rPr>
        <w:t>2.1.2.</w:t>
      </w:r>
      <w:r w:rsidRPr="002F3454">
        <w:rPr>
          <w:rFonts w:ascii="Garamond" w:hAnsi="Garamond" w:cs="Arial"/>
          <w:sz w:val="24"/>
          <w:szCs w:val="24"/>
        </w:rPr>
        <w:tab/>
        <w:t>Asistencia social: Guarderías, Asistencia preventiva, Albergue comunitario.</w:t>
      </w:r>
    </w:p>
    <w:p w:rsidR="00B901A0" w:rsidRPr="002F3454" w:rsidRDefault="00B901A0" w:rsidP="00B901A0">
      <w:pPr>
        <w:pStyle w:val="Prrafodelista"/>
        <w:jc w:val="both"/>
        <w:rPr>
          <w:rFonts w:ascii="Garamond" w:hAnsi="Garamond" w:cs="Arial"/>
          <w:sz w:val="24"/>
          <w:szCs w:val="24"/>
        </w:rPr>
      </w:pPr>
      <w:r w:rsidRPr="002F3454">
        <w:rPr>
          <w:rFonts w:ascii="Garamond" w:hAnsi="Garamond" w:cs="Arial"/>
          <w:sz w:val="24"/>
          <w:szCs w:val="24"/>
        </w:rPr>
        <w:t>2.1.3.</w:t>
      </w:r>
      <w:r w:rsidRPr="002F3454">
        <w:rPr>
          <w:rFonts w:ascii="Garamond" w:hAnsi="Garamond" w:cs="Arial"/>
          <w:sz w:val="24"/>
          <w:szCs w:val="24"/>
        </w:rPr>
        <w:tab/>
        <w:t>Cultural: Bibliotecas</w:t>
      </w:r>
    </w:p>
    <w:p w:rsidR="00B901A0" w:rsidRPr="002F3454" w:rsidRDefault="00B901A0" w:rsidP="00B901A0">
      <w:pPr>
        <w:pStyle w:val="Prrafodelista"/>
        <w:jc w:val="both"/>
        <w:rPr>
          <w:rFonts w:ascii="Garamond" w:hAnsi="Garamond" w:cs="Arial"/>
          <w:sz w:val="24"/>
          <w:szCs w:val="24"/>
        </w:rPr>
      </w:pPr>
      <w:r w:rsidRPr="002F3454">
        <w:rPr>
          <w:rFonts w:ascii="Garamond" w:hAnsi="Garamond" w:cs="Arial"/>
          <w:sz w:val="24"/>
          <w:szCs w:val="24"/>
        </w:rPr>
        <w:t>2.1.4.</w:t>
      </w:r>
      <w:r w:rsidRPr="002F3454">
        <w:rPr>
          <w:rFonts w:ascii="Garamond" w:hAnsi="Garamond" w:cs="Arial"/>
          <w:sz w:val="24"/>
          <w:szCs w:val="24"/>
        </w:rPr>
        <w:tab/>
        <w:t>Religioso: Iglesias y casas parroquiales.</w:t>
      </w:r>
    </w:p>
    <w:p w:rsidR="00B901A0" w:rsidRPr="002F3454" w:rsidRDefault="00B901A0" w:rsidP="00B901A0">
      <w:pPr>
        <w:pStyle w:val="Prrafodelista"/>
        <w:jc w:val="both"/>
        <w:rPr>
          <w:rFonts w:ascii="Garamond" w:hAnsi="Garamond" w:cs="Arial"/>
          <w:sz w:val="24"/>
          <w:szCs w:val="24"/>
        </w:rPr>
      </w:pPr>
      <w:r w:rsidRPr="002F3454">
        <w:rPr>
          <w:rFonts w:ascii="Garamond" w:hAnsi="Garamond" w:cs="Arial"/>
          <w:sz w:val="24"/>
          <w:szCs w:val="24"/>
        </w:rPr>
        <w:t>2.1.5.</w:t>
      </w:r>
      <w:r w:rsidRPr="002F3454">
        <w:rPr>
          <w:rFonts w:ascii="Garamond" w:hAnsi="Garamond" w:cs="Arial"/>
          <w:sz w:val="24"/>
          <w:szCs w:val="24"/>
        </w:rPr>
        <w:tab/>
        <w:t>Abastecimiento: plazas eventuales para funcionamiento de ferias</w:t>
      </w:r>
    </w:p>
    <w:p w:rsidR="00B901A0" w:rsidRPr="002F3454" w:rsidRDefault="00B901A0" w:rsidP="00B901A0">
      <w:pPr>
        <w:pStyle w:val="Prrafodelista"/>
        <w:jc w:val="both"/>
        <w:rPr>
          <w:rFonts w:ascii="Garamond" w:hAnsi="Garamond" w:cs="Arial"/>
          <w:sz w:val="24"/>
          <w:szCs w:val="24"/>
        </w:rPr>
      </w:pPr>
      <w:r w:rsidRPr="002F3454">
        <w:rPr>
          <w:rFonts w:ascii="Garamond" w:hAnsi="Garamond" w:cs="Arial"/>
          <w:sz w:val="24"/>
          <w:szCs w:val="24"/>
        </w:rPr>
        <w:t>2.1.6.</w:t>
      </w:r>
      <w:r w:rsidRPr="002F3454">
        <w:rPr>
          <w:rFonts w:ascii="Garamond" w:hAnsi="Garamond" w:cs="Arial"/>
          <w:sz w:val="24"/>
          <w:szCs w:val="24"/>
        </w:rPr>
        <w:tab/>
        <w:t xml:space="preserve">Recreación: Parques infantiles y barriales, canchas deportivas. </w:t>
      </w:r>
    </w:p>
    <w:p w:rsidR="00B901A0" w:rsidRPr="002F3454" w:rsidRDefault="00B901A0" w:rsidP="00B901A0">
      <w:pPr>
        <w:pStyle w:val="Prrafodelista"/>
        <w:jc w:val="both"/>
        <w:rPr>
          <w:rFonts w:ascii="Garamond" w:hAnsi="Garamond" w:cs="Arial"/>
          <w:sz w:val="24"/>
          <w:szCs w:val="24"/>
        </w:rPr>
      </w:pPr>
      <w:r w:rsidRPr="002F3454">
        <w:rPr>
          <w:rFonts w:ascii="Garamond" w:hAnsi="Garamond" w:cs="Arial"/>
          <w:sz w:val="24"/>
          <w:szCs w:val="24"/>
        </w:rPr>
        <w:t>2.1.7.</w:t>
      </w:r>
      <w:r w:rsidRPr="002F3454">
        <w:rPr>
          <w:rFonts w:ascii="Garamond" w:hAnsi="Garamond" w:cs="Arial"/>
          <w:sz w:val="24"/>
          <w:szCs w:val="24"/>
        </w:rPr>
        <w:tab/>
        <w:t xml:space="preserve">Sanitario público: Baterías de servicios higiénicos y lavanderías. </w:t>
      </w:r>
    </w:p>
    <w:p w:rsidR="00B901A0" w:rsidRPr="002F3454" w:rsidRDefault="00B901A0" w:rsidP="00B901A0">
      <w:pPr>
        <w:pStyle w:val="Prrafodelista"/>
        <w:jc w:val="both"/>
        <w:rPr>
          <w:rFonts w:ascii="Garamond" w:hAnsi="Garamond" w:cs="Arial"/>
          <w:sz w:val="24"/>
          <w:szCs w:val="24"/>
        </w:rPr>
      </w:pPr>
      <w:r w:rsidRPr="002F3454">
        <w:rPr>
          <w:rFonts w:ascii="Garamond" w:hAnsi="Garamond" w:cs="Arial"/>
          <w:sz w:val="24"/>
          <w:szCs w:val="24"/>
        </w:rPr>
        <w:t>2.1.8.</w:t>
      </w:r>
      <w:r w:rsidRPr="002F3454">
        <w:rPr>
          <w:rFonts w:ascii="Garamond" w:hAnsi="Garamond" w:cs="Arial"/>
          <w:sz w:val="24"/>
          <w:szCs w:val="24"/>
        </w:rPr>
        <w:tab/>
        <w:t>Organización social: Casas comunales y sedes de organizaciones barriales, asociaciones y clubes.</w:t>
      </w:r>
    </w:p>
    <w:p w:rsidR="00B901A0" w:rsidRPr="002F3454" w:rsidRDefault="00B901A0" w:rsidP="00B901A0">
      <w:pPr>
        <w:pStyle w:val="Prrafodelista"/>
        <w:jc w:val="both"/>
        <w:rPr>
          <w:rFonts w:ascii="Garamond" w:hAnsi="Garamond" w:cs="Arial"/>
          <w:sz w:val="24"/>
          <w:szCs w:val="24"/>
        </w:rPr>
      </w:pPr>
      <w:r w:rsidRPr="002F3454">
        <w:rPr>
          <w:rFonts w:ascii="Garamond" w:hAnsi="Garamond" w:cs="Arial"/>
          <w:sz w:val="24"/>
          <w:szCs w:val="24"/>
        </w:rPr>
        <w:t>2.1.9.</w:t>
      </w:r>
      <w:r w:rsidRPr="002F3454">
        <w:rPr>
          <w:rFonts w:ascii="Garamond" w:hAnsi="Garamond" w:cs="Arial"/>
          <w:sz w:val="24"/>
          <w:szCs w:val="24"/>
        </w:rPr>
        <w:tab/>
        <w:t>Seguridad pública: Unidades de Policía Comunitaria y Estaciones de Bomberos.</w:t>
      </w:r>
    </w:p>
    <w:p w:rsidR="00B901A0" w:rsidRPr="002F3454" w:rsidRDefault="00B901A0" w:rsidP="00B901A0">
      <w:pPr>
        <w:pStyle w:val="Prrafodelista"/>
        <w:jc w:val="both"/>
        <w:rPr>
          <w:rFonts w:ascii="Garamond" w:hAnsi="Garamond" w:cs="Arial"/>
          <w:sz w:val="24"/>
          <w:szCs w:val="24"/>
        </w:rPr>
      </w:pPr>
      <w:r w:rsidRPr="002F3454">
        <w:rPr>
          <w:rFonts w:ascii="Garamond" w:hAnsi="Garamond" w:cs="Arial"/>
          <w:sz w:val="24"/>
          <w:szCs w:val="24"/>
        </w:rPr>
        <w:t>2.1.10.</w:t>
      </w:r>
      <w:r w:rsidRPr="002F3454">
        <w:rPr>
          <w:rFonts w:ascii="Garamond" w:hAnsi="Garamond" w:cs="Arial"/>
          <w:sz w:val="24"/>
          <w:szCs w:val="24"/>
        </w:rPr>
        <w:tab/>
        <w:t>Salud: Estación de primeros auxilios, puestos, dispensarios, sub centros de salud.</w:t>
      </w:r>
    </w:p>
    <w:p w:rsidR="00B901A0" w:rsidRPr="002F3454" w:rsidRDefault="00B901A0" w:rsidP="00B901A0">
      <w:pPr>
        <w:pStyle w:val="Prrafodelista"/>
        <w:jc w:val="both"/>
        <w:rPr>
          <w:rFonts w:ascii="Garamond" w:hAnsi="Garamond" w:cs="Arial"/>
          <w:sz w:val="24"/>
          <w:szCs w:val="24"/>
        </w:rPr>
      </w:pPr>
      <w:r w:rsidRPr="002F3454">
        <w:rPr>
          <w:rFonts w:ascii="Garamond" w:hAnsi="Garamond" w:cs="Arial"/>
          <w:sz w:val="24"/>
          <w:szCs w:val="24"/>
        </w:rPr>
        <w:t xml:space="preserve">2.1.11. Servicios: </w:t>
      </w:r>
      <w:r w:rsidRPr="002F3454">
        <w:rPr>
          <w:rFonts w:ascii="Garamond" w:hAnsi="Garamond"/>
          <w:sz w:val="24"/>
          <w:szCs w:val="24"/>
        </w:rPr>
        <w:t>Subestación de la Empresa Eléctrica Regional Centro Sur.</w:t>
      </w:r>
    </w:p>
    <w:p w:rsidR="00B901A0" w:rsidRPr="002F3454" w:rsidRDefault="00B901A0" w:rsidP="00B901A0">
      <w:pPr>
        <w:pStyle w:val="Prrafodelista"/>
        <w:jc w:val="both"/>
        <w:rPr>
          <w:rFonts w:ascii="Garamond" w:hAnsi="Garamond" w:cs="Arial"/>
          <w:sz w:val="24"/>
          <w:szCs w:val="24"/>
        </w:rPr>
      </w:pPr>
      <w:r w:rsidRPr="002F3454">
        <w:rPr>
          <w:rFonts w:ascii="Garamond" w:hAnsi="Garamond" w:cs="Arial"/>
          <w:b/>
          <w:bCs/>
          <w:iCs/>
          <w:sz w:val="24"/>
          <w:szCs w:val="24"/>
        </w:rPr>
        <w:t>2.2.</w:t>
      </w:r>
      <w:r w:rsidRPr="002F3454">
        <w:rPr>
          <w:rFonts w:ascii="Garamond" w:hAnsi="Garamond" w:cs="Arial"/>
          <w:b/>
          <w:bCs/>
          <w:iCs/>
          <w:sz w:val="24"/>
          <w:szCs w:val="24"/>
        </w:rPr>
        <w:tab/>
        <w:t>Comercio cotidiano de productos de aprovisionamiento a la vivienda al por menor.</w:t>
      </w:r>
    </w:p>
    <w:p w:rsidR="00B901A0" w:rsidRPr="002F3454" w:rsidRDefault="00B901A0" w:rsidP="00B901A0">
      <w:pPr>
        <w:pStyle w:val="Prrafodelista"/>
        <w:jc w:val="both"/>
        <w:rPr>
          <w:rFonts w:ascii="Garamond" w:hAnsi="Garamond" w:cs="Arial"/>
          <w:sz w:val="24"/>
          <w:szCs w:val="24"/>
        </w:rPr>
      </w:pPr>
      <w:r w:rsidRPr="002F3454">
        <w:rPr>
          <w:rFonts w:ascii="Garamond" w:hAnsi="Garamond" w:cs="Arial"/>
          <w:sz w:val="24"/>
          <w:szCs w:val="24"/>
        </w:rPr>
        <w:t>2.2.1.</w:t>
      </w:r>
      <w:r w:rsidRPr="002F3454">
        <w:rPr>
          <w:rFonts w:ascii="Garamond" w:hAnsi="Garamond" w:cs="Arial"/>
          <w:sz w:val="24"/>
          <w:szCs w:val="24"/>
        </w:rPr>
        <w:tab/>
        <w:t>Tiendas de abarrotes.</w:t>
      </w:r>
    </w:p>
    <w:p w:rsidR="00B901A0" w:rsidRPr="002F3454" w:rsidRDefault="00B901A0" w:rsidP="00B901A0">
      <w:pPr>
        <w:pStyle w:val="Prrafodelista"/>
        <w:jc w:val="both"/>
        <w:rPr>
          <w:rFonts w:ascii="Garamond" w:hAnsi="Garamond" w:cs="Arial"/>
          <w:sz w:val="24"/>
          <w:szCs w:val="24"/>
        </w:rPr>
      </w:pPr>
      <w:r w:rsidRPr="002F3454">
        <w:rPr>
          <w:rFonts w:ascii="Garamond" w:hAnsi="Garamond" w:cs="Arial"/>
          <w:sz w:val="24"/>
          <w:szCs w:val="24"/>
        </w:rPr>
        <w:t>2.2.2.</w:t>
      </w:r>
      <w:r w:rsidRPr="002F3454">
        <w:rPr>
          <w:rFonts w:ascii="Garamond" w:hAnsi="Garamond" w:cs="Arial"/>
          <w:sz w:val="24"/>
          <w:szCs w:val="24"/>
        </w:rPr>
        <w:tab/>
        <w:t>Despensas.</w:t>
      </w:r>
    </w:p>
    <w:p w:rsidR="00B901A0" w:rsidRPr="002F3454" w:rsidRDefault="00B901A0" w:rsidP="00B901A0">
      <w:pPr>
        <w:pStyle w:val="Prrafodelista"/>
        <w:jc w:val="both"/>
        <w:rPr>
          <w:rFonts w:ascii="Garamond" w:hAnsi="Garamond" w:cs="Arial"/>
          <w:sz w:val="24"/>
          <w:szCs w:val="24"/>
        </w:rPr>
      </w:pPr>
      <w:r w:rsidRPr="002F3454">
        <w:rPr>
          <w:rFonts w:ascii="Garamond" w:hAnsi="Garamond" w:cs="Arial"/>
          <w:sz w:val="24"/>
          <w:szCs w:val="24"/>
        </w:rPr>
        <w:t>2.2.3.</w:t>
      </w:r>
      <w:r w:rsidRPr="002F3454">
        <w:rPr>
          <w:rFonts w:ascii="Garamond" w:hAnsi="Garamond" w:cs="Arial"/>
          <w:sz w:val="24"/>
          <w:szCs w:val="24"/>
        </w:rPr>
        <w:tab/>
        <w:t>Mini mercados.</w:t>
      </w:r>
    </w:p>
    <w:p w:rsidR="00B901A0" w:rsidRPr="002F3454" w:rsidRDefault="00B901A0" w:rsidP="00B901A0">
      <w:pPr>
        <w:pStyle w:val="Prrafodelista"/>
        <w:jc w:val="both"/>
        <w:rPr>
          <w:rFonts w:ascii="Garamond" w:hAnsi="Garamond" w:cs="Arial"/>
          <w:sz w:val="24"/>
          <w:szCs w:val="24"/>
        </w:rPr>
      </w:pPr>
      <w:r w:rsidRPr="002F3454">
        <w:rPr>
          <w:rFonts w:ascii="Garamond" w:hAnsi="Garamond" w:cs="Arial"/>
          <w:sz w:val="24"/>
          <w:szCs w:val="24"/>
        </w:rPr>
        <w:t>2.2.4.</w:t>
      </w:r>
      <w:r w:rsidRPr="002F3454">
        <w:rPr>
          <w:rFonts w:ascii="Garamond" w:hAnsi="Garamond" w:cs="Arial"/>
          <w:sz w:val="24"/>
          <w:szCs w:val="24"/>
        </w:rPr>
        <w:tab/>
        <w:t>Panaderías.</w:t>
      </w:r>
    </w:p>
    <w:p w:rsidR="00B901A0" w:rsidRPr="002F3454" w:rsidRDefault="00B901A0" w:rsidP="00B901A0">
      <w:pPr>
        <w:pStyle w:val="Prrafodelista"/>
        <w:jc w:val="both"/>
        <w:rPr>
          <w:rFonts w:ascii="Garamond" w:hAnsi="Garamond" w:cs="Arial"/>
          <w:sz w:val="24"/>
          <w:szCs w:val="24"/>
        </w:rPr>
      </w:pPr>
      <w:r w:rsidRPr="002F3454">
        <w:rPr>
          <w:rFonts w:ascii="Garamond" w:hAnsi="Garamond" w:cs="Arial"/>
          <w:sz w:val="24"/>
          <w:szCs w:val="24"/>
        </w:rPr>
        <w:t>2.2.5.</w:t>
      </w:r>
      <w:r w:rsidRPr="002F3454">
        <w:rPr>
          <w:rFonts w:ascii="Garamond" w:hAnsi="Garamond" w:cs="Arial"/>
          <w:sz w:val="24"/>
          <w:szCs w:val="24"/>
        </w:rPr>
        <w:tab/>
        <w:t>Heladerías.</w:t>
      </w:r>
    </w:p>
    <w:p w:rsidR="00B901A0" w:rsidRPr="002F3454" w:rsidRDefault="00B901A0" w:rsidP="00B901A0">
      <w:pPr>
        <w:pStyle w:val="Prrafodelista"/>
        <w:jc w:val="both"/>
        <w:rPr>
          <w:rFonts w:ascii="Garamond" w:hAnsi="Garamond" w:cs="Arial"/>
          <w:sz w:val="24"/>
          <w:szCs w:val="24"/>
        </w:rPr>
      </w:pPr>
      <w:r w:rsidRPr="002F3454">
        <w:rPr>
          <w:rFonts w:ascii="Garamond" w:hAnsi="Garamond" w:cs="Arial"/>
          <w:sz w:val="24"/>
          <w:szCs w:val="24"/>
        </w:rPr>
        <w:t>2.2.6.</w:t>
      </w:r>
      <w:r w:rsidRPr="002F3454">
        <w:rPr>
          <w:rFonts w:ascii="Garamond" w:hAnsi="Garamond" w:cs="Arial"/>
          <w:sz w:val="24"/>
          <w:szCs w:val="24"/>
        </w:rPr>
        <w:tab/>
        <w:t>Pastelerías.</w:t>
      </w:r>
    </w:p>
    <w:p w:rsidR="00B901A0" w:rsidRPr="002F3454" w:rsidRDefault="00B901A0" w:rsidP="00B901A0">
      <w:pPr>
        <w:pStyle w:val="Prrafodelista"/>
        <w:jc w:val="both"/>
        <w:rPr>
          <w:rFonts w:ascii="Garamond" w:hAnsi="Garamond" w:cs="Arial"/>
          <w:sz w:val="24"/>
          <w:szCs w:val="24"/>
        </w:rPr>
      </w:pPr>
      <w:r w:rsidRPr="002F3454">
        <w:rPr>
          <w:rFonts w:ascii="Garamond" w:hAnsi="Garamond" w:cs="Arial"/>
          <w:sz w:val="24"/>
          <w:szCs w:val="24"/>
        </w:rPr>
        <w:t>2.2.7.</w:t>
      </w:r>
      <w:r w:rsidRPr="002F3454">
        <w:rPr>
          <w:rFonts w:ascii="Garamond" w:hAnsi="Garamond" w:cs="Arial"/>
          <w:sz w:val="24"/>
          <w:szCs w:val="24"/>
        </w:rPr>
        <w:tab/>
        <w:t>Farmacias.</w:t>
      </w:r>
    </w:p>
    <w:p w:rsidR="00B901A0" w:rsidRPr="002F3454" w:rsidRDefault="00B901A0" w:rsidP="00B901A0">
      <w:pPr>
        <w:pStyle w:val="Prrafodelista"/>
        <w:jc w:val="both"/>
        <w:rPr>
          <w:rFonts w:ascii="Garamond" w:hAnsi="Garamond" w:cs="Arial"/>
          <w:sz w:val="24"/>
          <w:szCs w:val="24"/>
        </w:rPr>
      </w:pPr>
      <w:r w:rsidRPr="002F3454">
        <w:rPr>
          <w:rFonts w:ascii="Garamond" w:hAnsi="Garamond" w:cs="Arial"/>
          <w:sz w:val="24"/>
          <w:szCs w:val="24"/>
        </w:rPr>
        <w:t>2.2.8.</w:t>
      </w:r>
      <w:r w:rsidRPr="002F3454">
        <w:rPr>
          <w:rFonts w:ascii="Garamond" w:hAnsi="Garamond" w:cs="Arial"/>
          <w:sz w:val="24"/>
          <w:szCs w:val="24"/>
        </w:rPr>
        <w:tab/>
        <w:t>Bazares.</w:t>
      </w:r>
    </w:p>
    <w:p w:rsidR="00B901A0" w:rsidRPr="002F3454" w:rsidRDefault="00B901A0" w:rsidP="00B901A0">
      <w:pPr>
        <w:pStyle w:val="Prrafodelista"/>
        <w:jc w:val="both"/>
        <w:rPr>
          <w:rFonts w:ascii="Garamond" w:hAnsi="Garamond" w:cs="Arial"/>
          <w:sz w:val="24"/>
          <w:szCs w:val="24"/>
        </w:rPr>
      </w:pPr>
      <w:r w:rsidRPr="002F3454">
        <w:rPr>
          <w:rFonts w:ascii="Garamond" w:hAnsi="Garamond" w:cs="Arial"/>
          <w:sz w:val="24"/>
          <w:szCs w:val="24"/>
        </w:rPr>
        <w:t>2.2.9.</w:t>
      </w:r>
      <w:r w:rsidRPr="002F3454">
        <w:rPr>
          <w:rFonts w:ascii="Garamond" w:hAnsi="Garamond" w:cs="Arial"/>
          <w:sz w:val="24"/>
          <w:szCs w:val="24"/>
        </w:rPr>
        <w:tab/>
        <w:t>Papelerías y útiles escolares.</w:t>
      </w:r>
    </w:p>
    <w:p w:rsidR="00B901A0" w:rsidRPr="002F3454" w:rsidRDefault="00B901A0" w:rsidP="00B901A0">
      <w:pPr>
        <w:pStyle w:val="Prrafodelista"/>
        <w:jc w:val="both"/>
        <w:rPr>
          <w:rFonts w:ascii="Garamond" w:hAnsi="Garamond" w:cs="Arial"/>
          <w:sz w:val="24"/>
          <w:szCs w:val="24"/>
        </w:rPr>
      </w:pPr>
      <w:r w:rsidRPr="002F3454">
        <w:rPr>
          <w:rFonts w:ascii="Garamond" w:hAnsi="Garamond" w:cs="Arial"/>
          <w:sz w:val="24"/>
          <w:szCs w:val="24"/>
        </w:rPr>
        <w:t>2.2.10.</w:t>
      </w:r>
      <w:r w:rsidRPr="002F3454">
        <w:rPr>
          <w:rFonts w:ascii="Garamond" w:hAnsi="Garamond" w:cs="Arial"/>
          <w:sz w:val="24"/>
          <w:szCs w:val="24"/>
        </w:rPr>
        <w:tab/>
        <w:t>Centros de copiado de documentos.</w:t>
      </w:r>
    </w:p>
    <w:p w:rsidR="00B901A0" w:rsidRPr="002F3454" w:rsidRDefault="00B901A0" w:rsidP="00B901A0">
      <w:pPr>
        <w:pStyle w:val="Prrafodelista"/>
        <w:jc w:val="both"/>
        <w:rPr>
          <w:rFonts w:ascii="Garamond" w:hAnsi="Garamond" w:cs="Arial"/>
          <w:sz w:val="24"/>
          <w:szCs w:val="24"/>
        </w:rPr>
      </w:pPr>
      <w:r w:rsidRPr="002F3454">
        <w:rPr>
          <w:rFonts w:ascii="Garamond" w:hAnsi="Garamond" w:cs="Arial"/>
          <w:b/>
          <w:bCs/>
          <w:iCs/>
          <w:sz w:val="24"/>
          <w:szCs w:val="24"/>
        </w:rPr>
        <w:t>2.3.</w:t>
      </w:r>
      <w:r w:rsidRPr="002F3454">
        <w:rPr>
          <w:rFonts w:ascii="Garamond" w:hAnsi="Garamond" w:cs="Arial"/>
          <w:b/>
          <w:bCs/>
          <w:iCs/>
          <w:sz w:val="24"/>
          <w:szCs w:val="24"/>
        </w:rPr>
        <w:tab/>
        <w:t>Servicios personales y afines a la vivienda:</w:t>
      </w:r>
    </w:p>
    <w:p w:rsidR="00B901A0" w:rsidRPr="002F3454" w:rsidRDefault="00B901A0" w:rsidP="00B901A0">
      <w:pPr>
        <w:pStyle w:val="Prrafodelista"/>
        <w:jc w:val="both"/>
        <w:rPr>
          <w:rFonts w:ascii="Garamond" w:hAnsi="Garamond" w:cs="Arial"/>
          <w:sz w:val="24"/>
          <w:szCs w:val="24"/>
        </w:rPr>
      </w:pPr>
      <w:r w:rsidRPr="002F3454">
        <w:rPr>
          <w:rFonts w:ascii="Garamond" w:hAnsi="Garamond" w:cs="Arial"/>
          <w:sz w:val="24"/>
          <w:szCs w:val="24"/>
        </w:rPr>
        <w:t>2.3.1.</w:t>
      </w:r>
      <w:r w:rsidRPr="002F3454">
        <w:rPr>
          <w:rFonts w:ascii="Garamond" w:hAnsi="Garamond" w:cs="Arial"/>
          <w:sz w:val="24"/>
          <w:szCs w:val="24"/>
        </w:rPr>
        <w:tab/>
        <w:t xml:space="preserve">Peluquerías y salones de belleza. </w:t>
      </w:r>
    </w:p>
    <w:p w:rsidR="00B901A0" w:rsidRPr="002F3454" w:rsidRDefault="00B901A0" w:rsidP="00B901A0">
      <w:pPr>
        <w:pStyle w:val="Prrafodelista"/>
        <w:jc w:val="both"/>
        <w:rPr>
          <w:rFonts w:ascii="Garamond" w:hAnsi="Garamond" w:cs="Arial"/>
          <w:sz w:val="24"/>
          <w:szCs w:val="24"/>
        </w:rPr>
      </w:pPr>
      <w:r w:rsidRPr="002F3454">
        <w:rPr>
          <w:rFonts w:ascii="Garamond" w:hAnsi="Garamond" w:cs="Arial"/>
          <w:sz w:val="24"/>
          <w:szCs w:val="24"/>
        </w:rPr>
        <w:t>2.3.2.</w:t>
      </w:r>
      <w:r w:rsidRPr="002F3454">
        <w:rPr>
          <w:rFonts w:ascii="Garamond" w:hAnsi="Garamond" w:cs="Arial"/>
          <w:sz w:val="24"/>
          <w:szCs w:val="24"/>
        </w:rPr>
        <w:tab/>
        <w:t>Gimnasios.</w:t>
      </w:r>
    </w:p>
    <w:p w:rsidR="00B901A0" w:rsidRPr="002F3454" w:rsidRDefault="00B901A0" w:rsidP="00B901A0">
      <w:pPr>
        <w:pStyle w:val="Prrafodelista"/>
        <w:jc w:val="both"/>
        <w:rPr>
          <w:rFonts w:ascii="Garamond" w:hAnsi="Garamond" w:cs="Arial"/>
          <w:sz w:val="24"/>
          <w:szCs w:val="24"/>
        </w:rPr>
      </w:pPr>
      <w:r w:rsidRPr="002F3454">
        <w:rPr>
          <w:rFonts w:ascii="Garamond" w:hAnsi="Garamond" w:cs="Arial"/>
          <w:sz w:val="24"/>
          <w:szCs w:val="24"/>
        </w:rPr>
        <w:t>2.3.3.</w:t>
      </w:r>
      <w:r w:rsidRPr="002F3454">
        <w:rPr>
          <w:rFonts w:ascii="Garamond" w:hAnsi="Garamond" w:cs="Arial"/>
          <w:sz w:val="24"/>
          <w:szCs w:val="24"/>
        </w:rPr>
        <w:tab/>
        <w:t>Servicios de Internet, fax y telefonía</w:t>
      </w:r>
    </w:p>
    <w:p w:rsidR="00B901A0" w:rsidRPr="002F3454" w:rsidRDefault="00B901A0" w:rsidP="00B901A0">
      <w:pPr>
        <w:pStyle w:val="Prrafodelista"/>
        <w:jc w:val="both"/>
        <w:rPr>
          <w:rFonts w:ascii="Garamond" w:hAnsi="Garamond" w:cs="Arial"/>
          <w:sz w:val="24"/>
          <w:szCs w:val="24"/>
        </w:rPr>
      </w:pPr>
      <w:r w:rsidRPr="002F3454">
        <w:rPr>
          <w:rFonts w:ascii="Garamond" w:hAnsi="Garamond" w:cs="Arial"/>
          <w:sz w:val="24"/>
          <w:szCs w:val="24"/>
        </w:rPr>
        <w:t>2.3.4.</w:t>
      </w:r>
      <w:r w:rsidRPr="002F3454">
        <w:rPr>
          <w:rFonts w:ascii="Garamond" w:hAnsi="Garamond" w:cs="Arial"/>
          <w:sz w:val="24"/>
          <w:szCs w:val="24"/>
        </w:rPr>
        <w:tab/>
        <w:t xml:space="preserve">Lavanderías y tintorerías. </w:t>
      </w:r>
    </w:p>
    <w:p w:rsidR="00B901A0" w:rsidRPr="002F3454" w:rsidRDefault="00B901A0" w:rsidP="00B901A0">
      <w:pPr>
        <w:pStyle w:val="Prrafodelista"/>
        <w:jc w:val="both"/>
        <w:rPr>
          <w:rFonts w:ascii="Garamond" w:hAnsi="Garamond" w:cs="Arial"/>
          <w:sz w:val="24"/>
          <w:szCs w:val="24"/>
        </w:rPr>
      </w:pPr>
      <w:r w:rsidRPr="002F3454">
        <w:rPr>
          <w:rFonts w:ascii="Garamond" w:hAnsi="Garamond" w:cs="Arial"/>
          <w:sz w:val="24"/>
          <w:szCs w:val="24"/>
        </w:rPr>
        <w:t>2.3.5.</w:t>
      </w:r>
      <w:r w:rsidRPr="002F3454">
        <w:rPr>
          <w:rFonts w:ascii="Garamond" w:hAnsi="Garamond" w:cs="Arial"/>
          <w:sz w:val="24"/>
          <w:szCs w:val="24"/>
        </w:rPr>
        <w:tab/>
        <w:t>Talleres de electricistas.</w:t>
      </w:r>
    </w:p>
    <w:p w:rsidR="00B901A0" w:rsidRPr="002F3454" w:rsidRDefault="00B901A0" w:rsidP="00B901A0">
      <w:pPr>
        <w:pStyle w:val="Prrafodelista"/>
        <w:jc w:val="both"/>
        <w:rPr>
          <w:rFonts w:ascii="Garamond" w:hAnsi="Garamond" w:cs="Arial"/>
          <w:sz w:val="24"/>
          <w:szCs w:val="24"/>
        </w:rPr>
      </w:pPr>
      <w:r w:rsidRPr="002F3454">
        <w:rPr>
          <w:rFonts w:ascii="Garamond" w:hAnsi="Garamond" w:cs="Arial"/>
          <w:sz w:val="24"/>
          <w:szCs w:val="24"/>
        </w:rPr>
        <w:t>2.3.6.</w:t>
      </w:r>
      <w:r w:rsidRPr="002F3454">
        <w:rPr>
          <w:rFonts w:ascii="Garamond" w:hAnsi="Garamond" w:cs="Arial"/>
          <w:sz w:val="24"/>
          <w:szCs w:val="24"/>
        </w:rPr>
        <w:tab/>
        <w:t>Talleres de plomeros.</w:t>
      </w:r>
    </w:p>
    <w:p w:rsidR="00B901A0" w:rsidRPr="002F3454" w:rsidRDefault="00B901A0" w:rsidP="00B901A0">
      <w:pPr>
        <w:pStyle w:val="Prrafodelista"/>
        <w:jc w:val="both"/>
        <w:rPr>
          <w:rFonts w:ascii="Garamond" w:hAnsi="Garamond" w:cs="Arial"/>
          <w:sz w:val="24"/>
          <w:szCs w:val="24"/>
        </w:rPr>
      </w:pPr>
      <w:r w:rsidRPr="002F3454">
        <w:rPr>
          <w:rFonts w:ascii="Garamond" w:hAnsi="Garamond" w:cs="Arial"/>
          <w:sz w:val="24"/>
          <w:szCs w:val="24"/>
        </w:rPr>
        <w:t>2.3.7.</w:t>
      </w:r>
      <w:r w:rsidRPr="002F3454">
        <w:rPr>
          <w:rFonts w:ascii="Garamond" w:hAnsi="Garamond" w:cs="Arial"/>
          <w:sz w:val="24"/>
          <w:szCs w:val="24"/>
        </w:rPr>
        <w:tab/>
        <w:t>Talleres de reparación de radio, televisión y electrodomésticos.</w:t>
      </w:r>
    </w:p>
    <w:p w:rsidR="00B901A0" w:rsidRPr="002F3454" w:rsidRDefault="00B901A0" w:rsidP="00B901A0">
      <w:pPr>
        <w:pStyle w:val="Prrafodelista"/>
        <w:jc w:val="both"/>
        <w:rPr>
          <w:rFonts w:ascii="Garamond" w:hAnsi="Garamond" w:cs="Arial"/>
          <w:bCs/>
          <w:sz w:val="24"/>
          <w:szCs w:val="24"/>
        </w:rPr>
      </w:pPr>
      <w:r w:rsidRPr="002F3454">
        <w:rPr>
          <w:rFonts w:ascii="Garamond" w:hAnsi="Garamond" w:cs="Arial"/>
          <w:bCs/>
          <w:iCs/>
          <w:sz w:val="24"/>
          <w:szCs w:val="24"/>
        </w:rPr>
        <w:t>3.</w:t>
      </w:r>
      <w:r w:rsidRPr="002F3454">
        <w:rPr>
          <w:rFonts w:ascii="Garamond" w:hAnsi="Garamond" w:cs="Arial"/>
          <w:bCs/>
          <w:iCs/>
          <w:sz w:val="24"/>
          <w:szCs w:val="24"/>
        </w:rPr>
        <w:tab/>
      </w:r>
      <w:r w:rsidRPr="002F3454">
        <w:rPr>
          <w:rFonts w:ascii="Garamond" w:hAnsi="Garamond" w:cs="Arial"/>
          <w:bCs/>
          <w:iCs/>
          <w:sz w:val="24"/>
          <w:szCs w:val="24"/>
          <w:u w:val="single"/>
        </w:rPr>
        <w:t xml:space="preserve"> USOS CONDICIONADOS</w:t>
      </w:r>
      <w:r w:rsidRPr="002F3454">
        <w:rPr>
          <w:rFonts w:ascii="Garamond" w:hAnsi="Garamond" w:cs="Arial"/>
          <w:bCs/>
          <w:iCs/>
          <w:sz w:val="24"/>
          <w:szCs w:val="24"/>
        </w:rPr>
        <w:t>.</w:t>
      </w:r>
    </w:p>
    <w:p w:rsidR="00B901A0" w:rsidRPr="002F3454" w:rsidRDefault="00B901A0" w:rsidP="00B901A0">
      <w:pPr>
        <w:pStyle w:val="Prrafodelista"/>
        <w:jc w:val="both"/>
        <w:rPr>
          <w:rFonts w:ascii="Garamond" w:hAnsi="Garamond" w:cs="Arial"/>
          <w:b/>
          <w:bCs/>
          <w:iCs/>
          <w:sz w:val="24"/>
          <w:szCs w:val="24"/>
        </w:rPr>
      </w:pPr>
      <w:r w:rsidRPr="002F3454">
        <w:rPr>
          <w:rFonts w:ascii="Garamond" w:hAnsi="Garamond" w:cs="Arial"/>
          <w:b/>
          <w:bCs/>
          <w:iCs/>
          <w:sz w:val="24"/>
          <w:szCs w:val="24"/>
        </w:rPr>
        <w:t>3.1.</w:t>
      </w:r>
      <w:r w:rsidRPr="002F3454">
        <w:rPr>
          <w:rFonts w:ascii="Garamond" w:hAnsi="Garamond" w:cs="Arial"/>
          <w:b/>
          <w:bCs/>
          <w:iCs/>
          <w:sz w:val="24"/>
          <w:szCs w:val="24"/>
        </w:rPr>
        <w:tab/>
        <w:t xml:space="preserve">Comercio ocasional de productos de aprovisionamiento a la vivienda al por menor. Establecimientos destinados al comercio ocasional: </w:t>
      </w:r>
    </w:p>
    <w:p w:rsidR="00B901A0" w:rsidRPr="002F3454" w:rsidRDefault="00B901A0" w:rsidP="00B901A0">
      <w:pPr>
        <w:pStyle w:val="Prrafodelista"/>
        <w:jc w:val="both"/>
        <w:rPr>
          <w:rFonts w:ascii="Garamond" w:hAnsi="Garamond" w:cs="Arial"/>
          <w:sz w:val="24"/>
          <w:szCs w:val="24"/>
        </w:rPr>
      </w:pPr>
      <w:r w:rsidRPr="002F3454">
        <w:rPr>
          <w:rFonts w:ascii="Garamond" w:hAnsi="Garamond" w:cs="Arial"/>
          <w:sz w:val="24"/>
          <w:szCs w:val="24"/>
        </w:rPr>
        <w:t>3.1.1.</w:t>
      </w:r>
      <w:r w:rsidRPr="002F3454">
        <w:rPr>
          <w:rFonts w:ascii="Garamond" w:hAnsi="Garamond" w:cs="Arial"/>
          <w:sz w:val="24"/>
          <w:szCs w:val="24"/>
        </w:rPr>
        <w:tab/>
        <w:t>Librerías.</w:t>
      </w:r>
    </w:p>
    <w:p w:rsidR="00B901A0" w:rsidRPr="002F3454" w:rsidRDefault="00B901A0" w:rsidP="00B901A0">
      <w:pPr>
        <w:pStyle w:val="Prrafodelista"/>
        <w:jc w:val="both"/>
        <w:rPr>
          <w:rFonts w:ascii="Garamond" w:hAnsi="Garamond" w:cs="Arial"/>
          <w:sz w:val="24"/>
          <w:szCs w:val="24"/>
        </w:rPr>
      </w:pPr>
      <w:r w:rsidRPr="002F3454">
        <w:rPr>
          <w:rFonts w:ascii="Garamond" w:hAnsi="Garamond" w:cs="Arial"/>
          <w:sz w:val="24"/>
          <w:szCs w:val="24"/>
        </w:rPr>
        <w:t>3.1.2.</w:t>
      </w:r>
      <w:r w:rsidRPr="002F3454">
        <w:rPr>
          <w:rFonts w:ascii="Garamond" w:hAnsi="Garamond" w:cs="Arial"/>
          <w:sz w:val="24"/>
          <w:szCs w:val="24"/>
        </w:rPr>
        <w:tab/>
        <w:t>Floristerías.</w:t>
      </w:r>
    </w:p>
    <w:p w:rsidR="00B901A0" w:rsidRPr="002F3454" w:rsidRDefault="00B901A0" w:rsidP="00B901A0">
      <w:pPr>
        <w:pStyle w:val="Prrafodelista"/>
        <w:jc w:val="both"/>
        <w:rPr>
          <w:rFonts w:ascii="Garamond" w:hAnsi="Garamond" w:cs="Arial"/>
          <w:sz w:val="24"/>
          <w:szCs w:val="24"/>
        </w:rPr>
      </w:pPr>
      <w:r w:rsidRPr="002F3454">
        <w:rPr>
          <w:rFonts w:ascii="Garamond" w:hAnsi="Garamond" w:cs="Arial"/>
          <w:sz w:val="24"/>
          <w:szCs w:val="24"/>
        </w:rPr>
        <w:t>3.1.3.</w:t>
      </w:r>
      <w:r w:rsidRPr="002F3454">
        <w:rPr>
          <w:rFonts w:ascii="Garamond" w:hAnsi="Garamond" w:cs="Arial"/>
          <w:sz w:val="24"/>
          <w:szCs w:val="24"/>
        </w:rPr>
        <w:tab/>
        <w:t xml:space="preserve">Productos naturales. </w:t>
      </w:r>
    </w:p>
    <w:p w:rsidR="00B901A0" w:rsidRPr="002F3454" w:rsidRDefault="00B901A0" w:rsidP="00B901A0">
      <w:pPr>
        <w:pStyle w:val="Prrafodelista"/>
        <w:jc w:val="both"/>
        <w:rPr>
          <w:rFonts w:ascii="Garamond" w:hAnsi="Garamond" w:cs="Arial"/>
          <w:sz w:val="24"/>
          <w:szCs w:val="24"/>
        </w:rPr>
      </w:pPr>
      <w:r w:rsidRPr="002F3454">
        <w:rPr>
          <w:rFonts w:ascii="Garamond" w:hAnsi="Garamond" w:cs="Arial"/>
          <w:sz w:val="24"/>
          <w:szCs w:val="24"/>
        </w:rPr>
        <w:t>3.1.4.</w:t>
      </w:r>
      <w:r w:rsidRPr="002F3454">
        <w:rPr>
          <w:rFonts w:ascii="Garamond" w:hAnsi="Garamond" w:cs="Arial"/>
          <w:sz w:val="24"/>
          <w:szCs w:val="24"/>
        </w:rPr>
        <w:tab/>
        <w:t>Almacenes de artesanías.</w:t>
      </w:r>
    </w:p>
    <w:p w:rsidR="00B901A0" w:rsidRPr="002F3454" w:rsidRDefault="00B901A0" w:rsidP="00B901A0">
      <w:pPr>
        <w:pStyle w:val="Prrafodelista"/>
        <w:jc w:val="both"/>
        <w:rPr>
          <w:rFonts w:ascii="Garamond" w:hAnsi="Garamond" w:cs="Arial"/>
          <w:sz w:val="24"/>
          <w:szCs w:val="24"/>
        </w:rPr>
      </w:pPr>
      <w:r w:rsidRPr="002F3454">
        <w:rPr>
          <w:rFonts w:ascii="Garamond" w:hAnsi="Garamond" w:cs="Arial"/>
          <w:sz w:val="24"/>
          <w:szCs w:val="24"/>
        </w:rPr>
        <w:t>3.1.5.</w:t>
      </w:r>
      <w:r w:rsidRPr="002F3454">
        <w:rPr>
          <w:rFonts w:ascii="Garamond" w:hAnsi="Garamond" w:cs="Arial"/>
          <w:sz w:val="24"/>
          <w:szCs w:val="24"/>
        </w:rPr>
        <w:tab/>
        <w:t>Almacenes de ropa confeccionada en general.</w:t>
      </w:r>
    </w:p>
    <w:p w:rsidR="00B901A0" w:rsidRPr="002F3454" w:rsidRDefault="00B901A0" w:rsidP="00B901A0">
      <w:pPr>
        <w:pStyle w:val="Prrafodelista"/>
        <w:jc w:val="both"/>
        <w:rPr>
          <w:rFonts w:ascii="Garamond" w:hAnsi="Garamond" w:cs="Arial"/>
          <w:sz w:val="24"/>
          <w:szCs w:val="24"/>
        </w:rPr>
      </w:pPr>
      <w:r w:rsidRPr="002F3454">
        <w:rPr>
          <w:rFonts w:ascii="Garamond" w:hAnsi="Garamond" w:cs="Arial"/>
          <w:sz w:val="24"/>
          <w:szCs w:val="24"/>
        </w:rPr>
        <w:lastRenderedPageBreak/>
        <w:t>3.1.6.</w:t>
      </w:r>
      <w:r w:rsidRPr="002F3454">
        <w:rPr>
          <w:rFonts w:ascii="Garamond" w:hAnsi="Garamond" w:cs="Arial"/>
          <w:sz w:val="24"/>
          <w:szCs w:val="24"/>
        </w:rPr>
        <w:tab/>
        <w:t>Almacenes de muebles.</w:t>
      </w:r>
    </w:p>
    <w:p w:rsidR="00B901A0" w:rsidRPr="002F3454" w:rsidRDefault="00B901A0" w:rsidP="00B901A0">
      <w:pPr>
        <w:pStyle w:val="Prrafodelista"/>
        <w:jc w:val="both"/>
        <w:rPr>
          <w:rFonts w:ascii="Garamond" w:hAnsi="Garamond" w:cs="Arial"/>
          <w:sz w:val="24"/>
          <w:szCs w:val="24"/>
        </w:rPr>
      </w:pPr>
      <w:r w:rsidRPr="002F3454">
        <w:rPr>
          <w:rFonts w:ascii="Garamond" w:hAnsi="Garamond" w:cs="Arial"/>
          <w:sz w:val="24"/>
          <w:szCs w:val="24"/>
        </w:rPr>
        <w:t>3.1.7.</w:t>
      </w:r>
      <w:r w:rsidRPr="002F3454">
        <w:rPr>
          <w:rFonts w:ascii="Garamond" w:hAnsi="Garamond" w:cs="Arial"/>
          <w:sz w:val="24"/>
          <w:szCs w:val="24"/>
        </w:rPr>
        <w:tab/>
        <w:t>Almacenes de equipos, implementos y artículos para deportes.</w:t>
      </w:r>
    </w:p>
    <w:p w:rsidR="00B901A0" w:rsidRPr="002F3454" w:rsidRDefault="00B901A0" w:rsidP="00B901A0">
      <w:pPr>
        <w:pStyle w:val="Prrafodelista"/>
        <w:jc w:val="both"/>
        <w:rPr>
          <w:rFonts w:ascii="Garamond" w:hAnsi="Garamond" w:cs="Arial"/>
          <w:b/>
          <w:bCs/>
          <w:iCs/>
          <w:sz w:val="24"/>
          <w:szCs w:val="24"/>
        </w:rPr>
      </w:pPr>
      <w:r w:rsidRPr="002F3454">
        <w:rPr>
          <w:rFonts w:ascii="Garamond" w:hAnsi="Garamond" w:cs="Arial"/>
          <w:b/>
          <w:bCs/>
          <w:iCs/>
          <w:sz w:val="24"/>
          <w:szCs w:val="24"/>
        </w:rPr>
        <w:t>3.2.</w:t>
      </w:r>
      <w:r w:rsidRPr="002F3454">
        <w:rPr>
          <w:rFonts w:ascii="Garamond" w:hAnsi="Garamond" w:cs="Arial"/>
          <w:b/>
          <w:bCs/>
          <w:iCs/>
          <w:sz w:val="24"/>
          <w:szCs w:val="24"/>
        </w:rPr>
        <w:tab/>
        <w:t>Comercio de maquinaria liviana y equipos en general, repuestos y accesorios.</w:t>
      </w:r>
    </w:p>
    <w:p w:rsidR="00B901A0" w:rsidRPr="002F3454" w:rsidRDefault="00B901A0" w:rsidP="00B901A0">
      <w:pPr>
        <w:pStyle w:val="Prrafodelista"/>
        <w:jc w:val="both"/>
        <w:rPr>
          <w:rFonts w:ascii="Garamond" w:hAnsi="Garamond" w:cs="Arial"/>
          <w:sz w:val="24"/>
          <w:szCs w:val="24"/>
        </w:rPr>
      </w:pPr>
      <w:r w:rsidRPr="002F3454">
        <w:rPr>
          <w:rFonts w:ascii="Garamond" w:hAnsi="Garamond" w:cs="Arial"/>
          <w:sz w:val="24"/>
          <w:szCs w:val="24"/>
        </w:rPr>
        <w:t>3.2.1.</w:t>
      </w:r>
      <w:r w:rsidRPr="002F3454">
        <w:rPr>
          <w:rFonts w:ascii="Garamond" w:hAnsi="Garamond" w:cs="Arial"/>
          <w:sz w:val="24"/>
          <w:szCs w:val="24"/>
        </w:rPr>
        <w:tab/>
        <w:t>Almacenes de equipos de computación, accesorios y suministros.</w:t>
      </w:r>
    </w:p>
    <w:p w:rsidR="00B901A0" w:rsidRPr="002F3454" w:rsidRDefault="00B901A0" w:rsidP="00B901A0">
      <w:pPr>
        <w:pStyle w:val="Prrafodelista"/>
        <w:jc w:val="both"/>
        <w:rPr>
          <w:rFonts w:ascii="Garamond" w:hAnsi="Garamond" w:cs="Arial"/>
          <w:sz w:val="24"/>
          <w:szCs w:val="24"/>
        </w:rPr>
      </w:pPr>
      <w:r w:rsidRPr="002F3454">
        <w:rPr>
          <w:rFonts w:ascii="Garamond" w:hAnsi="Garamond" w:cs="Arial"/>
          <w:sz w:val="24"/>
          <w:szCs w:val="24"/>
        </w:rPr>
        <w:t>3.2.2.</w:t>
      </w:r>
      <w:r w:rsidRPr="002F3454">
        <w:rPr>
          <w:rFonts w:ascii="Garamond" w:hAnsi="Garamond" w:cs="Arial"/>
          <w:sz w:val="24"/>
          <w:szCs w:val="24"/>
        </w:rPr>
        <w:tab/>
        <w:t>Almacenes de bombas de agua y repuestos.</w:t>
      </w:r>
    </w:p>
    <w:p w:rsidR="00B901A0" w:rsidRPr="002F3454" w:rsidRDefault="00B901A0" w:rsidP="00B901A0">
      <w:pPr>
        <w:pStyle w:val="Prrafodelista"/>
        <w:jc w:val="both"/>
        <w:rPr>
          <w:rFonts w:ascii="Garamond" w:hAnsi="Garamond" w:cs="Arial"/>
          <w:sz w:val="24"/>
          <w:szCs w:val="24"/>
        </w:rPr>
      </w:pPr>
      <w:r w:rsidRPr="002F3454">
        <w:rPr>
          <w:rFonts w:ascii="Garamond" w:hAnsi="Garamond" w:cs="Arial"/>
          <w:sz w:val="24"/>
          <w:szCs w:val="24"/>
        </w:rPr>
        <w:t>3.2.3.</w:t>
      </w:r>
      <w:r w:rsidRPr="002F3454">
        <w:rPr>
          <w:rFonts w:ascii="Garamond" w:hAnsi="Garamond" w:cs="Arial"/>
          <w:sz w:val="24"/>
          <w:szCs w:val="24"/>
        </w:rPr>
        <w:tab/>
        <w:t>Almacenes de bombas de fumigación y repuestos.</w:t>
      </w:r>
    </w:p>
    <w:p w:rsidR="00B901A0" w:rsidRPr="002F3454" w:rsidRDefault="00B901A0" w:rsidP="00B901A0">
      <w:pPr>
        <w:pStyle w:val="Prrafodelista"/>
        <w:jc w:val="both"/>
        <w:rPr>
          <w:rFonts w:ascii="Garamond" w:hAnsi="Garamond" w:cs="Arial"/>
          <w:sz w:val="24"/>
          <w:szCs w:val="24"/>
        </w:rPr>
      </w:pPr>
      <w:r w:rsidRPr="002F3454">
        <w:rPr>
          <w:rFonts w:ascii="Garamond" w:hAnsi="Garamond" w:cs="Arial"/>
          <w:sz w:val="24"/>
          <w:szCs w:val="24"/>
        </w:rPr>
        <w:t>3.2.4.</w:t>
      </w:r>
      <w:r w:rsidRPr="002F3454">
        <w:rPr>
          <w:rFonts w:ascii="Garamond" w:hAnsi="Garamond" w:cs="Arial"/>
          <w:sz w:val="24"/>
          <w:szCs w:val="24"/>
        </w:rPr>
        <w:tab/>
        <w:t>Almacenes de moto sierras, desbrozadoras, y cortadoras de césped.</w:t>
      </w:r>
    </w:p>
    <w:p w:rsidR="00B901A0" w:rsidRPr="002F3454" w:rsidRDefault="00B901A0" w:rsidP="00B901A0">
      <w:pPr>
        <w:pStyle w:val="Prrafodelista"/>
        <w:jc w:val="both"/>
        <w:rPr>
          <w:rFonts w:ascii="Garamond" w:hAnsi="Garamond" w:cs="Arial"/>
          <w:sz w:val="24"/>
          <w:szCs w:val="24"/>
        </w:rPr>
      </w:pPr>
      <w:r w:rsidRPr="002F3454">
        <w:rPr>
          <w:rFonts w:ascii="Garamond" w:hAnsi="Garamond" w:cs="Arial"/>
          <w:sz w:val="24"/>
          <w:szCs w:val="24"/>
        </w:rPr>
        <w:t>3.2.5.</w:t>
      </w:r>
      <w:r w:rsidRPr="002F3454">
        <w:rPr>
          <w:rFonts w:ascii="Garamond" w:hAnsi="Garamond" w:cs="Arial"/>
          <w:sz w:val="24"/>
          <w:szCs w:val="24"/>
        </w:rPr>
        <w:tab/>
        <w:t>Almacenes de equipos para riego.</w:t>
      </w:r>
    </w:p>
    <w:p w:rsidR="00B901A0" w:rsidRPr="002F3454" w:rsidRDefault="00B901A0" w:rsidP="00B901A0">
      <w:pPr>
        <w:pStyle w:val="Prrafodelista"/>
        <w:jc w:val="both"/>
        <w:rPr>
          <w:rFonts w:ascii="Garamond" w:hAnsi="Garamond" w:cs="Arial"/>
          <w:b/>
          <w:bCs/>
          <w:sz w:val="24"/>
          <w:szCs w:val="24"/>
        </w:rPr>
      </w:pPr>
      <w:r w:rsidRPr="002F3454">
        <w:rPr>
          <w:rFonts w:ascii="Garamond" w:hAnsi="Garamond" w:cs="Arial"/>
          <w:b/>
          <w:bCs/>
          <w:iCs/>
          <w:sz w:val="24"/>
          <w:szCs w:val="24"/>
        </w:rPr>
        <w:t>3.3.</w:t>
      </w:r>
      <w:r w:rsidRPr="002F3454">
        <w:rPr>
          <w:rFonts w:ascii="Garamond" w:hAnsi="Garamond" w:cs="Arial"/>
          <w:b/>
          <w:bCs/>
          <w:iCs/>
          <w:sz w:val="24"/>
          <w:szCs w:val="24"/>
        </w:rPr>
        <w:tab/>
        <w:t>Comercio de materiales de construcción y elementos accesorios.</w:t>
      </w:r>
    </w:p>
    <w:p w:rsidR="00B901A0" w:rsidRPr="002F3454" w:rsidRDefault="00B901A0" w:rsidP="00B901A0">
      <w:pPr>
        <w:pStyle w:val="Prrafodelista"/>
        <w:jc w:val="both"/>
        <w:rPr>
          <w:rFonts w:ascii="Garamond" w:hAnsi="Garamond" w:cs="Arial"/>
          <w:sz w:val="24"/>
          <w:szCs w:val="24"/>
        </w:rPr>
      </w:pPr>
      <w:r w:rsidRPr="002F3454">
        <w:rPr>
          <w:rFonts w:ascii="Garamond" w:hAnsi="Garamond" w:cs="Arial"/>
          <w:sz w:val="24"/>
          <w:szCs w:val="24"/>
        </w:rPr>
        <w:t>3.3.1.</w:t>
      </w:r>
      <w:r w:rsidRPr="002F3454">
        <w:rPr>
          <w:rFonts w:ascii="Garamond" w:hAnsi="Garamond" w:cs="Arial"/>
          <w:sz w:val="24"/>
          <w:szCs w:val="24"/>
        </w:rPr>
        <w:tab/>
        <w:t>Almacenes de materiales y elementos de construcción en general.</w:t>
      </w:r>
    </w:p>
    <w:p w:rsidR="00B901A0" w:rsidRPr="002F3454" w:rsidRDefault="00B901A0" w:rsidP="00B901A0">
      <w:pPr>
        <w:pStyle w:val="Prrafodelista"/>
        <w:jc w:val="both"/>
        <w:rPr>
          <w:rFonts w:ascii="Garamond" w:hAnsi="Garamond" w:cs="Arial"/>
          <w:sz w:val="24"/>
          <w:szCs w:val="24"/>
        </w:rPr>
      </w:pPr>
      <w:r w:rsidRPr="002F3454">
        <w:rPr>
          <w:rFonts w:ascii="Garamond" w:hAnsi="Garamond" w:cs="Arial"/>
          <w:sz w:val="24"/>
          <w:szCs w:val="24"/>
        </w:rPr>
        <w:t>3.3.2</w:t>
      </w:r>
      <w:r w:rsidRPr="002F3454">
        <w:rPr>
          <w:rFonts w:ascii="Garamond" w:hAnsi="Garamond" w:cs="Arial"/>
          <w:sz w:val="24"/>
          <w:szCs w:val="24"/>
        </w:rPr>
        <w:tab/>
        <w:t>.Almacenes de materiales, accesorios y equipos para instalaciones eléctricas.</w:t>
      </w:r>
    </w:p>
    <w:p w:rsidR="00B901A0" w:rsidRPr="002F3454" w:rsidRDefault="00B901A0" w:rsidP="00B901A0">
      <w:pPr>
        <w:pStyle w:val="Prrafodelista"/>
        <w:jc w:val="both"/>
        <w:rPr>
          <w:rFonts w:ascii="Garamond" w:hAnsi="Garamond" w:cs="Arial"/>
          <w:sz w:val="24"/>
          <w:szCs w:val="24"/>
        </w:rPr>
      </w:pPr>
      <w:r w:rsidRPr="002F3454">
        <w:rPr>
          <w:rFonts w:ascii="Garamond" w:hAnsi="Garamond" w:cs="Arial"/>
          <w:sz w:val="24"/>
          <w:szCs w:val="24"/>
        </w:rPr>
        <w:t>3.3.3.</w:t>
      </w:r>
      <w:r w:rsidRPr="002F3454">
        <w:rPr>
          <w:rFonts w:ascii="Garamond" w:hAnsi="Garamond" w:cs="Arial"/>
          <w:sz w:val="24"/>
          <w:szCs w:val="24"/>
        </w:rPr>
        <w:tab/>
        <w:t>Almacenes de materiales, accesorios y equipos para instalaciones hidrosanitarias.</w:t>
      </w:r>
    </w:p>
    <w:p w:rsidR="00B901A0" w:rsidRPr="002F3454" w:rsidRDefault="00B901A0" w:rsidP="00B901A0">
      <w:pPr>
        <w:pStyle w:val="Prrafodelista"/>
        <w:jc w:val="both"/>
        <w:rPr>
          <w:rFonts w:ascii="Garamond" w:hAnsi="Garamond" w:cs="Arial"/>
          <w:sz w:val="24"/>
          <w:szCs w:val="24"/>
        </w:rPr>
      </w:pPr>
      <w:r w:rsidRPr="002F3454">
        <w:rPr>
          <w:rFonts w:ascii="Garamond" w:hAnsi="Garamond" w:cs="Arial"/>
          <w:sz w:val="24"/>
          <w:szCs w:val="24"/>
        </w:rPr>
        <w:t>3.3.5.</w:t>
      </w:r>
      <w:r w:rsidRPr="002F3454">
        <w:rPr>
          <w:rFonts w:ascii="Garamond" w:hAnsi="Garamond" w:cs="Arial"/>
          <w:sz w:val="24"/>
          <w:szCs w:val="24"/>
        </w:rPr>
        <w:tab/>
        <w:t>Ferreterías.</w:t>
      </w:r>
      <w:r w:rsidRPr="002F3454">
        <w:rPr>
          <w:rFonts w:ascii="Garamond" w:hAnsi="Garamond" w:cs="Arial"/>
          <w:sz w:val="24"/>
          <w:szCs w:val="24"/>
        </w:rPr>
        <w:tab/>
      </w:r>
    </w:p>
    <w:p w:rsidR="00B901A0" w:rsidRPr="002F3454" w:rsidRDefault="00B901A0" w:rsidP="00B901A0">
      <w:pPr>
        <w:pStyle w:val="Prrafodelista"/>
        <w:jc w:val="both"/>
        <w:rPr>
          <w:rFonts w:ascii="Garamond" w:hAnsi="Garamond" w:cs="Arial"/>
          <w:b/>
          <w:bCs/>
          <w:sz w:val="24"/>
          <w:szCs w:val="24"/>
        </w:rPr>
      </w:pPr>
      <w:r w:rsidRPr="002F3454">
        <w:rPr>
          <w:rFonts w:ascii="Garamond" w:hAnsi="Garamond" w:cs="Arial"/>
          <w:b/>
          <w:bCs/>
          <w:iCs/>
          <w:sz w:val="24"/>
          <w:szCs w:val="24"/>
        </w:rPr>
        <w:t>3.4.</w:t>
      </w:r>
      <w:r w:rsidRPr="002F3454">
        <w:rPr>
          <w:rFonts w:ascii="Garamond" w:hAnsi="Garamond" w:cs="Arial"/>
          <w:b/>
          <w:bCs/>
          <w:iCs/>
          <w:sz w:val="24"/>
          <w:szCs w:val="24"/>
        </w:rPr>
        <w:tab/>
        <w:t>Servicios de alimentación.</w:t>
      </w:r>
    </w:p>
    <w:p w:rsidR="00B901A0" w:rsidRPr="002F3454" w:rsidRDefault="00B901A0" w:rsidP="00B901A0">
      <w:pPr>
        <w:pStyle w:val="Prrafodelista"/>
        <w:jc w:val="both"/>
        <w:rPr>
          <w:rFonts w:ascii="Garamond" w:hAnsi="Garamond" w:cs="Arial"/>
          <w:sz w:val="24"/>
          <w:szCs w:val="24"/>
        </w:rPr>
      </w:pPr>
      <w:r w:rsidRPr="002F3454">
        <w:rPr>
          <w:rFonts w:ascii="Garamond" w:hAnsi="Garamond" w:cs="Arial"/>
          <w:sz w:val="24"/>
          <w:szCs w:val="24"/>
        </w:rPr>
        <w:t>3.4.1.</w:t>
      </w:r>
      <w:r w:rsidRPr="002F3454">
        <w:rPr>
          <w:rFonts w:ascii="Garamond" w:hAnsi="Garamond" w:cs="Arial"/>
          <w:sz w:val="24"/>
          <w:szCs w:val="24"/>
        </w:rPr>
        <w:tab/>
        <w:t>Restaurantes.</w:t>
      </w:r>
    </w:p>
    <w:p w:rsidR="00B901A0" w:rsidRPr="002F3454" w:rsidRDefault="00B901A0" w:rsidP="00B901A0">
      <w:pPr>
        <w:pStyle w:val="Prrafodelista"/>
        <w:jc w:val="both"/>
        <w:rPr>
          <w:rFonts w:ascii="Garamond" w:hAnsi="Garamond" w:cs="Arial"/>
          <w:sz w:val="24"/>
          <w:szCs w:val="24"/>
        </w:rPr>
      </w:pPr>
      <w:r w:rsidRPr="002F3454">
        <w:rPr>
          <w:rFonts w:ascii="Garamond" w:hAnsi="Garamond" w:cs="Arial"/>
          <w:sz w:val="24"/>
          <w:szCs w:val="24"/>
        </w:rPr>
        <w:t>3.4.2.</w:t>
      </w:r>
      <w:r w:rsidRPr="002F3454">
        <w:rPr>
          <w:rFonts w:ascii="Garamond" w:hAnsi="Garamond" w:cs="Arial"/>
          <w:sz w:val="24"/>
          <w:szCs w:val="24"/>
        </w:rPr>
        <w:tab/>
        <w:t>Picanterías.</w:t>
      </w:r>
    </w:p>
    <w:p w:rsidR="00B901A0" w:rsidRPr="002F3454" w:rsidRDefault="00B901A0" w:rsidP="00B901A0">
      <w:pPr>
        <w:pStyle w:val="Prrafodelista"/>
        <w:jc w:val="both"/>
        <w:rPr>
          <w:rFonts w:ascii="Garamond" w:hAnsi="Garamond" w:cs="Arial"/>
          <w:sz w:val="24"/>
          <w:szCs w:val="24"/>
        </w:rPr>
      </w:pPr>
      <w:r w:rsidRPr="002F3454">
        <w:rPr>
          <w:rFonts w:ascii="Garamond" w:hAnsi="Garamond" w:cs="Arial"/>
          <w:sz w:val="24"/>
          <w:szCs w:val="24"/>
        </w:rPr>
        <w:t>3.4.3.</w:t>
      </w:r>
      <w:r w:rsidRPr="002F3454">
        <w:rPr>
          <w:rFonts w:ascii="Garamond" w:hAnsi="Garamond" w:cs="Arial"/>
          <w:sz w:val="24"/>
          <w:szCs w:val="24"/>
        </w:rPr>
        <w:tab/>
        <w:t>Pollerías</w:t>
      </w:r>
    </w:p>
    <w:p w:rsidR="00B901A0" w:rsidRPr="002F3454" w:rsidRDefault="00B901A0" w:rsidP="00B901A0">
      <w:pPr>
        <w:pStyle w:val="Prrafodelista"/>
        <w:jc w:val="both"/>
        <w:rPr>
          <w:rFonts w:ascii="Garamond" w:hAnsi="Garamond" w:cs="Arial"/>
          <w:sz w:val="24"/>
          <w:szCs w:val="24"/>
        </w:rPr>
      </w:pPr>
      <w:r w:rsidRPr="002F3454">
        <w:rPr>
          <w:rFonts w:ascii="Garamond" w:hAnsi="Garamond" w:cs="Arial"/>
          <w:sz w:val="24"/>
          <w:szCs w:val="24"/>
        </w:rPr>
        <w:t>3.4.5.</w:t>
      </w:r>
      <w:r w:rsidRPr="002F3454">
        <w:rPr>
          <w:rFonts w:ascii="Garamond" w:hAnsi="Garamond" w:cs="Arial"/>
          <w:sz w:val="24"/>
          <w:szCs w:val="24"/>
        </w:rPr>
        <w:tab/>
        <w:t>Cafés.</w:t>
      </w:r>
    </w:p>
    <w:p w:rsidR="00B901A0" w:rsidRPr="002F3454" w:rsidRDefault="00B901A0" w:rsidP="00B901A0">
      <w:pPr>
        <w:pStyle w:val="Prrafodelista"/>
        <w:jc w:val="both"/>
        <w:rPr>
          <w:rFonts w:ascii="Garamond" w:hAnsi="Garamond" w:cs="Arial"/>
          <w:sz w:val="24"/>
          <w:szCs w:val="24"/>
        </w:rPr>
      </w:pPr>
      <w:r w:rsidRPr="002F3454">
        <w:rPr>
          <w:rFonts w:ascii="Garamond" w:hAnsi="Garamond" w:cs="Arial"/>
          <w:b/>
          <w:bCs/>
          <w:iCs/>
          <w:sz w:val="24"/>
          <w:szCs w:val="24"/>
        </w:rPr>
        <w:t>3.5.</w:t>
      </w:r>
      <w:r w:rsidRPr="002F3454">
        <w:rPr>
          <w:rFonts w:ascii="Garamond" w:hAnsi="Garamond" w:cs="Arial"/>
          <w:b/>
          <w:bCs/>
          <w:iCs/>
          <w:sz w:val="24"/>
          <w:szCs w:val="24"/>
        </w:rPr>
        <w:tab/>
        <w:t>Servicios profesionales.</w:t>
      </w:r>
    </w:p>
    <w:p w:rsidR="00B901A0" w:rsidRPr="002F3454" w:rsidRDefault="00B901A0" w:rsidP="00B901A0">
      <w:pPr>
        <w:pStyle w:val="Prrafodelista"/>
        <w:jc w:val="both"/>
        <w:rPr>
          <w:rFonts w:ascii="Garamond" w:hAnsi="Garamond" w:cs="Arial"/>
          <w:sz w:val="24"/>
          <w:szCs w:val="24"/>
        </w:rPr>
      </w:pPr>
      <w:r w:rsidRPr="002F3454">
        <w:rPr>
          <w:rFonts w:ascii="Garamond" w:hAnsi="Garamond" w:cs="Arial"/>
          <w:sz w:val="24"/>
          <w:szCs w:val="24"/>
        </w:rPr>
        <w:t>3.5.1.</w:t>
      </w:r>
      <w:r w:rsidRPr="002F3454">
        <w:rPr>
          <w:rFonts w:ascii="Garamond" w:hAnsi="Garamond" w:cs="Arial"/>
          <w:sz w:val="24"/>
          <w:szCs w:val="24"/>
        </w:rPr>
        <w:tab/>
        <w:t>Oficinas y consultorios profesionales.</w:t>
      </w:r>
    </w:p>
    <w:p w:rsidR="00B901A0" w:rsidRPr="002F3454" w:rsidRDefault="00B901A0" w:rsidP="00B901A0">
      <w:pPr>
        <w:pStyle w:val="Prrafodelista"/>
        <w:jc w:val="both"/>
        <w:rPr>
          <w:rFonts w:ascii="Garamond" w:hAnsi="Garamond" w:cs="Arial"/>
          <w:sz w:val="24"/>
          <w:szCs w:val="24"/>
        </w:rPr>
      </w:pPr>
      <w:r w:rsidRPr="002F3454">
        <w:rPr>
          <w:rFonts w:ascii="Garamond" w:hAnsi="Garamond" w:cs="Arial"/>
          <w:sz w:val="24"/>
          <w:szCs w:val="24"/>
        </w:rPr>
        <w:t>3.5.2.</w:t>
      </w:r>
      <w:r w:rsidRPr="002F3454">
        <w:rPr>
          <w:rFonts w:ascii="Garamond" w:hAnsi="Garamond" w:cs="Arial"/>
          <w:sz w:val="24"/>
          <w:szCs w:val="24"/>
        </w:rPr>
        <w:tab/>
        <w:t>Consultorios médicos y odontológicos</w:t>
      </w:r>
    </w:p>
    <w:p w:rsidR="00B901A0" w:rsidRPr="002F3454" w:rsidRDefault="00B901A0" w:rsidP="00B901A0">
      <w:pPr>
        <w:pStyle w:val="Prrafodelista"/>
        <w:jc w:val="both"/>
        <w:rPr>
          <w:rFonts w:ascii="Garamond" w:hAnsi="Garamond" w:cs="Arial"/>
          <w:sz w:val="24"/>
          <w:szCs w:val="24"/>
        </w:rPr>
      </w:pPr>
      <w:r w:rsidRPr="002F3454">
        <w:rPr>
          <w:rFonts w:ascii="Garamond" w:hAnsi="Garamond" w:cs="Arial"/>
          <w:sz w:val="24"/>
          <w:szCs w:val="24"/>
        </w:rPr>
        <w:t>3.5.3.</w:t>
      </w:r>
      <w:r w:rsidRPr="002F3454">
        <w:rPr>
          <w:rFonts w:ascii="Garamond" w:hAnsi="Garamond" w:cs="Arial"/>
          <w:sz w:val="24"/>
          <w:szCs w:val="24"/>
        </w:rPr>
        <w:tab/>
        <w:t xml:space="preserve">Consultorios jurídicos </w:t>
      </w:r>
    </w:p>
    <w:p w:rsidR="00B901A0" w:rsidRPr="002F3454" w:rsidRDefault="00B901A0" w:rsidP="00B901A0">
      <w:pPr>
        <w:pStyle w:val="Prrafodelista"/>
        <w:jc w:val="both"/>
        <w:rPr>
          <w:rFonts w:ascii="Garamond" w:hAnsi="Garamond" w:cs="Arial"/>
          <w:sz w:val="24"/>
          <w:szCs w:val="24"/>
        </w:rPr>
      </w:pPr>
      <w:r w:rsidRPr="002F3454">
        <w:rPr>
          <w:rFonts w:ascii="Garamond" w:hAnsi="Garamond" w:cs="Arial"/>
          <w:sz w:val="24"/>
          <w:szCs w:val="24"/>
        </w:rPr>
        <w:t xml:space="preserve">3.5.4. Oficinas de servicios de planificación familiar. </w:t>
      </w:r>
    </w:p>
    <w:p w:rsidR="00B901A0" w:rsidRPr="002F3454" w:rsidRDefault="00B901A0" w:rsidP="00B901A0">
      <w:pPr>
        <w:pStyle w:val="Prrafodelista"/>
        <w:jc w:val="both"/>
        <w:rPr>
          <w:rFonts w:ascii="Garamond" w:hAnsi="Garamond" w:cs="Arial"/>
          <w:sz w:val="24"/>
          <w:szCs w:val="24"/>
        </w:rPr>
      </w:pPr>
      <w:r w:rsidRPr="002F3454">
        <w:rPr>
          <w:rFonts w:ascii="Garamond" w:hAnsi="Garamond" w:cs="Arial"/>
          <w:sz w:val="24"/>
          <w:szCs w:val="24"/>
        </w:rPr>
        <w:t>3.5.5.</w:t>
      </w:r>
      <w:r w:rsidRPr="002F3454">
        <w:rPr>
          <w:rFonts w:ascii="Garamond" w:hAnsi="Garamond" w:cs="Arial"/>
          <w:sz w:val="24"/>
          <w:szCs w:val="24"/>
        </w:rPr>
        <w:tab/>
        <w:t>Laboratorios clínicos.</w:t>
      </w:r>
    </w:p>
    <w:p w:rsidR="00B901A0" w:rsidRPr="002F3454" w:rsidRDefault="00B901A0" w:rsidP="00B901A0">
      <w:pPr>
        <w:pStyle w:val="Prrafodelista"/>
        <w:jc w:val="both"/>
        <w:rPr>
          <w:rFonts w:ascii="Garamond" w:hAnsi="Garamond" w:cs="Arial"/>
          <w:sz w:val="24"/>
          <w:szCs w:val="24"/>
        </w:rPr>
      </w:pPr>
      <w:r w:rsidRPr="002F3454">
        <w:rPr>
          <w:rFonts w:ascii="Garamond" w:hAnsi="Garamond" w:cs="Arial"/>
          <w:sz w:val="24"/>
          <w:szCs w:val="24"/>
        </w:rPr>
        <w:t>3.5.6.</w:t>
      </w:r>
      <w:r w:rsidRPr="002F3454">
        <w:rPr>
          <w:rFonts w:ascii="Garamond" w:hAnsi="Garamond" w:cs="Arial"/>
          <w:sz w:val="24"/>
          <w:szCs w:val="24"/>
        </w:rPr>
        <w:tab/>
        <w:t xml:space="preserve">Clínicas y mecánicas dentales. </w:t>
      </w:r>
    </w:p>
    <w:p w:rsidR="00B901A0" w:rsidRPr="002F3454" w:rsidRDefault="00B901A0" w:rsidP="00B901A0">
      <w:pPr>
        <w:pStyle w:val="Prrafodelista"/>
        <w:jc w:val="both"/>
        <w:rPr>
          <w:rFonts w:ascii="Garamond" w:hAnsi="Garamond" w:cs="Arial"/>
          <w:b/>
          <w:bCs/>
          <w:iCs/>
          <w:sz w:val="24"/>
          <w:szCs w:val="24"/>
        </w:rPr>
      </w:pPr>
      <w:r w:rsidRPr="002F3454">
        <w:rPr>
          <w:rFonts w:ascii="Garamond" w:hAnsi="Garamond" w:cs="Arial"/>
          <w:b/>
          <w:bCs/>
          <w:iCs/>
          <w:sz w:val="24"/>
          <w:szCs w:val="24"/>
        </w:rPr>
        <w:t>3.6.</w:t>
      </w:r>
      <w:r w:rsidRPr="002F3454">
        <w:rPr>
          <w:rFonts w:ascii="Garamond" w:hAnsi="Garamond" w:cs="Arial"/>
          <w:b/>
          <w:bCs/>
          <w:iCs/>
          <w:sz w:val="24"/>
          <w:szCs w:val="24"/>
        </w:rPr>
        <w:tab/>
        <w:t>Producción artesanal y manufactura de bienes compatible con la vivienda.</w:t>
      </w:r>
    </w:p>
    <w:p w:rsidR="00B901A0" w:rsidRPr="002F3454" w:rsidRDefault="00B901A0" w:rsidP="00B901A0">
      <w:pPr>
        <w:pStyle w:val="Prrafodelista"/>
        <w:jc w:val="both"/>
        <w:rPr>
          <w:rFonts w:ascii="Garamond" w:hAnsi="Garamond" w:cs="Arial"/>
          <w:sz w:val="24"/>
          <w:szCs w:val="24"/>
        </w:rPr>
      </w:pPr>
      <w:r w:rsidRPr="002F3454">
        <w:rPr>
          <w:rFonts w:ascii="Garamond" w:hAnsi="Garamond" w:cs="Arial"/>
          <w:sz w:val="24"/>
          <w:szCs w:val="24"/>
        </w:rPr>
        <w:t>3.6.1.</w:t>
      </w:r>
      <w:r w:rsidRPr="002F3454">
        <w:rPr>
          <w:rFonts w:ascii="Garamond" w:hAnsi="Garamond" w:cs="Arial"/>
          <w:sz w:val="24"/>
          <w:szCs w:val="24"/>
        </w:rPr>
        <w:tab/>
        <w:t>Zapaterías.</w:t>
      </w:r>
    </w:p>
    <w:p w:rsidR="00B901A0" w:rsidRPr="002F3454" w:rsidRDefault="00B901A0" w:rsidP="00B901A0">
      <w:pPr>
        <w:pStyle w:val="Prrafodelista"/>
        <w:jc w:val="both"/>
        <w:rPr>
          <w:rFonts w:ascii="Garamond" w:hAnsi="Garamond" w:cs="Arial"/>
          <w:sz w:val="24"/>
          <w:szCs w:val="24"/>
        </w:rPr>
      </w:pPr>
      <w:r w:rsidRPr="002F3454">
        <w:rPr>
          <w:rFonts w:ascii="Garamond" w:hAnsi="Garamond" w:cs="Arial"/>
          <w:sz w:val="24"/>
          <w:szCs w:val="24"/>
        </w:rPr>
        <w:t>3.6.2.</w:t>
      </w:r>
      <w:r w:rsidRPr="002F3454">
        <w:rPr>
          <w:rFonts w:ascii="Garamond" w:hAnsi="Garamond" w:cs="Arial"/>
          <w:sz w:val="24"/>
          <w:szCs w:val="24"/>
        </w:rPr>
        <w:tab/>
        <w:t>Sastrerías y talleres de costura, bordado y tejido.</w:t>
      </w:r>
    </w:p>
    <w:p w:rsidR="00B901A0" w:rsidRPr="002F3454" w:rsidRDefault="00B901A0" w:rsidP="00B901A0">
      <w:pPr>
        <w:pStyle w:val="Prrafodelista"/>
        <w:jc w:val="both"/>
        <w:rPr>
          <w:rFonts w:ascii="Garamond" w:hAnsi="Garamond" w:cs="Arial"/>
          <w:sz w:val="24"/>
          <w:szCs w:val="24"/>
        </w:rPr>
      </w:pPr>
      <w:r w:rsidRPr="002F3454">
        <w:rPr>
          <w:rFonts w:ascii="Garamond" w:hAnsi="Garamond" w:cs="Arial"/>
          <w:sz w:val="24"/>
          <w:szCs w:val="24"/>
        </w:rPr>
        <w:t>3.6.3.</w:t>
      </w:r>
      <w:r w:rsidRPr="002F3454">
        <w:rPr>
          <w:rFonts w:ascii="Garamond" w:hAnsi="Garamond" w:cs="Arial"/>
          <w:sz w:val="24"/>
          <w:szCs w:val="24"/>
        </w:rPr>
        <w:tab/>
        <w:t>Sombrererías.</w:t>
      </w:r>
    </w:p>
    <w:p w:rsidR="00B901A0" w:rsidRPr="002F3454" w:rsidRDefault="00B901A0" w:rsidP="00B901A0">
      <w:pPr>
        <w:pStyle w:val="Prrafodelista"/>
        <w:jc w:val="both"/>
        <w:rPr>
          <w:rFonts w:ascii="Garamond" w:hAnsi="Garamond" w:cs="Arial"/>
          <w:sz w:val="24"/>
          <w:szCs w:val="24"/>
        </w:rPr>
      </w:pPr>
      <w:r w:rsidRPr="002F3454">
        <w:rPr>
          <w:rFonts w:ascii="Garamond" w:hAnsi="Garamond" w:cs="Arial"/>
          <w:sz w:val="24"/>
          <w:szCs w:val="24"/>
        </w:rPr>
        <w:t>3.6.4.</w:t>
      </w:r>
      <w:r w:rsidRPr="002F3454">
        <w:rPr>
          <w:rFonts w:ascii="Garamond" w:hAnsi="Garamond" w:cs="Arial"/>
          <w:sz w:val="24"/>
          <w:szCs w:val="24"/>
        </w:rPr>
        <w:tab/>
        <w:t>Talabarterías.</w:t>
      </w:r>
    </w:p>
    <w:p w:rsidR="00B901A0" w:rsidRPr="002F3454" w:rsidRDefault="00B901A0" w:rsidP="00B901A0">
      <w:pPr>
        <w:pStyle w:val="Prrafodelista"/>
        <w:jc w:val="both"/>
        <w:rPr>
          <w:rFonts w:ascii="Garamond" w:hAnsi="Garamond" w:cs="Arial"/>
          <w:sz w:val="24"/>
          <w:szCs w:val="24"/>
        </w:rPr>
      </w:pPr>
      <w:r w:rsidRPr="002F3454">
        <w:rPr>
          <w:rFonts w:ascii="Garamond" w:hAnsi="Garamond" w:cs="Arial"/>
          <w:sz w:val="24"/>
          <w:szCs w:val="24"/>
        </w:rPr>
        <w:t>3.6.5.</w:t>
      </w:r>
      <w:r w:rsidRPr="002F3454">
        <w:rPr>
          <w:rFonts w:ascii="Garamond" w:hAnsi="Garamond" w:cs="Arial"/>
          <w:sz w:val="24"/>
          <w:szCs w:val="24"/>
        </w:rPr>
        <w:tab/>
        <w:t>Carpinterías y ebanisterías.</w:t>
      </w:r>
    </w:p>
    <w:p w:rsidR="00B901A0" w:rsidRPr="002F3454" w:rsidRDefault="00B901A0" w:rsidP="00B901A0">
      <w:pPr>
        <w:pStyle w:val="Prrafodelista"/>
        <w:jc w:val="both"/>
        <w:rPr>
          <w:rFonts w:ascii="Garamond" w:hAnsi="Garamond" w:cs="Arial"/>
          <w:sz w:val="24"/>
          <w:szCs w:val="24"/>
        </w:rPr>
      </w:pPr>
      <w:r w:rsidRPr="002F3454">
        <w:rPr>
          <w:rFonts w:ascii="Garamond" w:hAnsi="Garamond" w:cs="Arial"/>
          <w:sz w:val="24"/>
          <w:szCs w:val="24"/>
        </w:rPr>
        <w:t>3.6.6.</w:t>
      </w:r>
      <w:r w:rsidRPr="002F3454">
        <w:rPr>
          <w:rFonts w:ascii="Garamond" w:hAnsi="Garamond" w:cs="Arial"/>
          <w:sz w:val="24"/>
          <w:szCs w:val="24"/>
        </w:rPr>
        <w:tab/>
        <w:t>Joyerías.</w:t>
      </w:r>
    </w:p>
    <w:p w:rsidR="00B901A0" w:rsidRPr="002F3454" w:rsidRDefault="00B901A0" w:rsidP="00B901A0">
      <w:pPr>
        <w:pStyle w:val="Prrafodelista"/>
        <w:jc w:val="both"/>
        <w:rPr>
          <w:rFonts w:ascii="Garamond" w:hAnsi="Garamond" w:cs="Arial"/>
          <w:sz w:val="24"/>
          <w:szCs w:val="24"/>
        </w:rPr>
      </w:pPr>
      <w:r w:rsidRPr="002F3454">
        <w:rPr>
          <w:rFonts w:ascii="Garamond" w:hAnsi="Garamond" w:cs="Arial"/>
          <w:sz w:val="24"/>
          <w:szCs w:val="24"/>
        </w:rPr>
        <w:t>3.6.7.</w:t>
      </w:r>
      <w:r w:rsidRPr="002F3454">
        <w:rPr>
          <w:rFonts w:ascii="Garamond" w:hAnsi="Garamond" w:cs="Arial"/>
          <w:sz w:val="24"/>
          <w:szCs w:val="24"/>
        </w:rPr>
        <w:tab/>
        <w:t>Hojalaterías.</w:t>
      </w:r>
    </w:p>
    <w:p w:rsidR="00B901A0" w:rsidRPr="002F3454" w:rsidRDefault="00B901A0" w:rsidP="00B901A0">
      <w:pPr>
        <w:pStyle w:val="Prrafodelista"/>
        <w:jc w:val="both"/>
        <w:rPr>
          <w:rFonts w:ascii="Garamond" w:hAnsi="Garamond" w:cs="Arial"/>
          <w:sz w:val="24"/>
          <w:szCs w:val="24"/>
        </w:rPr>
      </w:pPr>
      <w:r w:rsidRPr="002F3454">
        <w:rPr>
          <w:rFonts w:ascii="Garamond" w:hAnsi="Garamond" w:cs="Arial"/>
          <w:sz w:val="24"/>
          <w:szCs w:val="24"/>
        </w:rPr>
        <w:t>3.6.8.</w:t>
      </w:r>
      <w:r w:rsidRPr="002F3454">
        <w:rPr>
          <w:rFonts w:ascii="Garamond" w:hAnsi="Garamond" w:cs="Arial"/>
          <w:sz w:val="24"/>
          <w:szCs w:val="24"/>
        </w:rPr>
        <w:tab/>
        <w:t>Cerrajerías.</w:t>
      </w:r>
    </w:p>
    <w:p w:rsidR="00B901A0" w:rsidRPr="002F3454" w:rsidRDefault="00B901A0" w:rsidP="00B901A0">
      <w:pPr>
        <w:pStyle w:val="Prrafodelista"/>
        <w:jc w:val="both"/>
        <w:rPr>
          <w:rFonts w:ascii="Garamond" w:hAnsi="Garamond" w:cs="Arial"/>
          <w:sz w:val="24"/>
          <w:szCs w:val="24"/>
        </w:rPr>
      </w:pPr>
      <w:r w:rsidRPr="002F3454">
        <w:rPr>
          <w:rFonts w:ascii="Garamond" w:hAnsi="Garamond" w:cs="Arial"/>
          <w:sz w:val="24"/>
          <w:szCs w:val="24"/>
        </w:rPr>
        <w:t>3.6.9.</w:t>
      </w:r>
      <w:r w:rsidRPr="002F3454">
        <w:rPr>
          <w:rFonts w:ascii="Garamond" w:hAnsi="Garamond" w:cs="Arial"/>
          <w:sz w:val="24"/>
          <w:szCs w:val="24"/>
        </w:rPr>
        <w:tab/>
        <w:t>Talleres de producción de artículos de paja, soga y similares.</w:t>
      </w:r>
    </w:p>
    <w:p w:rsidR="00B901A0" w:rsidRPr="002F3454" w:rsidRDefault="00B901A0" w:rsidP="00B901A0">
      <w:pPr>
        <w:pStyle w:val="Prrafodelista"/>
        <w:jc w:val="both"/>
        <w:rPr>
          <w:rFonts w:ascii="Garamond" w:hAnsi="Garamond" w:cs="Arial"/>
          <w:sz w:val="24"/>
          <w:szCs w:val="24"/>
        </w:rPr>
      </w:pPr>
      <w:r w:rsidRPr="002F3454">
        <w:rPr>
          <w:rFonts w:ascii="Garamond" w:hAnsi="Garamond" w:cs="Arial"/>
          <w:sz w:val="24"/>
          <w:szCs w:val="24"/>
        </w:rPr>
        <w:t xml:space="preserve">3.6.10. </w:t>
      </w:r>
      <w:r w:rsidRPr="002F3454">
        <w:rPr>
          <w:rFonts w:ascii="Garamond" w:hAnsi="Garamond" w:cs="Arial"/>
          <w:sz w:val="24"/>
          <w:szCs w:val="24"/>
        </w:rPr>
        <w:tab/>
        <w:t>Fabricación de ropa confeccionada. Con excepción de la actividad de prelavado.</w:t>
      </w:r>
    </w:p>
    <w:p w:rsidR="00B901A0" w:rsidRPr="002F3454" w:rsidRDefault="00B901A0" w:rsidP="00B901A0">
      <w:pPr>
        <w:pStyle w:val="Prrafodelista"/>
        <w:jc w:val="both"/>
        <w:rPr>
          <w:rFonts w:ascii="Garamond" w:hAnsi="Garamond" w:cs="Arial"/>
          <w:b/>
          <w:sz w:val="24"/>
          <w:szCs w:val="24"/>
        </w:rPr>
      </w:pPr>
      <w:r w:rsidRPr="002F3454">
        <w:rPr>
          <w:rFonts w:ascii="Garamond" w:hAnsi="Garamond" w:cs="Arial"/>
          <w:b/>
          <w:sz w:val="24"/>
          <w:szCs w:val="24"/>
        </w:rPr>
        <w:t>3.7. Servicios de turismo y recreación:</w:t>
      </w:r>
    </w:p>
    <w:p w:rsidR="00B901A0" w:rsidRPr="002F3454" w:rsidRDefault="00B901A0" w:rsidP="00B901A0">
      <w:pPr>
        <w:pStyle w:val="Prrafodelista"/>
        <w:jc w:val="both"/>
        <w:rPr>
          <w:rFonts w:ascii="Garamond" w:hAnsi="Garamond" w:cs="Arial"/>
          <w:sz w:val="24"/>
          <w:szCs w:val="24"/>
        </w:rPr>
      </w:pPr>
      <w:r w:rsidRPr="002F3454">
        <w:rPr>
          <w:rFonts w:ascii="Garamond" w:hAnsi="Garamond" w:cs="Arial"/>
          <w:sz w:val="24"/>
          <w:szCs w:val="24"/>
        </w:rPr>
        <w:t>3.7.1. Oficinas y agencias de turismo</w:t>
      </w:r>
    </w:p>
    <w:p w:rsidR="00B901A0" w:rsidRPr="002F3454" w:rsidRDefault="00B901A0" w:rsidP="00B901A0">
      <w:pPr>
        <w:pStyle w:val="Prrafodelista"/>
        <w:jc w:val="both"/>
        <w:rPr>
          <w:rFonts w:ascii="Garamond" w:hAnsi="Garamond" w:cs="Arial"/>
          <w:sz w:val="24"/>
          <w:szCs w:val="24"/>
        </w:rPr>
      </w:pPr>
      <w:r w:rsidRPr="002F3454">
        <w:rPr>
          <w:rFonts w:ascii="Garamond" w:hAnsi="Garamond" w:cs="Arial"/>
          <w:sz w:val="24"/>
          <w:szCs w:val="24"/>
        </w:rPr>
        <w:lastRenderedPageBreak/>
        <w:t>3.7.2. Hoteles, Residencias, Hotel Apartamento, Hostales.</w:t>
      </w:r>
    </w:p>
    <w:p w:rsidR="00B901A0" w:rsidRPr="002F3454" w:rsidRDefault="00B901A0" w:rsidP="00B901A0">
      <w:pPr>
        <w:pStyle w:val="Prrafodelista"/>
        <w:jc w:val="both"/>
        <w:rPr>
          <w:rFonts w:ascii="Garamond" w:hAnsi="Garamond" w:cs="Arial"/>
          <w:sz w:val="24"/>
          <w:szCs w:val="24"/>
        </w:rPr>
      </w:pPr>
    </w:p>
    <w:p w:rsidR="00B901A0" w:rsidRPr="002F3454" w:rsidRDefault="00B901A0" w:rsidP="00B901A0">
      <w:pPr>
        <w:pStyle w:val="Prrafodelista"/>
        <w:jc w:val="center"/>
        <w:rPr>
          <w:rFonts w:ascii="Garamond" w:hAnsi="Garamond"/>
          <w:b/>
          <w:sz w:val="24"/>
          <w:szCs w:val="24"/>
        </w:rPr>
      </w:pPr>
      <w:r w:rsidRPr="002F3454">
        <w:rPr>
          <w:rFonts w:ascii="Garamond" w:hAnsi="Garamond"/>
          <w:b/>
          <w:sz w:val="24"/>
          <w:szCs w:val="24"/>
        </w:rPr>
        <w:t>CARACTERISTICAS DE OCUPACION PARA LOS NÚCLEOS POBLACIONALES DE BAJA DENSIDAD; PLAYA DE LA PAZ Y AGUA SANTA.</w:t>
      </w:r>
    </w:p>
    <w:p w:rsidR="00B901A0" w:rsidRPr="002F3454" w:rsidRDefault="00B901A0" w:rsidP="00B901A0">
      <w:pPr>
        <w:pStyle w:val="Prrafodelista"/>
        <w:ind w:left="0"/>
        <w:jc w:val="both"/>
        <w:rPr>
          <w:rFonts w:ascii="Garamond" w:hAnsi="Garamond"/>
          <w:sz w:val="24"/>
          <w:szCs w:val="24"/>
        </w:rPr>
      </w:pPr>
      <w:r w:rsidRPr="00767820">
        <w:rPr>
          <w:rFonts w:ascii="Garamond" w:eastAsia="Times New Roman" w:hAnsi="Garamond"/>
          <w:b/>
          <w:sz w:val="24"/>
          <w:szCs w:val="24"/>
          <w:lang w:eastAsia="es-ES"/>
        </w:rPr>
        <w:t>Art. 47.-</w:t>
      </w:r>
      <w:r>
        <w:rPr>
          <w:rFonts w:ascii="Garamond" w:eastAsia="Times New Roman" w:hAnsi="Garamond"/>
          <w:sz w:val="24"/>
          <w:szCs w:val="24"/>
          <w:lang w:eastAsia="es-ES"/>
        </w:rPr>
        <w:t xml:space="preserve">  </w:t>
      </w:r>
      <w:r w:rsidRPr="002F3454">
        <w:rPr>
          <w:rFonts w:ascii="Garamond" w:eastAsia="Times New Roman" w:hAnsi="Garamond"/>
          <w:sz w:val="24"/>
          <w:szCs w:val="24"/>
          <w:lang w:val="es-ES" w:eastAsia="es-ES"/>
        </w:rPr>
        <w:t>Las características de ocupación del suelo que regirán para estos núcleos serán las siguientes:</w:t>
      </w:r>
    </w:p>
    <w:p w:rsidR="00B901A0" w:rsidRDefault="00B901A0" w:rsidP="00B901A0">
      <w:pPr>
        <w:pStyle w:val="Prrafodelista"/>
        <w:numPr>
          <w:ilvl w:val="0"/>
          <w:numId w:val="17"/>
        </w:numPr>
        <w:ind w:left="851" w:hanging="284"/>
        <w:jc w:val="both"/>
        <w:rPr>
          <w:rFonts w:ascii="Garamond" w:hAnsi="Garamond"/>
          <w:sz w:val="24"/>
          <w:szCs w:val="24"/>
        </w:rPr>
      </w:pPr>
      <w:r w:rsidRPr="00767820">
        <w:rPr>
          <w:rFonts w:ascii="Garamond" w:hAnsi="Garamond"/>
          <w:sz w:val="24"/>
          <w:szCs w:val="24"/>
        </w:rPr>
        <w:t xml:space="preserve">Unidad Mínima de Actuación: 300 (trescientos) metros cuadrados. </w:t>
      </w:r>
    </w:p>
    <w:p w:rsidR="00B901A0" w:rsidRDefault="00B901A0" w:rsidP="00B901A0">
      <w:pPr>
        <w:pStyle w:val="Prrafodelista"/>
        <w:numPr>
          <w:ilvl w:val="0"/>
          <w:numId w:val="17"/>
        </w:numPr>
        <w:ind w:left="851" w:hanging="284"/>
        <w:jc w:val="both"/>
        <w:rPr>
          <w:rFonts w:ascii="Garamond" w:hAnsi="Garamond"/>
          <w:sz w:val="24"/>
          <w:szCs w:val="24"/>
        </w:rPr>
      </w:pPr>
      <w:r w:rsidRPr="00767820">
        <w:rPr>
          <w:rFonts w:ascii="Garamond" w:hAnsi="Garamond"/>
          <w:sz w:val="24"/>
          <w:szCs w:val="24"/>
        </w:rPr>
        <w:t xml:space="preserve">Densidad Neta de Vivienda: 30 Viviendas/Ha. </w:t>
      </w:r>
    </w:p>
    <w:p w:rsidR="00B901A0" w:rsidRDefault="00B901A0" w:rsidP="00B901A0">
      <w:pPr>
        <w:pStyle w:val="Prrafodelista"/>
        <w:numPr>
          <w:ilvl w:val="0"/>
          <w:numId w:val="17"/>
        </w:numPr>
        <w:ind w:left="851" w:hanging="284"/>
        <w:jc w:val="both"/>
        <w:rPr>
          <w:rFonts w:ascii="Garamond" w:hAnsi="Garamond"/>
          <w:sz w:val="24"/>
          <w:szCs w:val="24"/>
        </w:rPr>
      </w:pPr>
      <w:r w:rsidRPr="00767820">
        <w:rPr>
          <w:rFonts w:ascii="Garamond" w:hAnsi="Garamond"/>
          <w:sz w:val="24"/>
          <w:szCs w:val="24"/>
        </w:rPr>
        <w:t>Frente Mínimo: 10 (diez) metros.</w:t>
      </w:r>
    </w:p>
    <w:p w:rsidR="00B901A0" w:rsidRDefault="00B901A0" w:rsidP="00B901A0">
      <w:pPr>
        <w:pStyle w:val="Prrafodelista"/>
        <w:numPr>
          <w:ilvl w:val="0"/>
          <w:numId w:val="17"/>
        </w:numPr>
        <w:ind w:left="851" w:hanging="284"/>
        <w:jc w:val="both"/>
        <w:rPr>
          <w:rFonts w:ascii="Garamond" w:hAnsi="Garamond"/>
          <w:sz w:val="24"/>
          <w:szCs w:val="24"/>
        </w:rPr>
      </w:pPr>
      <w:r w:rsidRPr="00767820">
        <w:rPr>
          <w:rFonts w:ascii="Garamond" w:hAnsi="Garamond"/>
          <w:sz w:val="24"/>
          <w:szCs w:val="24"/>
        </w:rPr>
        <w:t>Relación Frente/Fondo: 1:3</w:t>
      </w:r>
    </w:p>
    <w:p w:rsidR="00B901A0" w:rsidRDefault="00B901A0" w:rsidP="00B901A0">
      <w:pPr>
        <w:pStyle w:val="Prrafodelista"/>
        <w:numPr>
          <w:ilvl w:val="0"/>
          <w:numId w:val="17"/>
        </w:numPr>
        <w:ind w:left="851" w:hanging="284"/>
        <w:jc w:val="both"/>
        <w:rPr>
          <w:rFonts w:ascii="Garamond" w:hAnsi="Garamond"/>
          <w:sz w:val="24"/>
          <w:szCs w:val="24"/>
        </w:rPr>
      </w:pPr>
      <w:r w:rsidRPr="00767820">
        <w:rPr>
          <w:rFonts w:ascii="Garamond" w:hAnsi="Garamond"/>
          <w:sz w:val="24"/>
          <w:szCs w:val="24"/>
        </w:rPr>
        <w:t>Tipo de Implantación de las Edificaciones: Aislada o pareada con retiro frontal.</w:t>
      </w:r>
    </w:p>
    <w:p w:rsidR="00B901A0" w:rsidRDefault="00B901A0" w:rsidP="00B901A0">
      <w:pPr>
        <w:pStyle w:val="Prrafodelista"/>
        <w:numPr>
          <w:ilvl w:val="0"/>
          <w:numId w:val="17"/>
        </w:numPr>
        <w:ind w:left="851" w:hanging="284"/>
        <w:jc w:val="both"/>
        <w:rPr>
          <w:rFonts w:ascii="Garamond" w:hAnsi="Garamond"/>
          <w:sz w:val="24"/>
          <w:szCs w:val="24"/>
        </w:rPr>
      </w:pPr>
      <w:r w:rsidRPr="00767820">
        <w:rPr>
          <w:rFonts w:ascii="Garamond" w:hAnsi="Garamond"/>
          <w:sz w:val="24"/>
          <w:szCs w:val="24"/>
        </w:rPr>
        <w:t>Altura Máxima de la Edificación: 2 Pisos.</w:t>
      </w:r>
    </w:p>
    <w:p w:rsidR="00B901A0" w:rsidRDefault="00B901A0" w:rsidP="00B901A0">
      <w:pPr>
        <w:pStyle w:val="Prrafodelista"/>
        <w:numPr>
          <w:ilvl w:val="0"/>
          <w:numId w:val="17"/>
        </w:numPr>
        <w:ind w:left="851" w:hanging="284"/>
        <w:jc w:val="both"/>
        <w:rPr>
          <w:rFonts w:ascii="Garamond" w:hAnsi="Garamond"/>
          <w:sz w:val="24"/>
          <w:szCs w:val="24"/>
        </w:rPr>
      </w:pPr>
      <w:r w:rsidRPr="00767820">
        <w:rPr>
          <w:rFonts w:ascii="Garamond" w:hAnsi="Garamond"/>
          <w:sz w:val="24"/>
          <w:szCs w:val="24"/>
        </w:rPr>
        <w:t>Retiro Frontal Mínimo hacia vías: 9 metros desde el eje de la vía no planificada, y 5 metros hacia vías planificadas.</w:t>
      </w:r>
    </w:p>
    <w:p w:rsidR="00B901A0" w:rsidRDefault="00B901A0" w:rsidP="00B901A0">
      <w:pPr>
        <w:pStyle w:val="Prrafodelista"/>
        <w:numPr>
          <w:ilvl w:val="0"/>
          <w:numId w:val="17"/>
        </w:numPr>
        <w:ind w:left="851" w:hanging="284"/>
        <w:jc w:val="both"/>
        <w:rPr>
          <w:rFonts w:ascii="Garamond" w:hAnsi="Garamond"/>
          <w:sz w:val="24"/>
          <w:szCs w:val="24"/>
        </w:rPr>
      </w:pPr>
      <w:r w:rsidRPr="00767820">
        <w:rPr>
          <w:rFonts w:ascii="Garamond" w:hAnsi="Garamond"/>
          <w:sz w:val="24"/>
          <w:szCs w:val="24"/>
        </w:rPr>
        <w:t>Retiros Laterales y Posteriores: Laterales de 3 metros y posteriores de 5metros.</w:t>
      </w:r>
    </w:p>
    <w:p w:rsidR="00B901A0" w:rsidRDefault="00B901A0" w:rsidP="00B901A0">
      <w:pPr>
        <w:pStyle w:val="Prrafodelista"/>
        <w:numPr>
          <w:ilvl w:val="0"/>
          <w:numId w:val="17"/>
        </w:numPr>
        <w:ind w:left="851" w:hanging="284"/>
        <w:jc w:val="both"/>
        <w:rPr>
          <w:rFonts w:ascii="Garamond" w:hAnsi="Garamond"/>
          <w:sz w:val="24"/>
          <w:szCs w:val="24"/>
        </w:rPr>
      </w:pPr>
      <w:r w:rsidRPr="00767820">
        <w:rPr>
          <w:rFonts w:ascii="Garamond" w:hAnsi="Garamond"/>
          <w:sz w:val="24"/>
          <w:szCs w:val="24"/>
        </w:rPr>
        <w:t>COS: 50%</w:t>
      </w:r>
    </w:p>
    <w:p w:rsidR="00B901A0" w:rsidRDefault="00B901A0" w:rsidP="00B901A0">
      <w:pPr>
        <w:pStyle w:val="Prrafodelista"/>
        <w:numPr>
          <w:ilvl w:val="0"/>
          <w:numId w:val="17"/>
        </w:numPr>
        <w:ind w:left="851" w:hanging="284"/>
        <w:jc w:val="both"/>
        <w:rPr>
          <w:rFonts w:ascii="Garamond" w:hAnsi="Garamond"/>
          <w:sz w:val="24"/>
          <w:szCs w:val="24"/>
        </w:rPr>
      </w:pPr>
      <w:r w:rsidRPr="00767820">
        <w:rPr>
          <w:rFonts w:ascii="Garamond" w:hAnsi="Garamond"/>
          <w:sz w:val="24"/>
          <w:szCs w:val="24"/>
        </w:rPr>
        <w:t>CUS: 90%</w:t>
      </w:r>
    </w:p>
    <w:p w:rsidR="00B901A0" w:rsidRPr="00767820" w:rsidRDefault="00B901A0" w:rsidP="00B901A0">
      <w:pPr>
        <w:pStyle w:val="Prrafodelista"/>
        <w:numPr>
          <w:ilvl w:val="0"/>
          <w:numId w:val="17"/>
        </w:numPr>
        <w:ind w:left="851" w:hanging="284"/>
        <w:jc w:val="both"/>
        <w:rPr>
          <w:rFonts w:ascii="Garamond" w:hAnsi="Garamond"/>
          <w:sz w:val="24"/>
          <w:szCs w:val="24"/>
        </w:rPr>
      </w:pPr>
      <w:r w:rsidRPr="00767820">
        <w:rPr>
          <w:rFonts w:ascii="Garamond" w:hAnsi="Garamond"/>
          <w:sz w:val="24"/>
          <w:szCs w:val="24"/>
        </w:rPr>
        <w:t>Los predios localizados en estos territorios podrán acogerse al Art. 42 de la Reforma, Actualización, Complementación y Codificación de la Ordenanza que Sanciona el Plan de Ordenamiento Territorial del Cantón Cuenca, Determinaciones para el Uso y Ocupación del Suelo</w:t>
      </w:r>
    </w:p>
    <w:p w:rsidR="00B901A0" w:rsidRPr="002F3454" w:rsidRDefault="00B901A0" w:rsidP="00B901A0">
      <w:pPr>
        <w:pStyle w:val="Prrafodelista"/>
        <w:jc w:val="both"/>
        <w:rPr>
          <w:rFonts w:ascii="Garamond" w:hAnsi="Garamond"/>
          <w:sz w:val="24"/>
          <w:szCs w:val="24"/>
        </w:rPr>
      </w:pPr>
    </w:p>
    <w:p w:rsidR="00B901A0" w:rsidRPr="002F3454" w:rsidRDefault="00B901A0" w:rsidP="00B901A0">
      <w:pPr>
        <w:pStyle w:val="Prrafodelista"/>
        <w:ind w:left="0"/>
        <w:jc w:val="center"/>
        <w:rPr>
          <w:rFonts w:ascii="Garamond" w:hAnsi="Garamond"/>
          <w:b/>
          <w:sz w:val="24"/>
          <w:szCs w:val="24"/>
        </w:rPr>
      </w:pPr>
      <w:r w:rsidRPr="002F3454">
        <w:rPr>
          <w:rFonts w:ascii="Garamond" w:hAnsi="Garamond"/>
          <w:b/>
          <w:sz w:val="24"/>
          <w:szCs w:val="24"/>
        </w:rPr>
        <w:t>CARACTERÍSTICAS DE OCUPACIÓN PARA LOS NÚCLEOS POBLACIONALES DE BAJA DENSIDAD BELLAVISTA Y HIERBA BUENA.</w:t>
      </w:r>
    </w:p>
    <w:p w:rsidR="00B901A0" w:rsidRPr="00767820" w:rsidRDefault="00B901A0" w:rsidP="00B901A0">
      <w:pPr>
        <w:jc w:val="both"/>
        <w:rPr>
          <w:rFonts w:ascii="Garamond" w:hAnsi="Garamond"/>
          <w:sz w:val="24"/>
          <w:szCs w:val="24"/>
        </w:rPr>
      </w:pPr>
      <w:r w:rsidRPr="00767820">
        <w:rPr>
          <w:rFonts w:ascii="Garamond" w:eastAsia="Times New Roman" w:hAnsi="Garamond"/>
          <w:b/>
          <w:sz w:val="24"/>
          <w:szCs w:val="24"/>
          <w:lang w:eastAsia="es-ES"/>
        </w:rPr>
        <w:t>Art. 48.-</w:t>
      </w:r>
      <w:r>
        <w:rPr>
          <w:rFonts w:ascii="Garamond" w:eastAsia="Times New Roman" w:hAnsi="Garamond"/>
          <w:sz w:val="24"/>
          <w:szCs w:val="24"/>
          <w:lang w:eastAsia="es-ES"/>
        </w:rPr>
        <w:t xml:space="preserve"> </w:t>
      </w:r>
      <w:r w:rsidRPr="00767820">
        <w:rPr>
          <w:rFonts w:ascii="Garamond" w:eastAsia="Times New Roman" w:hAnsi="Garamond"/>
          <w:sz w:val="24"/>
          <w:szCs w:val="24"/>
          <w:lang w:val="es-ES" w:eastAsia="es-ES"/>
        </w:rPr>
        <w:t>Las características de ocupación del suelo que regirán para estos núcleos serán las siguientes:</w:t>
      </w:r>
    </w:p>
    <w:p w:rsidR="00B901A0" w:rsidRDefault="00B901A0" w:rsidP="00B901A0">
      <w:pPr>
        <w:pStyle w:val="Prrafodelista"/>
        <w:numPr>
          <w:ilvl w:val="0"/>
          <w:numId w:val="18"/>
        </w:numPr>
        <w:ind w:left="851" w:hanging="284"/>
        <w:jc w:val="both"/>
        <w:rPr>
          <w:rFonts w:ascii="Garamond" w:hAnsi="Garamond"/>
          <w:sz w:val="24"/>
          <w:szCs w:val="24"/>
        </w:rPr>
      </w:pPr>
      <w:r>
        <w:rPr>
          <w:rFonts w:ascii="Garamond" w:hAnsi="Garamond"/>
          <w:sz w:val="24"/>
          <w:szCs w:val="24"/>
        </w:rPr>
        <w:t>Unidad Mínima de Actuación: 400</w:t>
      </w:r>
      <w:r w:rsidRPr="00767820">
        <w:rPr>
          <w:rFonts w:ascii="Garamond" w:hAnsi="Garamond"/>
          <w:sz w:val="24"/>
          <w:szCs w:val="24"/>
        </w:rPr>
        <w:t>(cuatro cientos) metros cuadrados</w:t>
      </w:r>
    </w:p>
    <w:p w:rsidR="00B901A0" w:rsidRDefault="00B901A0" w:rsidP="00B901A0">
      <w:pPr>
        <w:pStyle w:val="Prrafodelista"/>
        <w:numPr>
          <w:ilvl w:val="0"/>
          <w:numId w:val="18"/>
        </w:numPr>
        <w:ind w:left="851" w:hanging="284"/>
        <w:jc w:val="both"/>
        <w:rPr>
          <w:rFonts w:ascii="Garamond" w:hAnsi="Garamond"/>
          <w:sz w:val="24"/>
          <w:szCs w:val="24"/>
        </w:rPr>
      </w:pPr>
      <w:r w:rsidRPr="00767820">
        <w:rPr>
          <w:rFonts w:ascii="Garamond" w:hAnsi="Garamond"/>
          <w:sz w:val="24"/>
          <w:szCs w:val="24"/>
        </w:rPr>
        <w:t>Densidad Neta de Vivienda: 15 Viviendas/Ha.</w:t>
      </w:r>
    </w:p>
    <w:p w:rsidR="00B901A0" w:rsidRDefault="00B901A0" w:rsidP="00B901A0">
      <w:pPr>
        <w:pStyle w:val="Prrafodelista"/>
        <w:numPr>
          <w:ilvl w:val="0"/>
          <w:numId w:val="18"/>
        </w:numPr>
        <w:ind w:left="851" w:hanging="284"/>
        <w:jc w:val="both"/>
        <w:rPr>
          <w:rFonts w:ascii="Garamond" w:hAnsi="Garamond"/>
          <w:sz w:val="24"/>
          <w:szCs w:val="24"/>
        </w:rPr>
      </w:pPr>
      <w:r w:rsidRPr="00767820">
        <w:rPr>
          <w:rFonts w:ascii="Garamond" w:hAnsi="Garamond"/>
          <w:sz w:val="24"/>
          <w:szCs w:val="24"/>
        </w:rPr>
        <w:t>Frente Mínimo: 15 (quince) metros.</w:t>
      </w:r>
    </w:p>
    <w:p w:rsidR="00B901A0" w:rsidRDefault="00B901A0" w:rsidP="00B901A0">
      <w:pPr>
        <w:pStyle w:val="Prrafodelista"/>
        <w:numPr>
          <w:ilvl w:val="0"/>
          <w:numId w:val="18"/>
        </w:numPr>
        <w:ind w:left="851" w:hanging="284"/>
        <w:jc w:val="both"/>
        <w:rPr>
          <w:rFonts w:ascii="Garamond" w:hAnsi="Garamond"/>
          <w:sz w:val="24"/>
          <w:szCs w:val="24"/>
        </w:rPr>
      </w:pPr>
      <w:r w:rsidRPr="00767820">
        <w:rPr>
          <w:rFonts w:ascii="Garamond" w:hAnsi="Garamond"/>
          <w:sz w:val="24"/>
          <w:szCs w:val="24"/>
        </w:rPr>
        <w:t>Relación Frente/Fondo: 1:3</w:t>
      </w:r>
    </w:p>
    <w:p w:rsidR="00B901A0" w:rsidRDefault="00B901A0" w:rsidP="00B901A0">
      <w:pPr>
        <w:pStyle w:val="Prrafodelista"/>
        <w:numPr>
          <w:ilvl w:val="0"/>
          <w:numId w:val="18"/>
        </w:numPr>
        <w:ind w:left="851" w:hanging="284"/>
        <w:jc w:val="both"/>
        <w:rPr>
          <w:rFonts w:ascii="Garamond" w:hAnsi="Garamond"/>
          <w:sz w:val="24"/>
          <w:szCs w:val="24"/>
        </w:rPr>
      </w:pPr>
      <w:r w:rsidRPr="00767820">
        <w:rPr>
          <w:rFonts w:ascii="Garamond" w:hAnsi="Garamond"/>
          <w:sz w:val="24"/>
          <w:szCs w:val="24"/>
        </w:rPr>
        <w:t>Tipo de Implantación de las Edificaciones: Aislada con retiro frontal.</w:t>
      </w:r>
    </w:p>
    <w:p w:rsidR="00B901A0" w:rsidRDefault="00B901A0" w:rsidP="00B901A0">
      <w:pPr>
        <w:pStyle w:val="Prrafodelista"/>
        <w:numPr>
          <w:ilvl w:val="0"/>
          <w:numId w:val="18"/>
        </w:numPr>
        <w:ind w:left="851" w:hanging="284"/>
        <w:jc w:val="both"/>
        <w:rPr>
          <w:rFonts w:ascii="Garamond" w:hAnsi="Garamond"/>
          <w:sz w:val="24"/>
          <w:szCs w:val="24"/>
        </w:rPr>
      </w:pPr>
      <w:r w:rsidRPr="00767820">
        <w:rPr>
          <w:rFonts w:ascii="Garamond" w:hAnsi="Garamond"/>
          <w:sz w:val="24"/>
          <w:szCs w:val="24"/>
        </w:rPr>
        <w:t>Altura Máxima de la Edificación: 1 piso (con buhardilla).</w:t>
      </w:r>
    </w:p>
    <w:p w:rsidR="00B901A0" w:rsidRDefault="00B901A0" w:rsidP="00B901A0">
      <w:pPr>
        <w:pStyle w:val="Prrafodelista"/>
        <w:numPr>
          <w:ilvl w:val="0"/>
          <w:numId w:val="18"/>
        </w:numPr>
        <w:ind w:left="851" w:hanging="284"/>
        <w:jc w:val="both"/>
        <w:rPr>
          <w:rFonts w:ascii="Garamond" w:hAnsi="Garamond"/>
          <w:sz w:val="24"/>
          <w:szCs w:val="24"/>
        </w:rPr>
      </w:pPr>
      <w:r w:rsidRPr="00767820">
        <w:rPr>
          <w:rFonts w:ascii="Garamond" w:hAnsi="Garamond"/>
          <w:sz w:val="24"/>
          <w:szCs w:val="24"/>
        </w:rPr>
        <w:t>Retiro Frontal Mínimo hacia vías: 9 metros desde el eje de la vía no planificada y 5 metros hacia vías planificadas.</w:t>
      </w:r>
    </w:p>
    <w:p w:rsidR="00B901A0" w:rsidRDefault="00B901A0" w:rsidP="00B901A0">
      <w:pPr>
        <w:pStyle w:val="Prrafodelista"/>
        <w:numPr>
          <w:ilvl w:val="0"/>
          <w:numId w:val="18"/>
        </w:numPr>
        <w:ind w:left="851" w:hanging="284"/>
        <w:jc w:val="both"/>
        <w:rPr>
          <w:rFonts w:ascii="Garamond" w:hAnsi="Garamond"/>
          <w:sz w:val="24"/>
          <w:szCs w:val="24"/>
        </w:rPr>
      </w:pPr>
      <w:r w:rsidRPr="00767820">
        <w:rPr>
          <w:rFonts w:ascii="Garamond" w:hAnsi="Garamond"/>
          <w:sz w:val="24"/>
          <w:szCs w:val="24"/>
        </w:rPr>
        <w:t>Retiros Laterales y Posteriores: Laterales de 3 metros y posteriores de 5metros, desde planta baja.</w:t>
      </w:r>
    </w:p>
    <w:p w:rsidR="00B901A0" w:rsidRDefault="00B901A0" w:rsidP="00B901A0">
      <w:pPr>
        <w:pStyle w:val="Prrafodelista"/>
        <w:numPr>
          <w:ilvl w:val="0"/>
          <w:numId w:val="18"/>
        </w:numPr>
        <w:ind w:left="851" w:hanging="284"/>
        <w:jc w:val="both"/>
        <w:rPr>
          <w:rFonts w:ascii="Garamond" w:hAnsi="Garamond"/>
          <w:sz w:val="24"/>
          <w:szCs w:val="24"/>
        </w:rPr>
      </w:pPr>
      <w:r w:rsidRPr="00767820">
        <w:rPr>
          <w:rFonts w:ascii="Garamond" w:hAnsi="Garamond"/>
          <w:sz w:val="24"/>
          <w:szCs w:val="24"/>
        </w:rPr>
        <w:t>COS: 25%</w:t>
      </w:r>
    </w:p>
    <w:p w:rsidR="00B901A0" w:rsidRDefault="00B901A0" w:rsidP="00B901A0">
      <w:pPr>
        <w:pStyle w:val="Prrafodelista"/>
        <w:numPr>
          <w:ilvl w:val="0"/>
          <w:numId w:val="18"/>
        </w:numPr>
        <w:ind w:left="851" w:hanging="284"/>
        <w:jc w:val="both"/>
        <w:rPr>
          <w:rFonts w:ascii="Garamond" w:hAnsi="Garamond"/>
          <w:sz w:val="24"/>
          <w:szCs w:val="24"/>
        </w:rPr>
      </w:pPr>
      <w:r w:rsidRPr="00767820">
        <w:rPr>
          <w:rFonts w:ascii="Garamond" w:hAnsi="Garamond"/>
          <w:sz w:val="24"/>
          <w:szCs w:val="24"/>
        </w:rPr>
        <w:lastRenderedPageBreak/>
        <w:t>CUS: 38%</w:t>
      </w:r>
    </w:p>
    <w:p w:rsidR="00B901A0" w:rsidRDefault="00B901A0" w:rsidP="00B901A0">
      <w:pPr>
        <w:pStyle w:val="Prrafodelista"/>
        <w:numPr>
          <w:ilvl w:val="0"/>
          <w:numId w:val="18"/>
        </w:numPr>
        <w:ind w:left="851" w:hanging="284"/>
        <w:jc w:val="both"/>
        <w:rPr>
          <w:rFonts w:ascii="Garamond" w:hAnsi="Garamond"/>
          <w:sz w:val="24"/>
          <w:szCs w:val="24"/>
        </w:rPr>
      </w:pPr>
      <w:r w:rsidRPr="00767820">
        <w:rPr>
          <w:rFonts w:ascii="Garamond" w:hAnsi="Garamond" w:cs="Arial"/>
          <w:sz w:val="24"/>
          <w:szCs w:val="24"/>
        </w:rPr>
        <w:t xml:space="preserve">En </w:t>
      </w:r>
      <w:r w:rsidRPr="00767820">
        <w:rPr>
          <w:rFonts w:ascii="Garamond" w:hAnsi="Garamond"/>
          <w:sz w:val="24"/>
          <w:szCs w:val="24"/>
        </w:rPr>
        <w:t>las edificaciones, se permitirá la construcción de las denominadas buhardillas aprovechando el espacio disponible entre cubiertas inclinadas y el cielo raso del último piso. Tales buhardillas no tendrán una superficie mayor al 50% del área construida correspondiente al último piso y en ningún caso supondrá el levantamiento de las paredes del perímetro de la edificación más allá del nivel requerido para el último piso. Tampoco se permitirá más de un piso dentro de la buhardilla y la altura máxima del cumbrero será de 5 metros a partir del nivel del alero.</w:t>
      </w:r>
    </w:p>
    <w:p w:rsidR="00B901A0" w:rsidRPr="00767820" w:rsidRDefault="00B901A0" w:rsidP="00B901A0">
      <w:pPr>
        <w:pStyle w:val="Prrafodelista"/>
        <w:numPr>
          <w:ilvl w:val="0"/>
          <w:numId w:val="18"/>
        </w:numPr>
        <w:ind w:left="851" w:hanging="284"/>
        <w:jc w:val="both"/>
        <w:rPr>
          <w:rFonts w:ascii="Garamond" w:hAnsi="Garamond"/>
          <w:sz w:val="24"/>
          <w:szCs w:val="24"/>
        </w:rPr>
      </w:pPr>
      <w:r w:rsidRPr="00767820">
        <w:rPr>
          <w:rFonts w:ascii="Garamond" w:hAnsi="Garamond"/>
          <w:sz w:val="24"/>
          <w:szCs w:val="24"/>
        </w:rPr>
        <w:t>No se permitirá la construcción de sótanos.</w:t>
      </w:r>
    </w:p>
    <w:p w:rsidR="00B901A0" w:rsidRPr="002F3454" w:rsidRDefault="00B901A0" w:rsidP="00B901A0">
      <w:pPr>
        <w:pStyle w:val="Prrafodelista"/>
        <w:jc w:val="both"/>
        <w:rPr>
          <w:rFonts w:ascii="Garamond" w:hAnsi="Garamond"/>
          <w:sz w:val="24"/>
          <w:szCs w:val="24"/>
        </w:rPr>
      </w:pPr>
    </w:p>
    <w:p w:rsidR="00B901A0" w:rsidRPr="002F3454" w:rsidRDefault="00B901A0" w:rsidP="00B901A0">
      <w:pPr>
        <w:pStyle w:val="Prrafodelista"/>
        <w:ind w:left="0"/>
        <w:jc w:val="center"/>
        <w:rPr>
          <w:rFonts w:ascii="Garamond" w:hAnsi="Garamond"/>
          <w:b/>
          <w:sz w:val="24"/>
          <w:szCs w:val="24"/>
        </w:rPr>
      </w:pPr>
      <w:r w:rsidRPr="002F3454">
        <w:rPr>
          <w:rFonts w:ascii="Garamond" w:hAnsi="Garamond"/>
          <w:b/>
          <w:sz w:val="24"/>
          <w:szCs w:val="24"/>
        </w:rPr>
        <w:t>CARACTERÍSTICAS DE OCUPACIÓN PARA LOS NÚCLEOS POBLACIONALES DE BAJA DENSIDAD VIRGEN DE LA NUBE.</w:t>
      </w:r>
    </w:p>
    <w:p w:rsidR="00B901A0" w:rsidRPr="00F34FED" w:rsidRDefault="00B901A0" w:rsidP="00B901A0">
      <w:pPr>
        <w:jc w:val="both"/>
        <w:rPr>
          <w:rFonts w:ascii="Garamond" w:hAnsi="Garamond"/>
          <w:sz w:val="24"/>
          <w:szCs w:val="24"/>
        </w:rPr>
      </w:pPr>
      <w:r w:rsidRPr="00F34FED">
        <w:rPr>
          <w:rFonts w:ascii="Garamond" w:eastAsia="Times New Roman" w:hAnsi="Garamond"/>
          <w:b/>
          <w:sz w:val="24"/>
          <w:szCs w:val="24"/>
          <w:lang w:val="es-ES" w:eastAsia="es-ES"/>
        </w:rPr>
        <w:t>Art. 49.-</w:t>
      </w:r>
      <w:r>
        <w:rPr>
          <w:rFonts w:ascii="Garamond" w:eastAsia="Times New Roman" w:hAnsi="Garamond"/>
          <w:sz w:val="24"/>
          <w:szCs w:val="24"/>
          <w:lang w:val="es-ES" w:eastAsia="es-ES"/>
        </w:rPr>
        <w:t xml:space="preserve"> </w:t>
      </w:r>
      <w:r w:rsidRPr="00F34FED">
        <w:rPr>
          <w:rFonts w:ascii="Garamond" w:eastAsia="Times New Roman" w:hAnsi="Garamond"/>
          <w:sz w:val="24"/>
          <w:szCs w:val="24"/>
          <w:lang w:val="es-ES" w:eastAsia="es-ES"/>
        </w:rPr>
        <w:t>Las características de ocupación del suelo que regirán para estos núcleos serán las siguientes:</w:t>
      </w:r>
    </w:p>
    <w:p w:rsidR="00B901A0" w:rsidRDefault="00B901A0" w:rsidP="00B901A0">
      <w:pPr>
        <w:pStyle w:val="Prrafodelista"/>
        <w:numPr>
          <w:ilvl w:val="0"/>
          <w:numId w:val="19"/>
        </w:numPr>
        <w:jc w:val="both"/>
        <w:rPr>
          <w:rFonts w:ascii="Garamond" w:hAnsi="Garamond"/>
          <w:sz w:val="24"/>
          <w:szCs w:val="24"/>
        </w:rPr>
      </w:pPr>
      <w:r w:rsidRPr="00F34FED">
        <w:rPr>
          <w:rFonts w:ascii="Garamond" w:hAnsi="Garamond"/>
          <w:sz w:val="24"/>
          <w:szCs w:val="24"/>
        </w:rPr>
        <w:t>Unidad Mínima de Actuación: 400 (cuatro cientos) metros cuadrados</w:t>
      </w:r>
    </w:p>
    <w:p w:rsidR="00B901A0" w:rsidRDefault="00B901A0" w:rsidP="00B901A0">
      <w:pPr>
        <w:pStyle w:val="Prrafodelista"/>
        <w:numPr>
          <w:ilvl w:val="0"/>
          <w:numId w:val="19"/>
        </w:numPr>
        <w:jc w:val="both"/>
        <w:rPr>
          <w:rFonts w:ascii="Garamond" w:hAnsi="Garamond"/>
          <w:sz w:val="24"/>
          <w:szCs w:val="24"/>
        </w:rPr>
      </w:pPr>
      <w:r w:rsidRPr="00F34FED">
        <w:rPr>
          <w:rFonts w:ascii="Garamond" w:hAnsi="Garamond"/>
          <w:sz w:val="24"/>
          <w:szCs w:val="24"/>
        </w:rPr>
        <w:t>Densidad Neta de Vivienda: 25 Viviendas/Ha.</w:t>
      </w:r>
    </w:p>
    <w:p w:rsidR="00B901A0" w:rsidRDefault="00B901A0" w:rsidP="00B901A0">
      <w:pPr>
        <w:pStyle w:val="Prrafodelista"/>
        <w:numPr>
          <w:ilvl w:val="0"/>
          <w:numId w:val="19"/>
        </w:numPr>
        <w:jc w:val="both"/>
        <w:rPr>
          <w:rFonts w:ascii="Garamond" w:hAnsi="Garamond"/>
          <w:sz w:val="24"/>
          <w:szCs w:val="24"/>
        </w:rPr>
      </w:pPr>
      <w:r w:rsidRPr="00F34FED">
        <w:rPr>
          <w:rFonts w:ascii="Garamond" w:hAnsi="Garamond"/>
          <w:sz w:val="24"/>
          <w:szCs w:val="24"/>
        </w:rPr>
        <w:t>Frente Mínimo: 12 (doce) metros</w:t>
      </w:r>
    </w:p>
    <w:p w:rsidR="00B901A0" w:rsidRDefault="00B901A0" w:rsidP="00B901A0">
      <w:pPr>
        <w:pStyle w:val="Prrafodelista"/>
        <w:numPr>
          <w:ilvl w:val="0"/>
          <w:numId w:val="19"/>
        </w:numPr>
        <w:jc w:val="both"/>
        <w:rPr>
          <w:rFonts w:ascii="Garamond" w:hAnsi="Garamond"/>
          <w:sz w:val="24"/>
          <w:szCs w:val="24"/>
        </w:rPr>
      </w:pPr>
      <w:r w:rsidRPr="00F34FED">
        <w:rPr>
          <w:rFonts w:ascii="Garamond" w:hAnsi="Garamond"/>
          <w:sz w:val="24"/>
          <w:szCs w:val="24"/>
        </w:rPr>
        <w:t>Relación Frente/Fondo: 1:3</w:t>
      </w:r>
    </w:p>
    <w:p w:rsidR="00B901A0" w:rsidRDefault="00B901A0" w:rsidP="00B901A0">
      <w:pPr>
        <w:pStyle w:val="Prrafodelista"/>
        <w:numPr>
          <w:ilvl w:val="0"/>
          <w:numId w:val="19"/>
        </w:numPr>
        <w:jc w:val="both"/>
        <w:rPr>
          <w:rFonts w:ascii="Garamond" w:hAnsi="Garamond"/>
          <w:sz w:val="24"/>
          <w:szCs w:val="24"/>
        </w:rPr>
      </w:pPr>
      <w:r w:rsidRPr="00F34FED">
        <w:rPr>
          <w:rFonts w:ascii="Garamond" w:hAnsi="Garamond"/>
          <w:sz w:val="24"/>
          <w:szCs w:val="24"/>
        </w:rPr>
        <w:t>Tipo de Implantación de las Edificaciones: Pareada con retiro frontal.</w:t>
      </w:r>
    </w:p>
    <w:p w:rsidR="00B901A0" w:rsidRDefault="00B901A0" w:rsidP="00B901A0">
      <w:pPr>
        <w:pStyle w:val="Prrafodelista"/>
        <w:numPr>
          <w:ilvl w:val="0"/>
          <w:numId w:val="19"/>
        </w:numPr>
        <w:jc w:val="both"/>
        <w:rPr>
          <w:rFonts w:ascii="Garamond" w:hAnsi="Garamond"/>
          <w:sz w:val="24"/>
          <w:szCs w:val="24"/>
        </w:rPr>
      </w:pPr>
      <w:r w:rsidRPr="00F34FED">
        <w:rPr>
          <w:rFonts w:ascii="Garamond" w:hAnsi="Garamond"/>
          <w:sz w:val="24"/>
          <w:szCs w:val="24"/>
        </w:rPr>
        <w:t xml:space="preserve">Altura Máxima de la Edificación: 2 Pisos. </w:t>
      </w:r>
    </w:p>
    <w:p w:rsidR="00B901A0" w:rsidRDefault="00B901A0" w:rsidP="00B901A0">
      <w:pPr>
        <w:pStyle w:val="Prrafodelista"/>
        <w:numPr>
          <w:ilvl w:val="0"/>
          <w:numId w:val="19"/>
        </w:numPr>
        <w:jc w:val="both"/>
        <w:rPr>
          <w:rFonts w:ascii="Garamond" w:hAnsi="Garamond"/>
          <w:sz w:val="24"/>
          <w:szCs w:val="24"/>
        </w:rPr>
      </w:pPr>
      <w:r w:rsidRPr="00F34FED">
        <w:rPr>
          <w:rFonts w:ascii="Garamond" w:hAnsi="Garamond"/>
          <w:sz w:val="24"/>
          <w:szCs w:val="24"/>
        </w:rPr>
        <w:t>Retiro Frontal Mínimo hacia vías: 9 metros desde el eje de la vía no planificada y 5 metros hacia vías planificadas.</w:t>
      </w:r>
    </w:p>
    <w:p w:rsidR="00B901A0" w:rsidRDefault="00B901A0" w:rsidP="00B901A0">
      <w:pPr>
        <w:pStyle w:val="Prrafodelista"/>
        <w:numPr>
          <w:ilvl w:val="0"/>
          <w:numId w:val="19"/>
        </w:numPr>
        <w:jc w:val="both"/>
        <w:rPr>
          <w:rFonts w:ascii="Garamond" w:hAnsi="Garamond"/>
          <w:sz w:val="24"/>
          <w:szCs w:val="24"/>
        </w:rPr>
      </w:pPr>
      <w:r w:rsidRPr="00F34FED">
        <w:rPr>
          <w:rFonts w:ascii="Garamond" w:hAnsi="Garamond"/>
          <w:sz w:val="24"/>
          <w:szCs w:val="24"/>
        </w:rPr>
        <w:t>Retiros Laterales y Posteriores: Laterales de 3 metros y posteriores de 5 metros, desde planta baja.</w:t>
      </w:r>
    </w:p>
    <w:p w:rsidR="00B901A0" w:rsidRDefault="00B901A0" w:rsidP="00B901A0">
      <w:pPr>
        <w:pStyle w:val="Prrafodelista"/>
        <w:numPr>
          <w:ilvl w:val="0"/>
          <w:numId w:val="19"/>
        </w:numPr>
        <w:jc w:val="both"/>
        <w:rPr>
          <w:rFonts w:ascii="Garamond" w:hAnsi="Garamond"/>
          <w:sz w:val="24"/>
          <w:szCs w:val="24"/>
        </w:rPr>
      </w:pPr>
      <w:r w:rsidRPr="00F34FED">
        <w:rPr>
          <w:rFonts w:ascii="Garamond" w:hAnsi="Garamond"/>
          <w:sz w:val="24"/>
          <w:szCs w:val="24"/>
        </w:rPr>
        <w:t>COS: 40%</w:t>
      </w:r>
    </w:p>
    <w:p w:rsidR="00B901A0" w:rsidRDefault="00B901A0" w:rsidP="00B901A0">
      <w:pPr>
        <w:pStyle w:val="Prrafodelista"/>
        <w:numPr>
          <w:ilvl w:val="0"/>
          <w:numId w:val="19"/>
        </w:numPr>
        <w:jc w:val="both"/>
        <w:rPr>
          <w:rFonts w:ascii="Garamond" w:hAnsi="Garamond"/>
          <w:sz w:val="24"/>
          <w:szCs w:val="24"/>
        </w:rPr>
      </w:pPr>
      <w:r w:rsidRPr="00F34FED">
        <w:rPr>
          <w:rFonts w:ascii="Garamond" w:hAnsi="Garamond"/>
          <w:sz w:val="24"/>
          <w:szCs w:val="24"/>
        </w:rPr>
        <w:t>CUS: 6o%</w:t>
      </w:r>
    </w:p>
    <w:p w:rsidR="00B901A0" w:rsidRDefault="00B901A0" w:rsidP="00B901A0">
      <w:pPr>
        <w:pStyle w:val="Prrafodelista"/>
        <w:numPr>
          <w:ilvl w:val="0"/>
          <w:numId w:val="19"/>
        </w:numPr>
        <w:jc w:val="both"/>
        <w:rPr>
          <w:rFonts w:ascii="Garamond" w:hAnsi="Garamond"/>
          <w:sz w:val="24"/>
          <w:szCs w:val="24"/>
        </w:rPr>
      </w:pPr>
      <w:r w:rsidRPr="00F34FED">
        <w:rPr>
          <w:rFonts w:ascii="Garamond" w:hAnsi="Garamond"/>
          <w:sz w:val="24"/>
          <w:szCs w:val="24"/>
        </w:rPr>
        <w:t>No se permitirá el aprovechamiento de subsuelo y buhardilla.</w:t>
      </w:r>
    </w:p>
    <w:p w:rsidR="00B901A0" w:rsidRPr="00F34FED" w:rsidRDefault="00B901A0" w:rsidP="00B901A0">
      <w:pPr>
        <w:pStyle w:val="Prrafodelista"/>
        <w:numPr>
          <w:ilvl w:val="0"/>
          <w:numId w:val="19"/>
        </w:numPr>
        <w:jc w:val="both"/>
        <w:rPr>
          <w:rFonts w:ascii="Garamond" w:hAnsi="Garamond"/>
          <w:sz w:val="24"/>
          <w:szCs w:val="24"/>
        </w:rPr>
      </w:pPr>
      <w:r w:rsidRPr="00F34FED">
        <w:rPr>
          <w:rFonts w:ascii="Garamond" w:hAnsi="Garamond"/>
          <w:sz w:val="24"/>
          <w:szCs w:val="24"/>
        </w:rPr>
        <w:t>En el núcleo poblacional de Virgen de la Nube, se requerirá la presentación de Estudios de Suelo y Estudios Estructurales acordes con las condiciones de vulnerabilidad del sector.</w:t>
      </w:r>
    </w:p>
    <w:p w:rsidR="00B901A0" w:rsidRPr="002F3454" w:rsidRDefault="00B901A0" w:rsidP="00B901A0">
      <w:pPr>
        <w:pStyle w:val="Prrafodelista"/>
        <w:jc w:val="both"/>
        <w:rPr>
          <w:rFonts w:ascii="Garamond" w:hAnsi="Garamond"/>
          <w:sz w:val="24"/>
          <w:szCs w:val="24"/>
        </w:rPr>
      </w:pPr>
    </w:p>
    <w:p w:rsidR="00B901A0" w:rsidRPr="00F34FED" w:rsidRDefault="00B901A0" w:rsidP="00B901A0">
      <w:pPr>
        <w:jc w:val="both"/>
        <w:rPr>
          <w:rFonts w:ascii="Garamond" w:hAnsi="Garamond"/>
          <w:sz w:val="24"/>
          <w:szCs w:val="24"/>
        </w:rPr>
      </w:pPr>
      <w:r w:rsidRPr="00F34FED">
        <w:rPr>
          <w:rFonts w:ascii="Garamond" w:hAnsi="Garamond"/>
          <w:b/>
          <w:sz w:val="24"/>
          <w:szCs w:val="24"/>
        </w:rPr>
        <w:t>Art. 50.-</w:t>
      </w:r>
      <w:r>
        <w:rPr>
          <w:rFonts w:ascii="Garamond" w:hAnsi="Garamond"/>
          <w:sz w:val="24"/>
          <w:szCs w:val="24"/>
        </w:rPr>
        <w:t xml:space="preserve">  </w:t>
      </w:r>
      <w:r w:rsidRPr="00F34FED">
        <w:rPr>
          <w:rFonts w:ascii="Garamond" w:hAnsi="Garamond"/>
          <w:sz w:val="24"/>
          <w:szCs w:val="24"/>
        </w:rPr>
        <w:t>En el núcleo poblacional de Bellavista, se requerirá la presentación de Estudios de Suelo y Estudios Estructurales acordes con las condiciones de vulnerabilidad del sector, en el que se determine las características de la construcción. De igual manera se presentará una acta compromiso  con reconocimiento de firmas notariada en la cual los propietarios deslindan de responsabilidad al GAD Municipal del Cantón Cuenca, por daños que puedan afectar a sus edificaciones por procesos de inestabilidad geológica.</w:t>
      </w:r>
    </w:p>
    <w:p w:rsidR="00B901A0" w:rsidRPr="002F3454" w:rsidRDefault="00B901A0" w:rsidP="00B901A0">
      <w:pPr>
        <w:pStyle w:val="Prrafodelista"/>
        <w:ind w:left="0"/>
        <w:jc w:val="center"/>
        <w:rPr>
          <w:rFonts w:ascii="Garamond" w:hAnsi="Garamond"/>
          <w:b/>
          <w:sz w:val="24"/>
          <w:szCs w:val="24"/>
        </w:rPr>
      </w:pPr>
      <w:r w:rsidRPr="002F3454">
        <w:rPr>
          <w:rFonts w:ascii="Garamond" w:hAnsi="Garamond"/>
          <w:b/>
          <w:sz w:val="24"/>
          <w:szCs w:val="24"/>
        </w:rPr>
        <w:lastRenderedPageBreak/>
        <w:t>USOS Y CARACTERÍSTICAS DE OCUPACIÓN PARA AREAS PARA EQUIPAMIENTO</w:t>
      </w:r>
      <w:r>
        <w:rPr>
          <w:rFonts w:ascii="Garamond" w:hAnsi="Garamond"/>
          <w:b/>
          <w:sz w:val="24"/>
          <w:szCs w:val="24"/>
        </w:rPr>
        <w:t xml:space="preserve">   </w:t>
      </w:r>
      <w:r w:rsidRPr="002F3454">
        <w:rPr>
          <w:rFonts w:ascii="Garamond" w:hAnsi="Garamond"/>
          <w:b/>
          <w:sz w:val="24"/>
          <w:szCs w:val="24"/>
        </w:rPr>
        <w:t>CRS</w:t>
      </w:r>
    </w:p>
    <w:p w:rsidR="00B901A0" w:rsidRDefault="00B901A0" w:rsidP="00B901A0">
      <w:pPr>
        <w:pStyle w:val="Prrafodelista"/>
        <w:ind w:left="0"/>
        <w:jc w:val="both"/>
        <w:rPr>
          <w:rFonts w:ascii="Garamond" w:hAnsi="Garamond"/>
          <w:sz w:val="24"/>
          <w:szCs w:val="24"/>
        </w:rPr>
      </w:pPr>
    </w:p>
    <w:p w:rsidR="00B901A0" w:rsidRDefault="00B901A0" w:rsidP="00B901A0">
      <w:pPr>
        <w:pStyle w:val="Prrafodelista"/>
        <w:ind w:left="0"/>
        <w:jc w:val="both"/>
        <w:rPr>
          <w:rFonts w:ascii="Garamond" w:hAnsi="Garamond"/>
          <w:sz w:val="24"/>
          <w:szCs w:val="24"/>
        </w:rPr>
      </w:pPr>
      <w:r w:rsidRPr="00F34FED">
        <w:rPr>
          <w:rFonts w:ascii="Garamond" w:hAnsi="Garamond"/>
          <w:b/>
          <w:sz w:val="24"/>
          <w:szCs w:val="24"/>
        </w:rPr>
        <w:t>Art. 51.-</w:t>
      </w:r>
      <w:r>
        <w:rPr>
          <w:rFonts w:ascii="Garamond" w:hAnsi="Garamond"/>
          <w:sz w:val="24"/>
          <w:szCs w:val="24"/>
        </w:rPr>
        <w:t xml:space="preserve"> </w:t>
      </w:r>
      <w:r w:rsidRPr="002F3454">
        <w:rPr>
          <w:rFonts w:ascii="Garamond" w:hAnsi="Garamond"/>
          <w:sz w:val="24"/>
          <w:szCs w:val="24"/>
        </w:rPr>
        <w:t>Serán los asignados para el Centro de Rehabilitación Social Sierra Centro Sur.</w:t>
      </w:r>
    </w:p>
    <w:p w:rsidR="00B901A0" w:rsidRPr="002F3454" w:rsidRDefault="00B901A0" w:rsidP="00B901A0">
      <w:pPr>
        <w:pStyle w:val="Prrafodelista"/>
        <w:ind w:left="0"/>
        <w:jc w:val="both"/>
        <w:rPr>
          <w:rFonts w:ascii="Garamond" w:hAnsi="Garamond"/>
          <w:sz w:val="24"/>
          <w:szCs w:val="24"/>
        </w:rPr>
      </w:pPr>
    </w:p>
    <w:p w:rsidR="00B901A0" w:rsidRPr="002F3454" w:rsidRDefault="00B901A0" w:rsidP="00B901A0">
      <w:pPr>
        <w:pStyle w:val="Prrafodelista"/>
        <w:ind w:left="0"/>
        <w:jc w:val="center"/>
        <w:rPr>
          <w:rFonts w:ascii="Garamond" w:hAnsi="Garamond"/>
          <w:b/>
          <w:sz w:val="24"/>
          <w:szCs w:val="24"/>
        </w:rPr>
      </w:pPr>
      <w:r w:rsidRPr="002F3454">
        <w:rPr>
          <w:rFonts w:ascii="Garamond" w:hAnsi="Garamond"/>
          <w:b/>
          <w:sz w:val="24"/>
          <w:szCs w:val="24"/>
        </w:rPr>
        <w:t>DISPOSICIONES GENERALES PARA LAS ÁREAS PARA CONSOLIDACION Y AREAS PARA EQUIPAMIENTO</w:t>
      </w:r>
    </w:p>
    <w:p w:rsidR="00B901A0" w:rsidRDefault="00B901A0" w:rsidP="00B901A0">
      <w:pPr>
        <w:pStyle w:val="Prrafodelista"/>
        <w:ind w:left="0"/>
        <w:jc w:val="both"/>
        <w:rPr>
          <w:rFonts w:ascii="Garamond" w:hAnsi="Garamond"/>
          <w:sz w:val="24"/>
          <w:szCs w:val="24"/>
        </w:rPr>
      </w:pPr>
    </w:p>
    <w:p w:rsidR="00B901A0" w:rsidRPr="002F3454" w:rsidRDefault="00B901A0" w:rsidP="00B901A0">
      <w:pPr>
        <w:pStyle w:val="Prrafodelista"/>
        <w:ind w:left="0"/>
        <w:jc w:val="both"/>
        <w:rPr>
          <w:rFonts w:ascii="Garamond" w:hAnsi="Garamond"/>
          <w:sz w:val="24"/>
          <w:szCs w:val="24"/>
        </w:rPr>
      </w:pPr>
      <w:r w:rsidRPr="00F34FED">
        <w:rPr>
          <w:rFonts w:ascii="Garamond" w:hAnsi="Garamond"/>
          <w:b/>
          <w:sz w:val="24"/>
          <w:szCs w:val="24"/>
        </w:rPr>
        <w:t>Art. 52.-</w:t>
      </w:r>
      <w:r>
        <w:rPr>
          <w:rFonts w:ascii="Garamond" w:hAnsi="Garamond"/>
          <w:sz w:val="24"/>
          <w:szCs w:val="24"/>
        </w:rPr>
        <w:t xml:space="preserve"> </w:t>
      </w:r>
      <w:r w:rsidRPr="002F3454">
        <w:rPr>
          <w:rFonts w:ascii="Garamond" w:hAnsi="Garamond"/>
          <w:sz w:val="24"/>
          <w:szCs w:val="24"/>
        </w:rPr>
        <w:t>Los territorios que siendo parte de las márgenes de protección de quebradas ubicadas al interior de los Núcleos Poblacionales, respetarán las determinaciones de uso y ocupación establecidas para dichas áreas.</w:t>
      </w:r>
    </w:p>
    <w:p w:rsidR="00B901A0" w:rsidRDefault="00B901A0" w:rsidP="00B901A0">
      <w:pPr>
        <w:pStyle w:val="Prrafodelista"/>
        <w:ind w:left="0"/>
        <w:jc w:val="both"/>
        <w:rPr>
          <w:rFonts w:ascii="Garamond" w:hAnsi="Garamond"/>
          <w:sz w:val="24"/>
          <w:szCs w:val="24"/>
        </w:rPr>
      </w:pPr>
    </w:p>
    <w:p w:rsidR="00B901A0" w:rsidRDefault="00B901A0" w:rsidP="00B901A0">
      <w:pPr>
        <w:pStyle w:val="Prrafodelista"/>
        <w:ind w:left="0"/>
        <w:jc w:val="both"/>
        <w:rPr>
          <w:rFonts w:ascii="Garamond" w:hAnsi="Garamond"/>
          <w:sz w:val="24"/>
          <w:szCs w:val="24"/>
        </w:rPr>
      </w:pPr>
      <w:r w:rsidRPr="00F34FED">
        <w:rPr>
          <w:rFonts w:ascii="Garamond" w:hAnsi="Garamond"/>
          <w:b/>
          <w:sz w:val="24"/>
          <w:szCs w:val="24"/>
        </w:rPr>
        <w:t>Art. 53.-</w:t>
      </w:r>
      <w:r>
        <w:rPr>
          <w:rFonts w:ascii="Garamond" w:hAnsi="Garamond"/>
          <w:sz w:val="24"/>
          <w:szCs w:val="24"/>
        </w:rPr>
        <w:t xml:space="preserve">  </w:t>
      </w:r>
      <w:r w:rsidRPr="002F3454">
        <w:rPr>
          <w:rFonts w:ascii="Garamond" w:hAnsi="Garamond"/>
          <w:sz w:val="24"/>
          <w:szCs w:val="24"/>
        </w:rPr>
        <w:t>Los cerramientos que den hacia vías, en caso de edificaciones con retiro frontal deberán ser transparentes a partir de un metro de altura y tener una altura máxima de tres metros. Todas las determinaciones de la presente Ordenanza que corresponden a dimensiones de longitud y superficie tendrán una tolerancia de un 10% en más o en menos, con excepción de los retiros.</w:t>
      </w:r>
    </w:p>
    <w:p w:rsidR="00B901A0" w:rsidRPr="002F3454" w:rsidRDefault="00B901A0" w:rsidP="00B901A0">
      <w:pPr>
        <w:pStyle w:val="Prrafodelista"/>
        <w:ind w:left="0"/>
        <w:jc w:val="both"/>
        <w:rPr>
          <w:rFonts w:ascii="Garamond" w:hAnsi="Garamond"/>
          <w:sz w:val="24"/>
          <w:szCs w:val="24"/>
        </w:rPr>
      </w:pPr>
    </w:p>
    <w:p w:rsidR="00B901A0" w:rsidRPr="002F3454" w:rsidRDefault="00B901A0" w:rsidP="00B901A0">
      <w:pPr>
        <w:pStyle w:val="Prrafodelista"/>
        <w:ind w:left="0"/>
        <w:jc w:val="both"/>
        <w:rPr>
          <w:rFonts w:ascii="Garamond" w:hAnsi="Garamond"/>
          <w:sz w:val="24"/>
          <w:szCs w:val="24"/>
        </w:rPr>
      </w:pPr>
      <w:r w:rsidRPr="00F34FED">
        <w:rPr>
          <w:rFonts w:ascii="Garamond" w:hAnsi="Garamond"/>
          <w:b/>
          <w:sz w:val="24"/>
          <w:szCs w:val="24"/>
        </w:rPr>
        <w:t>Art. 54.-</w:t>
      </w:r>
      <w:r>
        <w:rPr>
          <w:rFonts w:ascii="Garamond" w:hAnsi="Garamond"/>
          <w:sz w:val="24"/>
          <w:szCs w:val="24"/>
        </w:rPr>
        <w:t xml:space="preserve"> </w:t>
      </w:r>
      <w:r w:rsidRPr="002F3454">
        <w:rPr>
          <w:rFonts w:ascii="Garamond" w:hAnsi="Garamond"/>
          <w:sz w:val="24"/>
          <w:szCs w:val="24"/>
        </w:rPr>
        <w:t>En las edificaciones con retiro frontal se permitirá pavimento rígido únicamente hasta el 50% del área de dicho retiro.</w:t>
      </w:r>
    </w:p>
    <w:p w:rsidR="00B901A0" w:rsidRDefault="00B901A0" w:rsidP="00B901A0">
      <w:pPr>
        <w:pStyle w:val="Prrafodelista"/>
        <w:ind w:left="0"/>
        <w:jc w:val="both"/>
        <w:rPr>
          <w:rFonts w:ascii="Garamond" w:hAnsi="Garamond"/>
          <w:sz w:val="24"/>
          <w:szCs w:val="24"/>
        </w:rPr>
      </w:pPr>
    </w:p>
    <w:p w:rsidR="00B901A0" w:rsidRPr="002F3454" w:rsidRDefault="00B901A0" w:rsidP="00B901A0">
      <w:pPr>
        <w:pStyle w:val="Prrafodelista"/>
        <w:ind w:left="0"/>
        <w:jc w:val="both"/>
        <w:rPr>
          <w:rFonts w:ascii="Garamond" w:hAnsi="Garamond"/>
          <w:b/>
          <w:sz w:val="24"/>
          <w:szCs w:val="24"/>
        </w:rPr>
      </w:pPr>
      <w:r w:rsidRPr="00F34FED">
        <w:rPr>
          <w:rFonts w:ascii="Garamond" w:hAnsi="Garamond"/>
          <w:b/>
          <w:sz w:val="24"/>
          <w:szCs w:val="24"/>
        </w:rPr>
        <w:t>Art. 55.-</w:t>
      </w:r>
      <w:r>
        <w:rPr>
          <w:rFonts w:ascii="Garamond" w:hAnsi="Garamond"/>
          <w:sz w:val="24"/>
          <w:szCs w:val="24"/>
        </w:rPr>
        <w:t xml:space="preserve"> </w:t>
      </w:r>
      <w:r w:rsidRPr="002F3454">
        <w:rPr>
          <w:rFonts w:ascii="Garamond" w:hAnsi="Garamond"/>
          <w:sz w:val="24"/>
          <w:szCs w:val="24"/>
        </w:rPr>
        <w:t xml:space="preserve">Es obligación de los propietarios en calidad de promotores de proyectos de división, cuando como parte del proyecto se planifiquen vías, el ejecutar las  obras de infraestructura </w:t>
      </w:r>
    </w:p>
    <w:p w:rsidR="00B901A0" w:rsidRDefault="00B901A0" w:rsidP="00B901A0">
      <w:pPr>
        <w:pStyle w:val="Prrafodelista"/>
        <w:ind w:left="0"/>
        <w:jc w:val="both"/>
        <w:rPr>
          <w:rFonts w:ascii="Garamond" w:hAnsi="Garamond"/>
          <w:sz w:val="24"/>
          <w:szCs w:val="24"/>
        </w:rPr>
      </w:pPr>
    </w:p>
    <w:p w:rsidR="00B901A0" w:rsidRPr="002F3454" w:rsidRDefault="00B901A0" w:rsidP="00B901A0">
      <w:pPr>
        <w:pStyle w:val="Prrafodelista"/>
        <w:ind w:left="0"/>
        <w:jc w:val="both"/>
        <w:rPr>
          <w:rFonts w:ascii="Garamond" w:hAnsi="Garamond"/>
          <w:sz w:val="24"/>
          <w:szCs w:val="24"/>
        </w:rPr>
      </w:pPr>
      <w:r w:rsidRPr="00F34FED">
        <w:rPr>
          <w:rFonts w:ascii="Garamond" w:hAnsi="Garamond"/>
          <w:b/>
          <w:sz w:val="24"/>
          <w:szCs w:val="24"/>
        </w:rPr>
        <w:t>Art. 56.-</w:t>
      </w:r>
      <w:r>
        <w:rPr>
          <w:rFonts w:ascii="Garamond" w:hAnsi="Garamond"/>
          <w:sz w:val="24"/>
          <w:szCs w:val="24"/>
        </w:rPr>
        <w:t xml:space="preserve"> </w:t>
      </w:r>
      <w:r w:rsidRPr="002F3454">
        <w:rPr>
          <w:rFonts w:ascii="Garamond" w:hAnsi="Garamond"/>
          <w:sz w:val="24"/>
          <w:szCs w:val="24"/>
        </w:rPr>
        <w:t>Todos los proyectos de arquitectura y construcción públicos y privados que se emplacen en el Área de actuación del Plan  de Icto cruz, se sujetarán al Anexo No. 11,  Normas de Arquitectura de  la Reforma, Actualización, Complementación y Codificación de la Ordenanza que Sanciona el Plan de Ordenamiento Territorial del Cantón Cuenca, Determinaciones para el Uso y Ocupación del Suelo Urbano.</w:t>
      </w:r>
    </w:p>
    <w:p w:rsidR="00B901A0" w:rsidRPr="002F3454" w:rsidRDefault="00B901A0" w:rsidP="00B901A0">
      <w:pPr>
        <w:pStyle w:val="Prrafodelista"/>
        <w:jc w:val="both"/>
        <w:rPr>
          <w:rFonts w:ascii="Garamond" w:hAnsi="Garamond"/>
          <w:sz w:val="24"/>
          <w:szCs w:val="24"/>
        </w:rPr>
      </w:pPr>
    </w:p>
    <w:p w:rsidR="00B901A0" w:rsidRPr="00B93989" w:rsidRDefault="00B901A0" w:rsidP="00B901A0">
      <w:pPr>
        <w:pStyle w:val="Prrafodelista"/>
        <w:jc w:val="center"/>
        <w:rPr>
          <w:rFonts w:ascii="Garamond" w:hAnsi="Garamond"/>
          <w:b/>
          <w:sz w:val="24"/>
          <w:szCs w:val="24"/>
          <w:u w:val="single"/>
        </w:rPr>
      </w:pPr>
      <w:r w:rsidRPr="00B93989">
        <w:rPr>
          <w:rFonts w:ascii="Garamond" w:hAnsi="Garamond"/>
          <w:b/>
          <w:sz w:val="24"/>
          <w:szCs w:val="24"/>
          <w:u w:val="single"/>
        </w:rPr>
        <w:t>CAPITULO V</w:t>
      </w:r>
    </w:p>
    <w:p w:rsidR="00B901A0" w:rsidRPr="00F34FED" w:rsidRDefault="00B901A0" w:rsidP="00B901A0">
      <w:pPr>
        <w:jc w:val="center"/>
        <w:rPr>
          <w:rFonts w:ascii="Garamond" w:hAnsi="Garamond"/>
          <w:b/>
          <w:sz w:val="24"/>
          <w:szCs w:val="24"/>
        </w:rPr>
      </w:pPr>
      <w:r w:rsidRPr="00F34FED">
        <w:rPr>
          <w:rFonts w:ascii="Garamond" w:hAnsi="Garamond"/>
          <w:b/>
          <w:sz w:val="24"/>
          <w:szCs w:val="24"/>
        </w:rPr>
        <w:t>DEL EQUIPAMIENTO COMUNITARIO</w:t>
      </w:r>
    </w:p>
    <w:p w:rsidR="00B901A0" w:rsidRPr="00F34FED" w:rsidRDefault="00B901A0" w:rsidP="00B901A0">
      <w:pPr>
        <w:jc w:val="both"/>
        <w:rPr>
          <w:rFonts w:ascii="Garamond" w:hAnsi="Garamond"/>
          <w:sz w:val="24"/>
          <w:szCs w:val="24"/>
        </w:rPr>
      </w:pPr>
      <w:r w:rsidRPr="00F34FED">
        <w:rPr>
          <w:rFonts w:ascii="Garamond" w:hAnsi="Garamond"/>
          <w:b/>
          <w:sz w:val="24"/>
          <w:szCs w:val="24"/>
        </w:rPr>
        <w:t>Art. 57.-</w:t>
      </w:r>
      <w:r>
        <w:rPr>
          <w:rFonts w:ascii="Garamond" w:hAnsi="Garamond"/>
          <w:sz w:val="24"/>
          <w:szCs w:val="24"/>
        </w:rPr>
        <w:t xml:space="preserve">  </w:t>
      </w:r>
      <w:r w:rsidRPr="00F34FED">
        <w:rPr>
          <w:rFonts w:ascii="Garamond" w:hAnsi="Garamond"/>
          <w:sz w:val="24"/>
          <w:szCs w:val="24"/>
        </w:rPr>
        <w:t>Se establece la reserva de suelo para la dotación de equipamiento para el sector de Ictocruz de conformidad a lo siguiente:</w:t>
      </w:r>
    </w:p>
    <w:p w:rsidR="00B901A0" w:rsidRPr="00F34FED" w:rsidRDefault="00B901A0" w:rsidP="00B901A0">
      <w:pPr>
        <w:pStyle w:val="Prrafodelista"/>
        <w:numPr>
          <w:ilvl w:val="0"/>
          <w:numId w:val="20"/>
        </w:numPr>
        <w:jc w:val="both"/>
        <w:rPr>
          <w:rFonts w:ascii="Garamond" w:hAnsi="Garamond"/>
          <w:b/>
          <w:sz w:val="24"/>
          <w:szCs w:val="24"/>
        </w:rPr>
      </w:pPr>
      <w:r w:rsidRPr="00F34FED">
        <w:rPr>
          <w:rFonts w:ascii="Garamond" w:hAnsi="Garamond"/>
          <w:b/>
          <w:sz w:val="24"/>
          <w:szCs w:val="24"/>
        </w:rPr>
        <w:t>Para equipamientos existentes:</w:t>
      </w:r>
    </w:p>
    <w:p w:rsidR="00B901A0" w:rsidRPr="002F3454" w:rsidRDefault="00B901A0" w:rsidP="00B901A0">
      <w:pPr>
        <w:pStyle w:val="Prrafodelista"/>
        <w:jc w:val="both"/>
        <w:rPr>
          <w:rFonts w:ascii="Garamond" w:hAnsi="Garamond"/>
          <w:sz w:val="24"/>
          <w:szCs w:val="24"/>
        </w:rPr>
      </w:pPr>
      <w:r w:rsidRPr="002F3454">
        <w:rPr>
          <w:rFonts w:ascii="Garamond" w:hAnsi="Garamond"/>
          <w:sz w:val="24"/>
          <w:szCs w:val="24"/>
        </w:rPr>
        <w:t xml:space="preserve">Cancha Deportiva de Playa de la Paz, como se indica en el plano No.E.1-1.10, </w:t>
      </w:r>
    </w:p>
    <w:p w:rsidR="00B901A0" w:rsidRDefault="00B901A0" w:rsidP="00B901A0">
      <w:pPr>
        <w:pStyle w:val="Prrafodelista"/>
        <w:jc w:val="both"/>
        <w:rPr>
          <w:rFonts w:ascii="Garamond" w:hAnsi="Garamond"/>
          <w:sz w:val="24"/>
          <w:szCs w:val="24"/>
        </w:rPr>
      </w:pPr>
    </w:p>
    <w:p w:rsidR="00B901A0" w:rsidRPr="002F3454" w:rsidRDefault="00B901A0" w:rsidP="00B901A0">
      <w:pPr>
        <w:pStyle w:val="Prrafodelista"/>
        <w:jc w:val="both"/>
        <w:rPr>
          <w:rFonts w:ascii="Garamond" w:hAnsi="Garamond"/>
          <w:sz w:val="24"/>
          <w:szCs w:val="24"/>
        </w:rPr>
      </w:pPr>
      <w:r w:rsidRPr="002F3454">
        <w:rPr>
          <w:rFonts w:ascii="Garamond" w:hAnsi="Garamond"/>
          <w:sz w:val="24"/>
          <w:szCs w:val="24"/>
        </w:rPr>
        <w:t>Casa Comunal, Playa de la Paz, ubicado en el sector de Playa de la Paz, como se  indica en el plano No.E.1-1.10</w:t>
      </w:r>
    </w:p>
    <w:p w:rsidR="00B901A0" w:rsidRDefault="00B901A0" w:rsidP="00B901A0">
      <w:pPr>
        <w:pStyle w:val="Prrafodelista"/>
        <w:jc w:val="both"/>
        <w:rPr>
          <w:rFonts w:ascii="Garamond" w:hAnsi="Garamond"/>
          <w:sz w:val="24"/>
          <w:szCs w:val="24"/>
        </w:rPr>
      </w:pPr>
    </w:p>
    <w:p w:rsidR="00B901A0" w:rsidRPr="002F3454" w:rsidRDefault="00B901A0" w:rsidP="00B901A0">
      <w:pPr>
        <w:pStyle w:val="Prrafodelista"/>
        <w:jc w:val="both"/>
        <w:rPr>
          <w:rFonts w:ascii="Garamond" w:hAnsi="Garamond"/>
          <w:sz w:val="24"/>
          <w:szCs w:val="24"/>
        </w:rPr>
      </w:pPr>
      <w:r w:rsidRPr="002F3454">
        <w:rPr>
          <w:rFonts w:ascii="Garamond" w:hAnsi="Garamond"/>
          <w:sz w:val="24"/>
          <w:szCs w:val="24"/>
        </w:rPr>
        <w:lastRenderedPageBreak/>
        <w:t>Iglesia de Playa de la Paz, como se indica en el plano No. E.1-1.10</w:t>
      </w:r>
    </w:p>
    <w:p w:rsidR="00B901A0" w:rsidRDefault="00B901A0" w:rsidP="00B901A0">
      <w:pPr>
        <w:pStyle w:val="Prrafodelista"/>
        <w:jc w:val="both"/>
        <w:rPr>
          <w:rFonts w:ascii="Garamond" w:hAnsi="Garamond"/>
          <w:sz w:val="24"/>
          <w:szCs w:val="24"/>
        </w:rPr>
      </w:pPr>
    </w:p>
    <w:p w:rsidR="00B901A0" w:rsidRPr="002F3454" w:rsidRDefault="00B901A0" w:rsidP="00B901A0">
      <w:pPr>
        <w:pStyle w:val="Prrafodelista"/>
        <w:jc w:val="both"/>
        <w:rPr>
          <w:rFonts w:ascii="Garamond" w:hAnsi="Garamond"/>
          <w:sz w:val="24"/>
          <w:szCs w:val="24"/>
        </w:rPr>
      </w:pPr>
      <w:r w:rsidRPr="002F3454">
        <w:rPr>
          <w:rFonts w:ascii="Garamond" w:hAnsi="Garamond"/>
          <w:sz w:val="24"/>
          <w:szCs w:val="24"/>
        </w:rPr>
        <w:t>Cancha Deportiva de Hierba Buena, como se indica en el plano No. E.1-1.13</w:t>
      </w:r>
    </w:p>
    <w:p w:rsidR="00B901A0" w:rsidRDefault="00B901A0" w:rsidP="00B901A0">
      <w:pPr>
        <w:pStyle w:val="Prrafodelista"/>
        <w:jc w:val="both"/>
        <w:rPr>
          <w:rFonts w:ascii="Garamond" w:hAnsi="Garamond"/>
          <w:sz w:val="24"/>
          <w:szCs w:val="24"/>
        </w:rPr>
      </w:pPr>
    </w:p>
    <w:p w:rsidR="00B901A0" w:rsidRPr="002F3454" w:rsidRDefault="00B901A0" w:rsidP="00B901A0">
      <w:pPr>
        <w:pStyle w:val="Prrafodelista"/>
        <w:jc w:val="both"/>
        <w:rPr>
          <w:rFonts w:ascii="Garamond" w:hAnsi="Garamond"/>
          <w:sz w:val="24"/>
          <w:szCs w:val="24"/>
        </w:rPr>
      </w:pPr>
      <w:r w:rsidRPr="002F3454">
        <w:rPr>
          <w:rFonts w:ascii="Garamond" w:hAnsi="Garamond"/>
          <w:sz w:val="24"/>
          <w:szCs w:val="24"/>
        </w:rPr>
        <w:t>Iglesia de Hierba Buena, como se indica en el plano No. E.1-1.13.</w:t>
      </w:r>
    </w:p>
    <w:p w:rsidR="00B901A0" w:rsidRDefault="00B901A0" w:rsidP="00B901A0">
      <w:pPr>
        <w:pStyle w:val="Prrafodelista"/>
        <w:jc w:val="both"/>
        <w:rPr>
          <w:rFonts w:ascii="Garamond" w:hAnsi="Garamond"/>
          <w:sz w:val="24"/>
          <w:szCs w:val="24"/>
        </w:rPr>
      </w:pPr>
    </w:p>
    <w:p w:rsidR="00B901A0" w:rsidRPr="002F3454" w:rsidRDefault="00B901A0" w:rsidP="00B901A0">
      <w:pPr>
        <w:pStyle w:val="Prrafodelista"/>
        <w:jc w:val="both"/>
        <w:rPr>
          <w:rFonts w:ascii="Garamond" w:hAnsi="Garamond"/>
          <w:sz w:val="24"/>
          <w:szCs w:val="24"/>
        </w:rPr>
      </w:pPr>
      <w:r w:rsidRPr="002F3454">
        <w:rPr>
          <w:rFonts w:ascii="Garamond" w:hAnsi="Garamond"/>
          <w:sz w:val="24"/>
          <w:szCs w:val="24"/>
        </w:rPr>
        <w:t>Centro Comunitario de Desarrollo Infantil Los Cipreses, localizado en el Sector de Hierba Buena como se indica en el plano  No. E.1-1.13.</w:t>
      </w:r>
    </w:p>
    <w:p w:rsidR="00B901A0" w:rsidRDefault="00B901A0" w:rsidP="00B901A0">
      <w:pPr>
        <w:pStyle w:val="Prrafodelista"/>
        <w:jc w:val="both"/>
        <w:rPr>
          <w:rFonts w:ascii="Garamond" w:hAnsi="Garamond"/>
          <w:sz w:val="24"/>
          <w:szCs w:val="24"/>
        </w:rPr>
      </w:pPr>
    </w:p>
    <w:p w:rsidR="00B901A0" w:rsidRPr="002F3454" w:rsidRDefault="00B901A0" w:rsidP="00B901A0">
      <w:pPr>
        <w:pStyle w:val="Prrafodelista"/>
        <w:jc w:val="both"/>
        <w:rPr>
          <w:rFonts w:ascii="Garamond" w:hAnsi="Garamond"/>
          <w:sz w:val="24"/>
          <w:szCs w:val="24"/>
        </w:rPr>
      </w:pPr>
      <w:r w:rsidRPr="002F3454">
        <w:rPr>
          <w:rFonts w:ascii="Garamond" w:hAnsi="Garamond"/>
          <w:sz w:val="24"/>
          <w:szCs w:val="24"/>
        </w:rPr>
        <w:t>Cancha Deportiva de Agua Santa, como se indica en el plano No. E.1-1.11.</w:t>
      </w:r>
    </w:p>
    <w:p w:rsidR="00B901A0" w:rsidRDefault="00B901A0" w:rsidP="00B901A0">
      <w:pPr>
        <w:pStyle w:val="Prrafodelista"/>
        <w:jc w:val="both"/>
        <w:rPr>
          <w:rFonts w:ascii="Garamond" w:hAnsi="Garamond"/>
          <w:sz w:val="24"/>
          <w:szCs w:val="24"/>
        </w:rPr>
      </w:pPr>
    </w:p>
    <w:p w:rsidR="00B901A0" w:rsidRPr="002F3454" w:rsidRDefault="00B901A0" w:rsidP="00B901A0">
      <w:pPr>
        <w:pStyle w:val="Prrafodelista"/>
        <w:jc w:val="both"/>
        <w:rPr>
          <w:rFonts w:ascii="Garamond" w:hAnsi="Garamond"/>
          <w:sz w:val="24"/>
          <w:szCs w:val="24"/>
        </w:rPr>
      </w:pPr>
      <w:r w:rsidRPr="002F3454">
        <w:rPr>
          <w:rFonts w:ascii="Garamond" w:hAnsi="Garamond"/>
          <w:sz w:val="24"/>
          <w:szCs w:val="24"/>
        </w:rPr>
        <w:t>Casa Comunal de Agua Santa, ubicado en el sector de Agua Santa, como se  indica en el plano No. E.1-1.11.</w:t>
      </w:r>
    </w:p>
    <w:p w:rsidR="00B901A0" w:rsidRDefault="00B901A0" w:rsidP="00B901A0">
      <w:pPr>
        <w:pStyle w:val="Prrafodelista"/>
        <w:jc w:val="both"/>
        <w:rPr>
          <w:rFonts w:ascii="Garamond" w:hAnsi="Garamond"/>
          <w:sz w:val="24"/>
          <w:szCs w:val="24"/>
        </w:rPr>
      </w:pPr>
    </w:p>
    <w:p w:rsidR="00B901A0" w:rsidRPr="002F3454" w:rsidRDefault="00B901A0" w:rsidP="00B901A0">
      <w:pPr>
        <w:pStyle w:val="Prrafodelista"/>
        <w:jc w:val="both"/>
        <w:rPr>
          <w:rFonts w:ascii="Garamond" w:hAnsi="Garamond"/>
          <w:sz w:val="24"/>
          <w:szCs w:val="24"/>
        </w:rPr>
      </w:pPr>
      <w:r w:rsidRPr="002F3454">
        <w:rPr>
          <w:rFonts w:ascii="Garamond" w:hAnsi="Garamond"/>
          <w:sz w:val="24"/>
          <w:szCs w:val="24"/>
        </w:rPr>
        <w:t>Iglesia de Agua Santa, como se indica en el plano No.E.1-1.11</w:t>
      </w:r>
    </w:p>
    <w:p w:rsidR="00B901A0" w:rsidRDefault="00B901A0" w:rsidP="00B901A0">
      <w:pPr>
        <w:pStyle w:val="Prrafodelista"/>
        <w:jc w:val="both"/>
        <w:rPr>
          <w:rFonts w:ascii="Garamond" w:hAnsi="Garamond"/>
          <w:sz w:val="24"/>
          <w:szCs w:val="24"/>
        </w:rPr>
      </w:pPr>
    </w:p>
    <w:p w:rsidR="00B901A0" w:rsidRPr="002F3454" w:rsidRDefault="00B901A0" w:rsidP="00B901A0">
      <w:pPr>
        <w:pStyle w:val="Prrafodelista"/>
        <w:jc w:val="both"/>
        <w:rPr>
          <w:rFonts w:ascii="Garamond" w:hAnsi="Garamond"/>
          <w:sz w:val="24"/>
          <w:szCs w:val="24"/>
        </w:rPr>
      </w:pPr>
      <w:r w:rsidRPr="002F3454">
        <w:rPr>
          <w:rFonts w:ascii="Garamond" w:hAnsi="Garamond"/>
          <w:sz w:val="24"/>
          <w:szCs w:val="24"/>
        </w:rPr>
        <w:t>Casa Comunal de Bella Vista, como se indica en el plano No.E.1-1.5.</w:t>
      </w:r>
    </w:p>
    <w:p w:rsidR="00B901A0" w:rsidRDefault="00B901A0" w:rsidP="00B901A0">
      <w:pPr>
        <w:pStyle w:val="Prrafodelista"/>
        <w:jc w:val="both"/>
        <w:rPr>
          <w:rFonts w:ascii="Garamond" w:hAnsi="Garamond"/>
          <w:sz w:val="24"/>
          <w:szCs w:val="24"/>
        </w:rPr>
      </w:pPr>
    </w:p>
    <w:p w:rsidR="00B901A0" w:rsidRDefault="00B901A0" w:rsidP="00B901A0">
      <w:pPr>
        <w:pStyle w:val="Prrafodelista"/>
        <w:jc w:val="both"/>
        <w:rPr>
          <w:rFonts w:ascii="Garamond" w:hAnsi="Garamond"/>
          <w:sz w:val="24"/>
          <w:szCs w:val="24"/>
        </w:rPr>
      </w:pPr>
      <w:r w:rsidRPr="002F3454">
        <w:rPr>
          <w:rFonts w:ascii="Garamond" w:hAnsi="Garamond"/>
          <w:sz w:val="24"/>
          <w:szCs w:val="24"/>
        </w:rPr>
        <w:t xml:space="preserve">Iglesia de Bella Vista, como se </w:t>
      </w:r>
      <w:r>
        <w:rPr>
          <w:rFonts w:ascii="Garamond" w:hAnsi="Garamond"/>
          <w:sz w:val="24"/>
          <w:szCs w:val="24"/>
        </w:rPr>
        <w:t>indica en el plano No. E.1-1.5.</w:t>
      </w:r>
    </w:p>
    <w:p w:rsidR="00B901A0" w:rsidRDefault="00B901A0" w:rsidP="00B901A0">
      <w:pPr>
        <w:pStyle w:val="Prrafodelista"/>
        <w:jc w:val="both"/>
        <w:rPr>
          <w:rFonts w:ascii="Garamond" w:hAnsi="Garamond"/>
          <w:sz w:val="24"/>
          <w:szCs w:val="24"/>
        </w:rPr>
      </w:pPr>
    </w:p>
    <w:p w:rsidR="00B901A0" w:rsidRPr="00F34FED" w:rsidRDefault="00B901A0" w:rsidP="00B901A0">
      <w:pPr>
        <w:pStyle w:val="Prrafodelista"/>
        <w:numPr>
          <w:ilvl w:val="0"/>
          <w:numId w:val="20"/>
        </w:numPr>
        <w:jc w:val="both"/>
        <w:rPr>
          <w:rFonts w:ascii="Garamond" w:hAnsi="Garamond"/>
          <w:sz w:val="24"/>
          <w:szCs w:val="24"/>
        </w:rPr>
      </w:pPr>
      <w:r w:rsidRPr="00F34FED">
        <w:rPr>
          <w:rFonts w:ascii="Garamond" w:hAnsi="Garamond"/>
          <w:b/>
          <w:sz w:val="24"/>
          <w:szCs w:val="24"/>
        </w:rPr>
        <w:t>Reservas de Suelo para Nuevos equipamientos:</w:t>
      </w:r>
      <w:r w:rsidRPr="00F34FED">
        <w:rPr>
          <w:rFonts w:ascii="Garamond" w:hAnsi="Garamond"/>
          <w:b/>
          <w:sz w:val="24"/>
          <w:szCs w:val="24"/>
        </w:rPr>
        <w:tab/>
      </w:r>
    </w:p>
    <w:p w:rsidR="00B901A0" w:rsidRPr="002F3454" w:rsidRDefault="00B901A0" w:rsidP="00B901A0">
      <w:pPr>
        <w:pStyle w:val="Prrafodelista"/>
        <w:jc w:val="both"/>
        <w:rPr>
          <w:rFonts w:ascii="Garamond" w:hAnsi="Garamond"/>
          <w:sz w:val="24"/>
          <w:szCs w:val="24"/>
        </w:rPr>
      </w:pPr>
      <w:r w:rsidRPr="002F3454">
        <w:rPr>
          <w:rFonts w:ascii="Garamond" w:hAnsi="Garamond"/>
          <w:sz w:val="24"/>
          <w:szCs w:val="24"/>
        </w:rPr>
        <w:t>Para Equipamiento Comunitario: recreacional activo, recreacional pasivo, educativo, cultural, de interpretación arqueológica, como se indica en los  planos anexos del mosaico No.E.1-1.2- E.1-1.3 E.1-1.6 y E.1-1.7.</w:t>
      </w:r>
    </w:p>
    <w:p w:rsidR="00B901A0" w:rsidRDefault="00B901A0" w:rsidP="00B901A0">
      <w:pPr>
        <w:pStyle w:val="Prrafodelista"/>
        <w:jc w:val="both"/>
        <w:rPr>
          <w:rFonts w:ascii="Garamond" w:hAnsi="Garamond"/>
          <w:sz w:val="24"/>
          <w:szCs w:val="24"/>
        </w:rPr>
      </w:pPr>
    </w:p>
    <w:p w:rsidR="00B901A0" w:rsidRPr="002F3454" w:rsidRDefault="00B901A0" w:rsidP="00B901A0">
      <w:pPr>
        <w:pStyle w:val="Prrafodelista"/>
        <w:jc w:val="both"/>
        <w:rPr>
          <w:rFonts w:ascii="Garamond" w:hAnsi="Garamond"/>
          <w:sz w:val="24"/>
          <w:szCs w:val="24"/>
        </w:rPr>
      </w:pPr>
      <w:r w:rsidRPr="002F3454">
        <w:rPr>
          <w:rFonts w:ascii="Garamond" w:hAnsi="Garamond"/>
          <w:sz w:val="24"/>
          <w:szCs w:val="24"/>
        </w:rPr>
        <w:t>Para la Casa Comunal, Hierba Buena, como se indica en el plano No.E.1-1.13.</w:t>
      </w:r>
    </w:p>
    <w:p w:rsidR="00B901A0" w:rsidRDefault="00B901A0" w:rsidP="00B901A0">
      <w:pPr>
        <w:pStyle w:val="Prrafodelista"/>
        <w:jc w:val="both"/>
        <w:rPr>
          <w:rFonts w:ascii="Garamond" w:hAnsi="Garamond"/>
          <w:sz w:val="24"/>
          <w:szCs w:val="24"/>
        </w:rPr>
      </w:pPr>
    </w:p>
    <w:p w:rsidR="00B901A0" w:rsidRPr="002F3454" w:rsidRDefault="00B901A0" w:rsidP="00B901A0">
      <w:pPr>
        <w:pStyle w:val="Prrafodelista"/>
        <w:jc w:val="both"/>
        <w:rPr>
          <w:rFonts w:ascii="Garamond" w:hAnsi="Garamond"/>
          <w:sz w:val="24"/>
          <w:szCs w:val="24"/>
          <w:u w:val="single"/>
        </w:rPr>
      </w:pPr>
      <w:r w:rsidRPr="002F3454">
        <w:rPr>
          <w:rFonts w:ascii="Garamond" w:hAnsi="Garamond"/>
          <w:sz w:val="24"/>
          <w:szCs w:val="24"/>
        </w:rPr>
        <w:t xml:space="preserve">Para tanque de distribución, como se indica en los planos No.E.1-1.2- E.1-1.3 E.1-1.6 y </w:t>
      </w:r>
      <w:r w:rsidRPr="002F3454">
        <w:rPr>
          <w:rFonts w:ascii="Garamond" w:hAnsi="Garamond"/>
          <w:sz w:val="24"/>
          <w:szCs w:val="24"/>
          <w:u w:val="single"/>
        </w:rPr>
        <w:t>E.1-1.7.</w:t>
      </w:r>
    </w:p>
    <w:p w:rsidR="00B901A0" w:rsidRDefault="00B901A0" w:rsidP="00B901A0">
      <w:pPr>
        <w:pStyle w:val="Prrafodelista"/>
        <w:jc w:val="both"/>
        <w:rPr>
          <w:rFonts w:ascii="Garamond" w:hAnsi="Garamond"/>
          <w:sz w:val="24"/>
          <w:szCs w:val="24"/>
        </w:rPr>
      </w:pPr>
    </w:p>
    <w:p w:rsidR="00B901A0" w:rsidRPr="002F3454" w:rsidRDefault="00B901A0" w:rsidP="00B901A0">
      <w:pPr>
        <w:pStyle w:val="Prrafodelista"/>
        <w:jc w:val="both"/>
        <w:rPr>
          <w:rFonts w:ascii="Garamond" w:hAnsi="Garamond"/>
          <w:sz w:val="24"/>
          <w:szCs w:val="24"/>
        </w:rPr>
      </w:pPr>
      <w:r w:rsidRPr="002F3454">
        <w:rPr>
          <w:rFonts w:ascii="Garamond" w:hAnsi="Garamond"/>
          <w:sz w:val="24"/>
          <w:szCs w:val="24"/>
        </w:rPr>
        <w:t>Para la Subestación de la Empresa Eléctrica Centro Sur, como se indica en el plano No.E.1-1.2.</w:t>
      </w:r>
    </w:p>
    <w:p w:rsidR="00B901A0" w:rsidRDefault="00B901A0" w:rsidP="00B901A0">
      <w:pPr>
        <w:pStyle w:val="Prrafodelista"/>
        <w:jc w:val="both"/>
        <w:rPr>
          <w:rFonts w:ascii="Garamond" w:hAnsi="Garamond"/>
          <w:sz w:val="24"/>
          <w:szCs w:val="24"/>
        </w:rPr>
      </w:pPr>
    </w:p>
    <w:p w:rsidR="00B901A0" w:rsidRPr="002F3454" w:rsidRDefault="00B901A0" w:rsidP="00B901A0">
      <w:pPr>
        <w:pStyle w:val="Prrafodelista"/>
        <w:jc w:val="both"/>
        <w:rPr>
          <w:rFonts w:ascii="Garamond" w:hAnsi="Garamond"/>
          <w:sz w:val="24"/>
          <w:szCs w:val="24"/>
        </w:rPr>
      </w:pPr>
      <w:r w:rsidRPr="002F3454">
        <w:rPr>
          <w:rFonts w:ascii="Garamond" w:hAnsi="Garamond"/>
          <w:sz w:val="24"/>
          <w:szCs w:val="24"/>
        </w:rPr>
        <w:t>Para la Unidad Educativa del Milenio, como se indica en el plano No.E.1-1.2.</w:t>
      </w:r>
    </w:p>
    <w:p w:rsidR="00B901A0" w:rsidRDefault="00B901A0" w:rsidP="00B901A0">
      <w:pPr>
        <w:pStyle w:val="Prrafodelista"/>
        <w:jc w:val="both"/>
        <w:rPr>
          <w:rFonts w:ascii="Garamond" w:hAnsi="Garamond"/>
          <w:sz w:val="24"/>
          <w:szCs w:val="24"/>
        </w:rPr>
      </w:pPr>
    </w:p>
    <w:p w:rsidR="00B901A0" w:rsidRPr="002F3454" w:rsidRDefault="00B901A0" w:rsidP="00B901A0">
      <w:pPr>
        <w:pStyle w:val="Prrafodelista"/>
        <w:jc w:val="both"/>
        <w:rPr>
          <w:rFonts w:ascii="Garamond" w:hAnsi="Garamond"/>
          <w:sz w:val="24"/>
          <w:szCs w:val="24"/>
        </w:rPr>
      </w:pPr>
      <w:r w:rsidRPr="002F3454">
        <w:rPr>
          <w:rFonts w:ascii="Garamond" w:hAnsi="Garamond"/>
          <w:sz w:val="24"/>
          <w:szCs w:val="24"/>
        </w:rPr>
        <w:t>Para el Centro de Rehabilitación Social Sierra, Centro Sur como se  indica en el plano No.E.1-1.6</w:t>
      </w:r>
    </w:p>
    <w:p w:rsidR="00B901A0" w:rsidRPr="002F3454" w:rsidRDefault="00B901A0" w:rsidP="00B901A0">
      <w:pPr>
        <w:pStyle w:val="Prrafodelista"/>
        <w:jc w:val="both"/>
        <w:rPr>
          <w:rFonts w:ascii="Garamond" w:hAnsi="Garamond"/>
          <w:b/>
          <w:sz w:val="24"/>
          <w:szCs w:val="24"/>
        </w:rPr>
      </w:pPr>
    </w:p>
    <w:p w:rsidR="00B901A0" w:rsidRPr="00B93989" w:rsidRDefault="00B901A0" w:rsidP="00B901A0">
      <w:pPr>
        <w:pStyle w:val="Prrafodelista"/>
        <w:ind w:left="0"/>
        <w:jc w:val="center"/>
        <w:rPr>
          <w:rFonts w:ascii="Garamond" w:hAnsi="Garamond"/>
          <w:b/>
          <w:sz w:val="24"/>
          <w:szCs w:val="24"/>
          <w:u w:val="single"/>
        </w:rPr>
      </w:pPr>
      <w:r w:rsidRPr="00B93989">
        <w:rPr>
          <w:rFonts w:ascii="Garamond" w:hAnsi="Garamond"/>
          <w:b/>
          <w:sz w:val="24"/>
          <w:szCs w:val="24"/>
          <w:u w:val="single"/>
        </w:rPr>
        <w:t>CAPITULO VI</w:t>
      </w:r>
    </w:p>
    <w:p w:rsidR="00B901A0" w:rsidRPr="002F3454" w:rsidRDefault="00B901A0" w:rsidP="00B901A0">
      <w:pPr>
        <w:pStyle w:val="Prrafodelista"/>
        <w:ind w:left="0"/>
        <w:jc w:val="center"/>
        <w:rPr>
          <w:rFonts w:ascii="Garamond" w:hAnsi="Garamond"/>
          <w:b/>
          <w:sz w:val="24"/>
          <w:szCs w:val="24"/>
        </w:rPr>
      </w:pPr>
    </w:p>
    <w:p w:rsidR="00B901A0" w:rsidRPr="002F3454" w:rsidRDefault="00B901A0" w:rsidP="00B901A0">
      <w:pPr>
        <w:pStyle w:val="Prrafodelista"/>
        <w:ind w:left="0"/>
        <w:jc w:val="center"/>
        <w:rPr>
          <w:rFonts w:ascii="Garamond" w:hAnsi="Garamond"/>
          <w:b/>
          <w:sz w:val="24"/>
          <w:szCs w:val="24"/>
        </w:rPr>
      </w:pPr>
      <w:r w:rsidRPr="002F3454">
        <w:rPr>
          <w:rFonts w:ascii="Garamond" w:hAnsi="Garamond"/>
          <w:b/>
          <w:sz w:val="24"/>
          <w:szCs w:val="24"/>
        </w:rPr>
        <w:t>DEL SISTEMA VIAL.</w:t>
      </w:r>
    </w:p>
    <w:p w:rsidR="00B901A0" w:rsidRPr="00B93989" w:rsidRDefault="00B901A0" w:rsidP="00B901A0">
      <w:pPr>
        <w:jc w:val="both"/>
        <w:rPr>
          <w:rFonts w:ascii="Garamond" w:hAnsi="Garamond"/>
          <w:sz w:val="24"/>
          <w:szCs w:val="24"/>
        </w:rPr>
      </w:pPr>
      <w:r w:rsidRPr="00B93989">
        <w:rPr>
          <w:rFonts w:ascii="Garamond" w:hAnsi="Garamond"/>
          <w:b/>
          <w:sz w:val="24"/>
          <w:szCs w:val="24"/>
        </w:rPr>
        <w:lastRenderedPageBreak/>
        <w:t>Art. 58.-</w:t>
      </w:r>
      <w:r>
        <w:rPr>
          <w:rFonts w:ascii="Garamond" w:hAnsi="Garamond"/>
          <w:sz w:val="24"/>
          <w:szCs w:val="24"/>
        </w:rPr>
        <w:t xml:space="preserve"> </w:t>
      </w:r>
      <w:r w:rsidRPr="00B93989">
        <w:rPr>
          <w:rFonts w:ascii="Garamond" w:hAnsi="Garamond"/>
          <w:sz w:val="24"/>
          <w:szCs w:val="24"/>
        </w:rPr>
        <w:t xml:space="preserve">Para efectos de organización y funcionalidad del trazado vial del Plan de Ordenamiento Territorial del Sector de Ictocruz, se establece la siguiente jerarquización: </w:t>
      </w:r>
    </w:p>
    <w:p w:rsidR="00B901A0" w:rsidRDefault="00B901A0" w:rsidP="00B901A0">
      <w:pPr>
        <w:jc w:val="both"/>
        <w:rPr>
          <w:rFonts w:ascii="Garamond" w:hAnsi="Garamond"/>
          <w:sz w:val="24"/>
          <w:szCs w:val="24"/>
        </w:rPr>
      </w:pPr>
      <w:r w:rsidRPr="00B93989">
        <w:rPr>
          <w:rFonts w:ascii="Garamond" w:hAnsi="Garamond"/>
          <w:sz w:val="24"/>
          <w:szCs w:val="24"/>
        </w:rPr>
        <w:t xml:space="preserve">Vía Parroquial: </w:t>
      </w:r>
    </w:p>
    <w:p w:rsidR="00B901A0" w:rsidRDefault="00B901A0" w:rsidP="00B901A0">
      <w:pPr>
        <w:jc w:val="both"/>
        <w:rPr>
          <w:rFonts w:ascii="Garamond" w:hAnsi="Garamond"/>
          <w:sz w:val="24"/>
          <w:szCs w:val="24"/>
        </w:rPr>
      </w:pPr>
      <w:r w:rsidRPr="00B93989">
        <w:rPr>
          <w:rFonts w:ascii="Garamond" w:hAnsi="Garamond"/>
          <w:sz w:val="24"/>
          <w:szCs w:val="24"/>
        </w:rPr>
        <w:t>Corresponde a la vía denominada Turi- Gullanzhapa-Tar</w:t>
      </w:r>
      <w:r>
        <w:rPr>
          <w:rFonts w:ascii="Garamond" w:hAnsi="Garamond"/>
          <w:sz w:val="24"/>
          <w:szCs w:val="24"/>
        </w:rPr>
        <w:t xml:space="preserve">qui que comunica a la ciudad de </w:t>
      </w:r>
      <w:r w:rsidRPr="00B93989">
        <w:rPr>
          <w:rFonts w:ascii="Garamond" w:hAnsi="Garamond"/>
          <w:sz w:val="24"/>
          <w:szCs w:val="24"/>
        </w:rPr>
        <w:t>Cuenca con las parroquias Turi y Tarqui, cuya sección es de</w:t>
      </w:r>
      <w:r>
        <w:rPr>
          <w:rFonts w:ascii="Garamond" w:hAnsi="Garamond"/>
          <w:sz w:val="24"/>
          <w:szCs w:val="24"/>
        </w:rPr>
        <w:t xml:space="preserve"> </w:t>
      </w:r>
      <w:r w:rsidRPr="00B93989">
        <w:rPr>
          <w:rFonts w:ascii="Garamond" w:hAnsi="Garamond"/>
          <w:sz w:val="24"/>
          <w:szCs w:val="24"/>
        </w:rPr>
        <w:t>12</w:t>
      </w:r>
      <w:r>
        <w:rPr>
          <w:rFonts w:ascii="Garamond" w:hAnsi="Garamond"/>
          <w:sz w:val="24"/>
          <w:szCs w:val="24"/>
        </w:rPr>
        <w:t>.00</w:t>
      </w:r>
      <w:r w:rsidRPr="00B93989">
        <w:rPr>
          <w:rFonts w:ascii="Garamond" w:hAnsi="Garamond"/>
          <w:sz w:val="24"/>
          <w:szCs w:val="24"/>
        </w:rPr>
        <w:t xml:space="preserve"> m. </w:t>
      </w:r>
      <w:r>
        <w:rPr>
          <w:rFonts w:ascii="Garamond" w:hAnsi="Garamond"/>
          <w:sz w:val="24"/>
          <w:szCs w:val="24"/>
        </w:rPr>
        <w:t xml:space="preserve"> </w:t>
      </w:r>
      <w:r w:rsidRPr="00B93989">
        <w:rPr>
          <w:rFonts w:ascii="Garamond" w:hAnsi="Garamond"/>
          <w:sz w:val="24"/>
          <w:szCs w:val="24"/>
        </w:rPr>
        <w:t>Ver plano No.E.1.2.3.</w:t>
      </w:r>
    </w:p>
    <w:p w:rsidR="00B901A0" w:rsidRPr="00B93989" w:rsidRDefault="00B901A0" w:rsidP="00B901A0">
      <w:pPr>
        <w:jc w:val="both"/>
        <w:rPr>
          <w:rFonts w:ascii="Garamond" w:hAnsi="Garamond"/>
          <w:sz w:val="24"/>
          <w:szCs w:val="24"/>
        </w:rPr>
      </w:pPr>
      <w:r w:rsidRPr="00B93989">
        <w:rPr>
          <w:rFonts w:ascii="Garamond" w:hAnsi="Garamond"/>
          <w:sz w:val="24"/>
          <w:szCs w:val="24"/>
        </w:rPr>
        <w:t xml:space="preserve">Vías Colectoras: </w:t>
      </w:r>
    </w:p>
    <w:p w:rsidR="00B901A0" w:rsidRDefault="00B901A0" w:rsidP="00B901A0">
      <w:pPr>
        <w:pStyle w:val="Prrafodelista"/>
        <w:numPr>
          <w:ilvl w:val="0"/>
          <w:numId w:val="21"/>
        </w:numPr>
        <w:jc w:val="both"/>
        <w:rPr>
          <w:rFonts w:ascii="Garamond" w:hAnsi="Garamond"/>
          <w:sz w:val="24"/>
          <w:szCs w:val="24"/>
        </w:rPr>
      </w:pPr>
      <w:r w:rsidRPr="00B93989">
        <w:rPr>
          <w:rFonts w:ascii="Garamond" w:hAnsi="Garamond"/>
          <w:sz w:val="24"/>
          <w:szCs w:val="24"/>
        </w:rPr>
        <w:t>Vía de acceso al Centro de Rehabilitación regional Sierra Centro Sur, con una sección de 12,80 m., 2 carriles de circulación, incluye ciclo paseo. Plano No.E.1.2.3.y mosaico de diseño horizontal del sistema vial.</w:t>
      </w:r>
    </w:p>
    <w:p w:rsidR="00B901A0" w:rsidRPr="00B93989" w:rsidRDefault="00B901A0" w:rsidP="00B901A0">
      <w:pPr>
        <w:pStyle w:val="Prrafodelista"/>
        <w:numPr>
          <w:ilvl w:val="0"/>
          <w:numId w:val="21"/>
        </w:numPr>
        <w:jc w:val="both"/>
        <w:rPr>
          <w:rFonts w:ascii="Garamond" w:hAnsi="Garamond"/>
          <w:sz w:val="24"/>
          <w:szCs w:val="24"/>
        </w:rPr>
      </w:pPr>
      <w:r w:rsidRPr="00B93989">
        <w:rPr>
          <w:rFonts w:ascii="Garamond" w:hAnsi="Garamond"/>
          <w:sz w:val="24"/>
          <w:szCs w:val="24"/>
        </w:rPr>
        <w:t>Vía que conecta las comunidades Agua Santa, Hierba Buena y Asención, cuya sección es de 12mts.y doble carril de circulación. Plano No.E.1.2.3.</w:t>
      </w:r>
    </w:p>
    <w:p w:rsidR="00B901A0" w:rsidRPr="00B93989" w:rsidRDefault="00B901A0" w:rsidP="00B901A0">
      <w:pPr>
        <w:jc w:val="both"/>
        <w:rPr>
          <w:rFonts w:ascii="Garamond" w:hAnsi="Garamond"/>
          <w:sz w:val="24"/>
          <w:szCs w:val="24"/>
        </w:rPr>
      </w:pPr>
      <w:r w:rsidRPr="00B93989">
        <w:rPr>
          <w:rFonts w:ascii="Garamond" w:hAnsi="Garamond"/>
          <w:sz w:val="24"/>
          <w:szCs w:val="24"/>
        </w:rPr>
        <w:t>Vías Locales:</w:t>
      </w:r>
    </w:p>
    <w:p w:rsidR="00B901A0" w:rsidRPr="002F3454" w:rsidRDefault="00B901A0" w:rsidP="00B901A0">
      <w:pPr>
        <w:pStyle w:val="Prrafodelista"/>
        <w:jc w:val="both"/>
        <w:rPr>
          <w:rFonts w:ascii="Garamond" w:hAnsi="Garamond"/>
          <w:sz w:val="24"/>
          <w:szCs w:val="24"/>
        </w:rPr>
      </w:pPr>
      <w:r w:rsidRPr="002F3454">
        <w:rPr>
          <w:rFonts w:ascii="Garamond" w:hAnsi="Garamond"/>
          <w:sz w:val="24"/>
          <w:szCs w:val="24"/>
        </w:rPr>
        <w:t>Con una sección transversal que varía entre los 4 m. a 10m.y con uno o dos carriles de circulación, como se indica en el planoNo.E.1.2.3y mosaico de diseño horizontal del sistema vial.</w:t>
      </w:r>
    </w:p>
    <w:p w:rsidR="00B901A0" w:rsidRPr="00B93989" w:rsidRDefault="00B901A0" w:rsidP="00B901A0">
      <w:pPr>
        <w:jc w:val="both"/>
        <w:rPr>
          <w:rFonts w:ascii="Garamond" w:hAnsi="Garamond"/>
          <w:sz w:val="24"/>
          <w:szCs w:val="24"/>
        </w:rPr>
      </w:pPr>
      <w:r w:rsidRPr="00B93989">
        <w:rPr>
          <w:rFonts w:ascii="Garamond" w:hAnsi="Garamond"/>
          <w:sz w:val="24"/>
          <w:szCs w:val="24"/>
        </w:rPr>
        <w:t>Vías Peatonales:</w:t>
      </w:r>
    </w:p>
    <w:p w:rsidR="00B901A0" w:rsidRPr="002F3454" w:rsidRDefault="00B901A0" w:rsidP="00B901A0">
      <w:pPr>
        <w:pStyle w:val="Prrafodelista"/>
        <w:jc w:val="both"/>
        <w:rPr>
          <w:rFonts w:ascii="Garamond" w:hAnsi="Garamond"/>
          <w:sz w:val="24"/>
          <w:szCs w:val="24"/>
        </w:rPr>
      </w:pPr>
      <w:r w:rsidRPr="002F3454">
        <w:rPr>
          <w:rFonts w:ascii="Garamond" w:hAnsi="Garamond"/>
          <w:sz w:val="24"/>
          <w:szCs w:val="24"/>
        </w:rPr>
        <w:t>Con sección trasversal que varía entre 4 m. y 6m. Plano No.E.1.2.3y mosaico de diseño horizontal del sistema vial.</w:t>
      </w:r>
    </w:p>
    <w:p w:rsidR="00B901A0" w:rsidRPr="00B93989" w:rsidRDefault="00B901A0" w:rsidP="00B901A0">
      <w:pPr>
        <w:jc w:val="both"/>
        <w:rPr>
          <w:rFonts w:ascii="Garamond" w:hAnsi="Garamond"/>
          <w:sz w:val="24"/>
          <w:szCs w:val="24"/>
        </w:rPr>
      </w:pPr>
      <w:r w:rsidRPr="00B93989">
        <w:rPr>
          <w:rFonts w:ascii="Garamond" w:hAnsi="Garamond"/>
          <w:sz w:val="24"/>
          <w:szCs w:val="24"/>
        </w:rPr>
        <w:t>Ciclo paseos:</w:t>
      </w:r>
    </w:p>
    <w:p w:rsidR="00B901A0" w:rsidRPr="002F3454" w:rsidRDefault="00B901A0" w:rsidP="00B901A0">
      <w:pPr>
        <w:pStyle w:val="Prrafodelista"/>
        <w:jc w:val="both"/>
        <w:rPr>
          <w:rFonts w:ascii="Garamond" w:hAnsi="Garamond"/>
          <w:sz w:val="24"/>
          <w:szCs w:val="24"/>
        </w:rPr>
      </w:pPr>
      <w:r w:rsidRPr="002F3454">
        <w:rPr>
          <w:rFonts w:ascii="Garamond" w:hAnsi="Garamond"/>
          <w:sz w:val="24"/>
          <w:szCs w:val="24"/>
        </w:rPr>
        <w:t>Su sección es de 4 y 5m. Plano No.E.1.2.3 y mosaico de diseño horizontal del sistema vial. (Ver planos E.1.1-1.1 a E.1.1-1.13)</w:t>
      </w:r>
    </w:p>
    <w:p w:rsidR="00B901A0" w:rsidRPr="002F3454" w:rsidRDefault="00B901A0" w:rsidP="00B901A0">
      <w:pPr>
        <w:pStyle w:val="Prrafodelista"/>
        <w:jc w:val="both"/>
        <w:rPr>
          <w:rFonts w:ascii="Garamond" w:hAnsi="Garamond"/>
          <w:sz w:val="24"/>
          <w:szCs w:val="24"/>
        </w:rPr>
      </w:pPr>
    </w:p>
    <w:p w:rsidR="00B901A0" w:rsidRPr="00B93989" w:rsidRDefault="00B901A0" w:rsidP="00B901A0">
      <w:pPr>
        <w:pStyle w:val="Prrafodelista"/>
        <w:ind w:left="0"/>
        <w:jc w:val="center"/>
        <w:rPr>
          <w:rFonts w:ascii="Garamond" w:hAnsi="Garamond"/>
          <w:b/>
          <w:sz w:val="24"/>
          <w:szCs w:val="24"/>
          <w:u w:val="single"/>
        </w:rPr>
      </w:pPr>
      <w:r w:rsidRPr="00B93989">
        <w:rPr>
          <w:rFonts w:ascii="Garamond" w:hAnsi="Garamond"/>
          <w:b/>
          <w:sz w:val="24"/>
          <w:szCs w:val="24"/>
          <w:u w:val="single"/>
        </w:rPr>
        <w:t>CAPITULO VII</w:t>
      </w:r>
    </w:p>
    <w:p w:rsidR="00B901A0" w:rsidRDefault="00B901A0" w:rsidP="00B901A0">
      <w:pPr>
        <w:pStyle w:val="Prrafodelista"/>
        <w:ind w:left="0"/>
        <w:jc w:val="center"/>
        <w:rPr>
          <w:rFonts w:ascii="Garamond" w:hAnsi="Garamond"/>
          <w:b/>
          <w:sz w:val="24"/>
          <w:szCs w:val="24"/>
        </w:rPr>
      </w:pPr>
    </w:p>
    <w:p w:rsidR="00B901A0" w:rsidRDefault="00B901A0" w:rsidP="00B901A0">
      <w:pPr>
        <w:pStyle w:val="Prrafodelista"/>
        <w:ind w:left="0"/>
        <w:jc w:val="center"/>
        <w:rPr>
          <w:rFonts w:ascii="Garamond" w:hAnsi="Garamond"/>
          <w:b/>
          <w:sz w:val="24"/>
          <w:szCs w:val="24"/>
        </w:rPr>
      </w:pPr>
      <w:r w:rsidRPr="002F3454">
        <w:rPr>
          <w:rFonts w:ascii="Garamond" w:hAnsi="Garamond"/>
          <w:b/>
          <w:sz w:val="24"/>
          <w:szCs w:val="24"/>
        </w:rPr>
        <w:t>DE LOS INCENTIVOS Y SANCIONES</w:t>
      </w:r>
    </w:p>
    <w:p w:rsidR="00B901A0" w:rsidRPr="002F3454" w:rsidRDefault="00B901A0" w:rsidP="00B901A0">
      <w:pPr>
        <w:pStyle w:val="Prrafodelista"/>
        <w:ind w:left="0"/>
        <w:jc w:val="center"/>
        <w:rPr>
          <w:rFonts w:ascii="Garamond" w:hAnsi="Garamond"/>
          <w:b/>
          <w:sz w:val="24"/>
          <w:szCs w:val="24"/>
        </w:rPr>
      </w:pPr>
    </w:p>
    <w:p w:rsidR="00B901A0" w:rsidRPr="00B93989" w:rsidRDefault="00B901A0" w:rsidP="00B901A0">
      <w:pPr>
        <w:jc w:val="both"/>
        <w:rPr>
          <w:rFonts w:ascii="Garamond" w:hAnsi="Garamond"/>
          <w:sz w:val="24"/>
          <w:szCs w:val="24"/>
        </w:rPr>
      </w:pPr>
      <w:r w:rsidRPr="00B93989">
        <w:rPr>
          <w:rFonts w:ascii="Garamond" w:hAnsi="Garamond"/>
          <w:b/>
          <w:sz w:val="24"/>
          <w:szCs w:val="24"/>
        </w:rPr>
        <w:t>Art. 59.-</w:t>
      </w:r>
      <w:r>
        <w:rPr>
          <w:rFonts w:ascii="Garamond" w:hAnsi="Garamond"/>
          <w:sz w:val="24"/>
          <w:szCs w:val="24"/>
        </w:rPr>
        <w:t xml:space="preserve"> </w:t>
      </w:r>
      <w:r w:rsidRPr="00B93989">
        <w:rPr>
          <w:rFonts w:ascii="Garamond" w:hAnsi="Garamond"/>
          <w:sz w:val="24"/>
          <w:szCs w:val="24"/>
        </w:rPr>
        <w:t>La Municipalidad aplicará los siguientes incentivos para los propietarios que relocalicen sus establecimientos en concordancia con las disposiciones de esta Ordenanza:</w:t>
      </w:r>
    </w:p>
    <w:p w:rsidR="00B901A0" w:rsidRDefault="00B901A0" w:rsidP="00B901A0">
      <w:pPr>
        <w:pStyle w:val="Prrafodelista"/>
        <w:numPr>
          <w:ilvl w:val="0"/>
          <w:numId w:val="22"/>
        </w:numPr>
        <w:jc w:val="both"/>
        <w:rPr>
          <w:rFonts w:ascii="Garamond" w:hAnsi="Garamond"/>
          <w:sz w:val="24"/>
          <w:szCs w:val="24"/>
        </w:rPr>
      </w:pPr>
      <w:r w:rsidRPr="00B93989">
        <w:rPr>
          <w:rFonts w:ascii="Garamond" w:hAnsi="Garamond"/>
          <w:sz w:val="24"/>
          <w:szCs w:val="24"/>
        </w:rPr>
        <w:t>Cuando el propietario efectúe la relocalización del uso no permitido en un plazo de noventa días contados a partir de la notificación, procederá a la exoneración total del pago del impuesto a la propiedad urbana correspondiente al nuevo predio, o del impuesto de patentes si el propietario del establecimiento es inquilino, por el lapso de tres años.</w:t>
      </w:r>
    </w:p>
    <w:p w:rsidR="00B901A0" w:rsidRDefault="00B901A0" w:rsidP="00B901A0">
      <w:pPr>
        <w:pStyle w:val="Prrafodelista"/>
        <w:numPr>
          <w:ilvl w:val="0"/>
          <w:numId w:val="22"/>
        </w:numPr>
        <w:jc w:val="both"/>
        <w:rPr>
          <w:rFonts w:ascii="Garamond" w:hAnsi="Garamond"/>
          <w:sz w:val="24"/>
          <w:szCs w:val="24"/>
        </w:rPr>
      </w:pPr>
      <w:r w:rsidRPr="00B93989">
        <w:rPr>
          <w:rFonts w:ascii="Garamond" w:hAnsi="Garamond"/>
          <w:sz w:val="24"/>
          <w:szCs w:val="24"/>
        </w:rPr>
        <w:lastRenderedPageBreak/>
        <w:t>Si la relocalización se produjera en el lapso de ciento ochenta días desde la notificación, el propietario será exonerado del pago del impuesto a la propiedad urbana o en su caso del impuesto de patentes, durante dos años.</w:t>
      </w:r>
    </w:p>
    <w:p w:rsidR="00B901A0" w:rsidRPr="00B93989" w:rsidRDefault="00B901A0" w:rsidP="00B901A0">
      <w:pPr>
        <w:pStyle w:val="Prrafodelista"/>
        <w:numPr>
          <w:ilvl w:val="0"/>
          <w:numId w:val="22"/>
        </w:numPr>
        <w:jc w:val="both"/>
        <w:rPr>
          <w:rFonts w:ascii="Garamond" w:hAnsi="Garamond"/>
          <w:sz w:val="24"/>
          <w:szCs w:val="24"/>
        </w:rPr>
      </w:pPr>
      <w:r w:rsidRPr="00B93989">
        <w:rPr>
          <w:rFonts w:ascii="Garamond" w:hAnsi="Garamond"/>
          <w:sz w:val="24"/>
          <w:szCs w:val="24"/>
        </w:rPr>
        <w:t>Si la relocalización se produjera en el lapso comprendido entre el día ciento ochenta y uno, y el día trescientos sesenta y cinco se realizará una exoneración del pago del impuesto a la propiedad urbana o en su caso del impuesto de patentes, durante un año.</w:t>
      </w:r>
    </w:p>
    <w:p w:rsidR="00B901A0" w:rsidRPr="00B93989" w:rsidRDefault="00B901A0" w:rsidP="00B901A0">
      <w:pPr>
        <w:jc w:val="both"/>
        <w:rPr>
          <w:rFonts w:ascii="Garamond" w:hAnsi="Garamond"/>
          <w:sz w:val="24"/>
          <w:szCs w:val="24"/>
        </w:rPr>
      </w:pPr>
      <w:r w:rsidRPr="00B93989">
        <w:rPr>
          <w:rFonts w:ascii="Garamond" w:hAnsi="Garamond"/>
          <w:b/>
          <w:sz w:val="24"/>
          <w:szCs w:val="24"/>
        </w:rPr>
        <w:t>Art. 60.-</w:t>
      </w:r>
      <w:r>
        <w:rPr>
          <w:rFonts w:ascii="Garamond" w:hAnsi="Garamond"/>
          <w:sz w:val="24"/>
          <w:szCs w:val="24"/>
        </w:rPr>
        <w:t xml:space="preserve"> </w:t>
      </w:r>
      <w:r w:rsidRPr="00B93989">
        <w:rPr>
          <w:rFonts w:ascii="Garamond" w:hAnsi="Garamond"/>
          <w:sz w:val="24"/>
          <w:szCs w:val="24"/>
        </w:rPr>
        <w:t>El GAD Municipal del Cantón Cuenca aplicará los incentivos respectivos para los propietarios que relocalicen los establecimientos cuyos usos sean incompatibles con la vigencia de la presente ordenanza, en concordancia con las disposiciones de la Reforma, Actualización, Complementación y Codificación de la Ordenanza que Sanciona el Plan de Ordenamiento Territorial del Cantón Cuenca, Determinaciones para el Uso y Ocupación del Suelo Urbano.</w:t>
      </w:r>
    </w:p>
    <w:p w:rsidR="00B901A0" w:rsidRDefault="00B901A0" w:rsidP="00B901A0">
      <w:pPr>
        <w:jc w:val="both"/>
        <w:rPr>
          <w:rFonts w:ascii="Garamond" w:hAnsi="Garamond"/>
          <w:sz w:val="24"/>
          <w:szCs w:val="24"/>
        </w:rPr>
      </w:pPr>
      <w:r w:rsidRPr="00B93989">
        <w:rPr>
          <w:rFonts w:ascii="Garamond" w:hAnsi="Garamond"/>
          <w:b/>
          <w:sz w:val="24"/>
          <w:szCs w:val="24"/>
        </w:rPr>
        <w:t>Art. 61.-</w:t>
      </w:r>
      <w:r>
        <w:rPr>
          <w:rFonts w:ascii="Garamond" w:hAnsi="Garamond"/>
          <w:sz w:val="24"/>
          <w:szCs w:val="24"/>
        </w:rPr>
        <w:t xml:space="preserve"> </w:t>
      </w:r>
      <w:r w:rsidRPr="00B93989">
        <w:rPr>
          <w:rFonts w:ascii="Garamond" w:hAnsi="Garamond"/>
          <w:sz w:val="24"/>
          <w:szCs w:val="24"/>
        </w:rPr>
        <w:t>Una vez transcurrido los plazos establecidos de conformidad a las disposiciones del artículo precedente, el incumplimiento de esta disposición ocasionará las multas y sanciones determinadas por la normativa cantonal aplicable.</w:t>
      </w:r>
    </w:p>
    <w:p w:rsidR="00B901A0" w:rsidRPr="00B93989" w:rsidRDefault="00B901A0" w:rsidP="00B901A0">
      <w:pPr>
        <w:jc w:val="both"/>
        <w:rPr>
          <w:rFonts w:ascii="Garamond" w:hAnsi="Garamond"/>
          <w:sz w:val="24"/>
          <w:szCs w:val="24"/>
        </w:rPr>
      </w:pPr>
      <w:r w:rsidRPr="00B93989">
        <w:rPr>
          <w:rFonts w:ascii="Garamond" w:hAnsi="Garamond"/>
          <w:b/>
          <w:sz w:val="24"/>
          <w:szCs w:val="24"/>
        </w:rPr>
        <w:t>Art. 62.-</w:t>
      </w:r>
      <w:r>
        <w:rPr>
          <w:rFonts w:ascii="Garamond" w:hAnsi="Garamond"/>
          <w:sz w:val="24"/>
          <w:szCs w:val="24"/>
        </w:rPr>
        <w:t xml:space="preserve">  </w:t>
      </w:r>
      <w:r w:rsidRPr="00B93989">
        <w:rPr>
          <w:rFonts w:ascii="Garamond" w:hAnsi="Garamond"/>
          <w:sz w:val="24"/>
          <w:szCs w:val="24"/>
        </w:rPr>
        <w:t>Los particulares, sean propietarios, constructores, proyectistas y en general cualquier persona natural o jurídica, responsable de la realización de actos que contravengan las disposiciones de esta Ordenanza, serán sancionados de conformidad con las ordenanzas vigentes en el Cantón Cuenca.</w:t>
      </w:r>
    </w:p>
    <w:p w:rsidR="00B901A0" w:rsidRPr="00B93989" w:rsidRDefault="00B901A0" w:rsidP="00B901A0">
      <w:pPr>
        <w:spacing w:line="240" w:lineRule="auto"/>
        <w:jc w:val="center"/>
        <w:rPr>
          <w:rFonts w:ascii="Garamond" w:hAnsi="Garamond"/>
          <w:b/>
          <w:sz w:val="24"/>
          <w:szCs w:val="24"/>
          <w:u w:val="single"/>
        </w:rPr>
      </w:pPr>
      <w:r w:rsidRPr="00B93989">
        <w:rPr>
          <w:rFonts w:ascii="Garamond" w:hAnsi="Garamond"/>
          <w:b/>
          <w:sz w:val="24"/>
          <w:szCs w:val="24"/>
          <w:u w:val="single"/>
        </w:rPr>
        <w:t>CAPITULO VIII</w:t>
      </w:r>
    </w:p>
    <w:p w:rsidR="00B901A0" w:rsidRPr="00B93989" w:rsidRDefault="00B901A0" w:rsidP="00B901A0">
      <w:pPr>
        <w:spacing w:line="240" w:lineRule="auto"/>
        <w:jc w:val="center"/>
        <w:rPr>
          <w:rFonts w:ascii="Garamond" w:hAnsi="Garamond"/>
          <w:b/>
          <w:sz w:val="24"/>
          <w:szCs w:val="24"/>
        </w:rPr>
      </w:pPr>
      <w:r w:rsidRPr="00B93989">
        <w:rPr>
          <w:rFonts w:ascii="Garamond" w:hAnsi="Garamond"/>
          <w:b/>
          <w:sz w:val="24"/>
          <w:szCs w:val="24"/>
        </w:rPr>
        <w:t>DE LA REVISIÓN Y VIGENCIA.</w:t>
      </w:r>
    </w:p>
    <w:p w:rsidR="00B901A0" w:rsidRPr="00B93989" w:rsidRDefault="00B901A0" w:rsidP="00B901A0">
      <w:pPr>
        <w:jc w:val="both"/>
        <w:rPr>
          <w:rFonts w:ascii="Garamond" w:hAnsi="Garamond"/>
          <w:sz w:val="24"/>
          <w:szCs w:val="24"/>
        </w:rPr>
      </w:pPr>
      <w:r w:rsidRPr="00B93989">
        <w:rPr>
          <w:rFonts w:ascii="Garamond" w:hAnsi="Garamond"/>
          <w:b/>
          <w:sz w:val="24"/>
          <w:szCs w:val="24"/>
        </w:rPr>
        <w:t>Art. 63.-</w:t>
      </w:r>
      <w:r>
        <w:rPr>
          <w:rFonts w:ascii="Garamond" w:hAnsi="Garamond"/>
          <w:sz w:val="24"/>
          <w:szCs w:val="24"/>
        </w:rPr>
        <w:t xml:space="preserve"> </w:t>
      </w:r>
      <w:r w:rsidRPr="00B93989">
        <w:rPr>
          <w:rFonts w:ascii="Garamond" w:hAnsi="Garamond"/>
          <w:sz w:val="24"/>
          <w:szCs w:val="24"/>
        </w:rPr>
        <w:t>Las determinantes del área de actuación del Plan de Ordenamiento Ictocruz, parroquia Turi, serán motivo de evaluación al término de su segundo año de vigencia y luego quinquenalmente, sin perjuicio a lo establecido en el Art. 467 del Código Orgánico de Organización Territorial, Autonomía y Descentralización, sin que su incumplimiento afecte a la vigencia de las disposiciones de esta ordenanza. Para el efecto la Dirección de Planificación del GAD Municipal de Cuenca, elaborará los expedientes técnicos necesarios.</w:t>
      </w:r>
    </w:p>
    <w:p w:rsidR="00B901A0" w:rsidRPr="00B93989" w:rsidRDefault="00B901A0" w:rsidP="00B901A0">
      <w:pPr>
        <w:jc w:val="both"/>
        <w:rPr>
          <w:rFonts w:ascii="Garamond" w:hAnsi="Garamond"/>
          <w:bCs/>
          <w:sz w:val="24"/>
          <w:szCs w:val="24"/>
        </w:rPr>
      </w:pPr>
      <w:r>
        <w:rPr>
          <w:rFonts w:ascii="Garamond" w:hAnsi="Garamond"/>
          <w:sz w:val="24"/>
          <w:szCs w:val="24"/>
        </w:rPr>
        <w:t xml:space="preserve">Art. 64.- </w:t>
      </w:r>
      <w:r w:rsidRPr="00B93989">
        <w:rPr>
          <w:rFonts w:ascii="Garamond" w:hAnsi="Garamond"/>
          <w:sz w:val="24"/>
          <w:szCs w:val="24"/>
        </w:rPr>
        <w:t>Las normas y determinaciones urbanísticas constantes de la presente Ordenanza entrarán en vigencia una vez aprobada por parte del I. Concejo Cantonal y difundida de conformidad a lo que determina el artículo 324 del COOTAD.</w:t>
      </w:r>
    </w:p>
    <w:p w:rsidR="00B901A0" w:rsidRDefault="00B901A0" w:rsidP="00B901A0">
      <w:pPr>
        <w:jc w:val="both"/>
        <w:rPr>
          <w:rFonts w:ascii="Garamond" w:hAnsi="Garamond"/>
          <w:b/>
          <w:sz w:val="24"/>
          <w:szCs w:val="24"/>
        </w:rPr>
      </w:pPr>
    </w:p>
    <w:p w:rsidR="00B901A0" w:rsidRPr="00B93989" w:rsidRDefault="00B901A0" w:rsidP="00B901A0">
      <w:pPr>
        <w:jc w:val="both"/>
        <w:rPr>
          <w:rFonts w:ascii="Garamond" w:hAnsi="Garamond"/>
          <w:b/>
          <w:sz w:val="24"/>
          <w:szCs w:val="24"/>
        </w:rPr>
      </w:pPr>
      <w:r w:rsidRPr="00B93989">
        <w:rPr>
          <w:rFonts w:ascii="Garamond" w:hAnsi="Garamond"/>
          <w:b/>
          <w:sz w:val="24"/>
          <w:szCs w:val="24"/>
        </w:rPr>
        <w:t>DISPOSICIONES TRANSITORIAS.</w:t>
      </w:r>
    </w:p>
    <w:p w:rsidR="00B901A0" w:rsidRPr="00B93989" w:rsidRDefault="00B901A0" w:rsidP="00B901A0">
      <w:pPr>
        <w:jc w:val="both"/>
        <w:rPr>
          <w:rFonts w:ascii="Garamond" w:hAnsi="Garamond"/>
          <w:sz w:val="24"/>
          <w:szCs w:val="24"/>
        </w:rPr>
      </w:pPr>
      <w:r w:rsidRPr="00B93989">
        <w:rPr>
          <w:rFonts w:ascii="Garamond" w:hAnsi="Garamond"/>
          <w:b/>
          <w:i/>
          <w:sz w:val="24"/>
          <w:szCs w:val="24"/>
        </w:rPr>
        <w:t>Primera.-</w:t>
      </w:r>
      <w:r w:rsidRPr="00B93989">
        <w:rPr>
          <w:rFonts w:ascii="Garamond" w:hAnsi="Garamond"/>
          <w:i/>
          <w:sz w:val="24"/>
          <w:szCs w:val="24"/>
        </w:rPr>
        <w:t xml:space="preserve"> </w:t>
      </w:r>
      <w:r w:rsidRPr="00B93989">
        <w:rPr>
          <w:rFonts w:ascii="Garamond" w:hAnsi="Garamond"/>
          <w:sz w:val="24"/>
          <w:szCs w:val="24"/>
        </w:rPr>
        <w:t>En el área de actuación del Plan de ordenamiento de Ictocruz no se permitirá el emplazamiento de condominios hasta que entre en vigencia la nueva normativa para este tipo de propiedades.</w:t>
      </w:r>
    </w:p>
    <w:p w:rsidR="00B901A0" w:rsidRDefault="00B901A0" w:rsidP="00B901A0">
      <w:pPr>
        <w:jc w:val="both"/>
        <w:rPr>
          <w:rFonts w:ascii="Garamond" w:hAnsi="Garamond"/>
          <w:sz w:val="24"/>
          <w:szCs w:val="24"/>
        </w:rPr>
      </w:pPr>
      <w:r w:rsidRPr="00B93989">
        <w:rPr>
          <w:rFonts w:ascii="Garamond" w:hAnsi="Garamond"/>
          <w:b/>
          <w:i/>
          <w:sz w:val="24"/>
          <w:szCs w:val="24"/>
        </w:rPr>
        <w:lastRenderedPageBreak/>
        <w:t>Segunda.-</w:t>
      </w:r>
      <w:r w:rsidRPr="00B93989">
        <w:rPr>
          <w:rFonts w:ascii="Garamond" w:hAnsi="Garamond"/>
          <w:i/>
          <w:sz w:val="24"/>
          <w:szCs w:val="24"/>
        </w:rPr>
        <w:t xml:space="preserve"> </w:t>
      </w:r>
      <w:r w:rsidRPr="00B93989">
        <w:rPr>
          <w:rFonts w:ascii="Garamond" w:hAnsi="Garamond"/>
          <w:sz w:val="24"/>
          <w:szCs w:val="24"/>
        </w:rPr>
        <w:t>Al tratarse de una Ordenanza especial, prevalecerán las normas contenidas en ésta, sobre cualquier otra con disposiciones sobre este territorio</w:t>
      </w:r>
      <w:r>
        <w:rPr>
          <w:rFonts w:ascii="Garamond" w:hAnsi="Garamond"/>
          <w:sz w:val="24"/>
          <w:szCs w:val="24"/>
        </w:rPr>
        <w:t>.</w:t>
      </w:r>
    </w:p>
    <w:p w:rsidR="00B901A0" w:rsidRDefault="00B901A0" w:rsidP="00B901A0">
      <w:pPr>
        <w:jc w:val="both"/>
        <w:rPr>
          <w:rFonts w:ascii="Garamond" w:hAnsi="Garamond"/>
          <w:sz w:val="24"/>
          <w:szCs w:val="24"/>
        </w:rPr>
      </w:pPr>
    </w:p>
    <w:p w:rsidR="00B901A0" w:rsidRDefault="00B901A0" w:rsidP="00B901A0">
      <w:pPr>
        <w:jc w:val="both"/>
        <w:rPr>
          <w:rFonts w:ascii="Garamond" w:hAnsi="Garamond"/>
          <w:sz w:val="24"/>
          <w:szCs w:val="24"/>
        </w:rPr>
      </w:pPr>
      <w:r>
        <w:rPr>
          <w:rFonts w:ascii="Garamond" w:hAnsi="Garamond"/>
          <w:sz w:val="24"/>
          <w:szCs w:val="24"/>
        </w:rPr>
        <w:t>Dado y firmado, en la Sala de Sesiones del Ilustre concejo Cantonal de Cuenca, a los 28 días del mes de noviembre de 2013.</w:t>
      </w:r>
    </w:p>
    <w:p w:rsidR="00B901A0" w:rsidRDefault="00B901A0" w:rsidP="00B901A0">
      <w:pPr>
        <w:pStyle w:val="Sinespaciado"/>
      </w:pPr>
    </w:p>
    <w:p w:rsidR="00B901A0" w:rsidRDefault="00B901A0" w:rsidP="00B901A0">
      <w:pPr>
        <w:pStyle w:val="Sinespaciado"/>
      </w:pPr>
    </w:p>
    <w:p w:rsidR="00B901A0" w:rsidRDefault="00B901A0" w:rsidP="00B901A0">
      <w:pPr>
        <w:pStyle w:val="Sinespaciado"/>
      </w:pPr>
    </w:p>
    <w:p w:rsidR="00B901A0" w:rsidRPr="00343306" w:rsidRDefault="00B901A0" w:rsidP="00B901A0">
      <w:pPr>
        <w:pStyle w:val="Sinespaciado"/>
        <w:jc w:val="center"/>
        <w:rPr>
          <w:rFonts w:ascii="Garamond" w:hAnsi="Garamond"/>
          <w:sz w:val="24"/>
          <w:szCs w:val="24"/>
        </w:rPr>
      </w:pPr>
      <w:r w:rsidRPr="00343306">
        <w:rPr>
          <w:rFonts w:ascii="Garamond" w:hAnsi="Garamond"/>
          <w:sz w:val="24"/>
          <w:szCs w:val="24"/>
        </w:rPr>
        <w:t>Dr. Paúl Granda López,</w:t>
      </w:r>
    </w:p>
    <w:p w:rsidR="00B901A0" w:rsidRPr="00C11FF2" w:rsidRDefault="00B901A0" w:rsidP="00B901A0">
      <w:pPr>
        <w:pStyle w:val="Sinespaciado"/>
        <w:jc w:val="center"/>
        <w:rPr>
          <w:rFonts w:ascii="Garamond" w:hAnsi="Garamond"/>
          <w:b/>
          <w:sz w:val="24"/>
          <w:szCs w:val="24"/>
        </w:rPr>
      </w:pPr>
      <w:r w:rsidRPr="00C11FF2">
        <w:rPr>
          <w:rFonts w:ascii="Garamond" w:hAnsi="Garamond"/>
          <w:b/>
          <w:sz w:val="24"/>
          <w:szCs w:val="24"/>
        </w:rPr>
        <w:t>ALCALDE DE CUENCA</w:t>
      </w:r>
    </w:p>
    <w:p w:rsidR="00B901A0" w:rsidRDefault="00B901A0" w:rsidP="00B901A0">
      <w:pPr>
        <w:pStyle w:val="Sinespaciado"/>
        <w:jc w:val="center"/>
        <w:rPr>
          <w:rFonts w:ascii="Garamond" w:hAnsi="Garamond"/>
          <w:sz w:val="24"/>
          <w:szCs w:val="24"/>
        </w:rPr>
      </w:pPr>
    </w:p>
    <w:p w:rsidR="00B901A0" w:rsidRPr="00343306" w:rsidRDefault="00B901A0" w:rsidP="00B901A0">
      <w:pPr>
        <w:pStyle w:val="Sinespaciado"/>
        <w:jc w:val="center"/>
        <w:rPr>
          <w:rFonts w:ascii="Garamond" w:hAnsi="Garamond"/>
          <w:sz w:val="24"/>
          <w:szCs w:val="24"/>
        </w:rPr>
      </w:pPr>
    </w:p>
    <w:p w:rsidR="00B901A0" w:rsidRPr="00343306" w:rsidRDefault="00B901A0" w:rsidP="00B901A0">
      <w:pPr>
        <w:pStyle w:val="Sinespaciado"/>
        <w:jc w:val="center"/>
        <w:rPr>
          <w:rFonts w:ascii="Garamond" w:hAnsi="Garamond"/>
          <w:sz w:val="24"/>
          <w:szCs w:val="24"/>
        </w:rPr>
      </w:pPr>
    </w:p>
    <w:p w:rsidR="00B901A0" w:rsidRPr="00343306" w:rsidRDefault="00B901A0" w:rsidP="00B901A0">
      <w:pPr>
        <w:pStyle w:val="Sinespaciado"/>
        <w:jc w:val="center"/>
        <w:rPr>
          <w:rFonts w:ascii="Garamond" w:hAnsi="Garamond"/>
          <w:sz w:val="24"/>
          <w:szCs w:val="24"/>
        </w:rPr>
      </w:pPr>
      <w:r w:rsidRPr="00343306">
        <w:rPr>
          <w:rFonts w:ascii="Garamond" w:hAnsi="Garamond"/>
          <w:sz w:val="24"/>
          <w:szCs w:val="24"/>
        </w:rPr>
        <w:t>Dr. Ricardo Darquea Córdova,</w:t>
      </w:r>
    </w:p>
    <w:p w:rsidR="00B901A0" w:rsidRPr="00C11FF2" w:rsidRDefault="00B901A0" w:rsidP="00B901A0">
      <w:pPr>
        <w:pStyle w:val="Sinespaciado"/>
        <w:jc w:val="center"/>
        <w:rPr>
          <w:rFonts w:ascii="Garamond" w:hAnsi="Garamond"/>
          <w:b/>
          <w:sz w:val="24"/>
          <w:szCs w:val="24"/>
        </w:rPr>
      </w:pPr>
      <w:r w:rsidRPr="00C11FF2">
        <w:rPr>
          <w:rFonts w:ascii="Garamond" w:hAnsi="Garamond"/>
          <w:b/>
          <w:sz w:val="24"/>
          <w:szCs w:val="24"/>
        </w:rPr>
        <w:t>SECRETARIO DEL ILUSTRE</w:t>
      </w:r>
    </w:p>
    <w:p w:rsidR="00B901A0" w:rsidRPr="00C11FF2" w:rsidRDefault="00B901A0" w:rsidP="00B901A0">
      <w:pPr>
        <w:pStyle w:val="Sinespaciado"/>
        <w:jc w:val="center"/>
        <w:rPr>
          <w:rFonts w:ascii="Garamond" w:hAnsi="Garamond"/>
          <w:b/>
          <w:sz w:val="24"/>
          <w:szCs w:val="24"/>
        </w:rPr>
      </w:pPr>
      <w:r w:rsidRPr="00C11FF2">
        <w:rPr>
          <w:rFonts w:ascii="Garamond" w:hAnsi="Garamond"/>
          <w:b/>
          <w:sz w:val="24"/>
          <w:szCs w:val="24"/>
        </w:rPr>
        <w:t>CONCEJO CANTONAL</w:t>
      </w:r>
    </w:p>
    <w:p w:rsidR="00B901A0" w:rsidRDefault="00B901A0" w:rsidP="00B901A0">
      <w:pPr>
        <w:pStyle w:val="Sinespaciado"/>
        <w:rPr>
          <w:rFonts w:ascii="Garamond" w:hAnsi="Garamond"/>
          <w:sz w:val="24"/>
          <w:szCs w:val="24"/>
        </w:rPr>
      </w:pPr>
    </w:p>
    <w:p w:rsidR="00B901A0" w:rsidRDefault="00B901A0" w:rsidP="00B901A0">
      <w:pPr>
        <w:pStyle w:val="Sinespaciado"/>
        <w:rPr>
          <w:rFonts w:ascii="Garamond" w:hAnsi="Garamond"/>
          <w:b/>
          <w:sz w:val="24"/>
          <w:szCs w:val="24"/>
        </w:rPr>
      </w:pPr>
    </w:p>
    <w:p w:rsidR="00B901A0" w:rsidRDefault="00B901A0" w:rsidP="00B901A0">
      <w:pPr>
        <w:pStyle w:val="Sinespaciado"/>
        <w:rPr>
          <w:rFonts w:ascii="Garamond" w:hAnsi="Garamond"/>
          <w:sz w:val="24"/>
          <w:szCs w:val="24"/>
        </w:rPr>
      </w:pPr>
      <w:r w:rsidRPr="00C11FF2">
        <w:rPr>
          <w:rFonts w:ascii="Garamond" w:hAnsi="Garamond"/>
          <w:b/>
          <w:sz w:val="24"/>
          <w:szCs w:val="24"/>
        </w:rPr>
        <w:t>CERTIFICADO DE DISCUSION:</w:t>
      </w:r>
      <w:r>
        <w:rPr>
          <w:rFonts w:ascii="Garamond" w:hAnsi="Garamond"/>
          <w:sz w:val="24"/>
          <w:szCs w:val="24"/>
        </w:rPr>
        <w:t xml:space="preserve">  Certifico que la presente Ordenanza fue conocida, discutida y aprobada por el Ilustre Concejo Cantonal en primer debate en sesión ordinaria del 22 de febrero y en segundo debate en sesiones extraordinarias del 31 de mayo y 29 de noviembre de 2013.- Cuenca, 2 de diciembre de 2013.</w:t>
      </w:r>
    </w:p>
    <w:p w:rsidR="00B901A0" w:rsidRDefault="00B901A0" w:rsidP="00B901A0">
      <w:pPr>
        <w:pStyle w:val="Sinespaciado"/>
        <w:rPr>
          <w:rFonts w:ascii="Garamond" w:hAnsi="Garamond"/>
          <w:sz w:val="24"/>
          <w:szCs w:val="24"/>
        </w:rPr>
      </w:pPr>
    </w:p>
    <w:p w:rsidR="00B901A0" w:rsidRDefault="00B901A0" w:rsidP="00B901A0">
      <w:pPr>
        <w:pStyle w:val="Sinespaciado"/>
        <w:rPr>
          <w:rFonts w:ascii="Garamond" w:hAnsi="Garamond"/>
          <w:sz w:val="24"/>
          <w:szCs w:val="24"/>
        </w:rPr>
      </w:pPr>
    </w:p>
    <w:p w:rsidR="00B901A0" w:rsidRDefault="00B901A0" w:rsidP="00B901A0">
      <w:pPr>
        <w:pStyle w:val="Sinespaciado"/>
        <w:rPr>
          <w:rFonts w:ascii="Garamond" w:hAnsi="Garamond"/>
          <w:sz w:val="24"/>
          <w:szCs w:val="24"/>
        </w:rPr>
      </w:pPr>
    </w:p>
    <w:p w:rsidR="00B901A0" w:rsidRDefault="00B901A0" w:rsidP="00B901A0">
      <w:pPr>
        <w:pStyle w:val="Sinespaciado"/>
        <w:jc w:val="center"/>
        <w:rPr>
          <w:rFonts w:ascii="Garamond" w:hAnsi="Garamond"/>
          <w:sz w:val="24"/>
          <w:szCs w:val="24"/>
        </w:rPr>
      </w:pPr>
      <w:r>
        <w:rPr>
          <w:rFonts w:ascii="Garamond" w:hAnsi="Garamond"/>
          <w:sz w:val="24"/>
          <w:szCs w:val="24"/>
        </w:rPr>
        <w:t>Dr. Ricardo Darquea Córdova,</w:t>
      </w:r>
    </w:p>
    <w:p w:rsidR="00B901A0" w:rsidRPr="00C11FF2" w:rsidRDefault="00B901A0" w:rsidP="00B901A0">
      <w:pPr>
        <w:pStyle w:val="Sinespaciado"/>
        <w:jc w:val="center"/>
        <w:rPr>
          <w:rFonts w:ascii="Garamond" w:hAnsi="Garamond"/>
          <w:b/>
          <w:sz w:val="24"/>
          <w:szCs w:val="24"/>
        </w:rPr>
      </w:pPr>
      <w:r w:rsidRPr="00C11FF2">
        <w:rPr>
          <w:rFonts w:ascii="Garamond" w:hAnsi="Garamond"/>
          <w:b/>
          <w:sz w:val="24"/>
          <w:szCs w:val="24"/>
        </w:rPr>
        <w:t>SECRETARIO DEL ILUSTRE</w:t>
      </w:r>
    </w:p>
    <w:p w:rsidR="00B901A0" w:rsidRPr="00C11FF2" w:rsidRDefault="00B901A0" w:rsidP="00B901A0">
      <w:pPr>
        <w:pStyle w:val="Sinespaciado"/>
        <w:jc w:val="center"/>
        <w:rPr>
          <w:rFonts w:ascii="Garamond" w:hAnsi="Garamond"/>
          <w:b/>
          <w:sz w:val="24"/>
          <w:szCs w:val="24"/>
        </w:rPr>
      </w:pPr>
      <w:r w:rsidRPr="00C11FF2">
        <w:rPr>
          <w:rFonts w:ascii="Garamond" w:hAnsi="Garamond"/>
          <w:b/>
          <w:sz w:val="24"/>
          <w:szCs w:val="24"/>
        </w:rPr>
        <w:t>CONCEJO CANTONAL</w:t>
      </w:r>
    </w:p>
    <w:p w:rsidR="00B901A0" w:rsidRDefault="00B901A0" w:rsidP="00B901A0">
      <w:pPr>
        <w:pStyle w:val="Sinespaciado"/>
        <w:rPr>
          <w:rFonts w:ascii="Garamond" w:hAnsi="Garamond"/>
          <w:sz w:val="24"/>
          <w:szCs w:val="24"/>
        </w:rPr>
      </w:pPr>
    </w:p>
    <w:p w:rsidR="00B901A0" w:rsidRDefault="00B901A0" w:rsidP="00B901A0">
      <w:pPr>
        <w:pStyle w:val="Sinespaciado"/>
        <w:rPr>
          <w:rFonts w:ascii="Garamond" w:hAnsi="Garamond"/>
          <w:sz w:val="24"/>
          <w:szCs w:val="24"/>
        </w:rPr>
      </w:pPr>
      <w:r w:rsidRPr="00C11FF2">
        <w:rPr>
          <w:rFonts w:ascii="Garamond" w:hAnsi="Garamond"/>
          <w:b/>
          <w:sz w:val="24"/>
          <w:szCs w:val="24"/>
        </w:rPr>
        <w:t>ALCALDIA DE CUENCA.-</w:t>
      </w:r>
      <w:r>
        <w:rPr>
          <w:rFonts w:ascii="Garamond" w:hAnsi="Garamond"/>
          <w:sz w:val="24"/>
          <w:szCs w:val="24"/>
        </w:rPr>
        <w:t xml:space="preserve">  Ejecútese y publíquese.-  Cuenca, 3 de diciembre de 2013.</w:t>
      </w:r>
    </w:p>
    <w:p w:rsidR="00B901A0" w:rsidRDefault="00B901A0" w:rsidP="00B901A0">
      <w:pPr>
        <w:pStyle w:val="Sinespaciado"/>
        <w:rPr>
          <w:rFonts w:ascii="Garamond" w:hAnsi="Garamond"/>
          <w:sz w:val="24"/>
          <w:szCs w:val="24"/>
        </w:rPr>
      </w:pPr>
    </w:p>
    <w:p w:rsidR="00B901A0" w:rsidRDefault="00B901A0" w:rsidP="00B901A0">
      <w:pPr>
        <w:pStyle w:val="Sinespaciado"/>
        <w:rPr>
          <w:rFonts w:ascii="Garamond" w:hAnsi="Garamond"/>
          <w:sz w:val="24"/>
          <w:szCs w:val="24"/>
        </w:rPr>
      </w:pPr>
    </w:p>
    <w:p w:rsidR="00B901A0" w:rsidRDefault="00B901A0" w:rsidP="00B901A0">
      <w:pPr>
        <w:pStyle w:val="Sinespaciado"/>
        <w:rPr>
          <w:rFonts w:ascii="Garamond" w:hAnsi="Garamond"/>
          <w:sz w:val="24"/>
          <w:szCs w:val="24"/>
        </w:rPr>
      </w:pPr>
    </w:p>
    <w:p w:rsidR="00B901A0" w:rsidRDefault="00B901A0" w:rsidP="00B901A0">
      <w:pPr>
        <w:pStyle w:val="Sinespaciado"/>
        <w:rPr>
          <w:rFonts w:ascii="Garamond" w:hAnsi="Garamond"/>
          <w:sz w:val="24"/>
          <w:szCs w:val="24"/>
        </w:rPr>
      </w:pPr>
    </w:p>
    <w:p w:rsidR="00B901A0" w:rsidRDefault="00B901A0" w:rsidP="00B901A0">
      <w:pPr>
        <w:pStyle w:val="Sinespaciado"/>
        <w:jc w:val="center"/>
        <w:rPr>
          <w:rFonts w:ascii="Garamond" w:hAnsi="Garamond"/>
          <w:sz w:val="24"/>
          <w:szCs w:val="24"/>
        </w:rPr>
      </w:pPr>
      <w:r>
        <w:rPr>
          <w:rFonts w:ascii="Garamond" w:hAnsi="Garamond"/>
          <w:sz w:val="24"/>
          <w:szCs w:val="24"/>
        </w:rPr>
        <w:t>Dr. Paúl Granda López,</w:t>
      </w:r>
    </w:p>
    <w:p w:rsidR="00B901A0" w:rsidRPr="00C11FF2" w:rsidRDefault="00B901A0" w:rsidP="00B901A0">
      <w:pPr>
        <w:pStyle w:val="Sinespaciado"/>
        <w:jc w:val="center"/>
        <w:rPr>
          <w:rFonts w:ascii="Garamond" w:hAnsi="Garamond"/>
          <w:b/>
          <w:sz w:val="24"/>
          <w:szCs w:val="24"/>
        </w:rPr>
      </w:pPr>
      <w:r w:rsidRPr="00C11FF2">
        <w:rPr>
          <w:rFonts w:ascii="Garamond" w:hAnsi="Garamond"/>
          <w:b/>
          <w:sz w:val="24"/>
          <w:szCs w:val="24"/>
        </w:rPr>
        <w:t>ALCALDE DE CUENCA</w:t>
      </w:r>
    </w:p>
    <w:p w:rsidR="00B901A0" w:rsidRDefault="00B901A0" w:rsidP="00B901A0">
      <w:pPr>
        <w:pStyle w:val="Sinespaciado"/>
        <w:rPr>
          <w:rFonts w:ascii="Garamond" w:hAnsi="Garamond"/>
          <w:sz w:val="24"/>
          <w:szCs w:val="24"/>
        </w:rPr>
      </w:pPr>
    </w:p>
    <w:p w:rsidR="00B901A0" w:rsidRDefault="00B901A0" w:rsidP="00B901A0">
      <w:pPr>
        <w:pStyle w:val="Sinespaciado"/>
        <w:rPr>
          <w:rFonts w:ascii="Garamond" w:hAnsi="Garamond"/>
          <w:sz w:val="24"/>
          <w:szCs w:val="24"/>
        </w:rPr>
      </w:pPr>
      <w:r>
        <w:rPr>
          <w:rFonts w:ascii="Garamond" w:hAnsi="Garamond"/>
          <w:sz w:val="24"/>
          <w:szCs w:val="24"/>
        </w:rPr>
        <w:t>Proveyó y firmó el decreto que antecede el Dr. Paúl Granda López, Alcalde de Cuenca, a los tres días  del mes de diciembre de dos mil trece.-  Cuenca,  4 de diciembre de 2013.</w:t>
      </w:r>
    </w:p>
    <w:p w:rsidR="00B901A0" w:rsidRDefault="00B901A0" w:rsidP="00B901A0">
      <w:pPr>
        <w:pStyle w:val="Sinespaciado"/>
        <w:rPr>
          <w:rFonts w:ascii="Garamond" w:hAnsi="Garamond"/>
          <w:sz w:val="24"/>
          <w:szCs w:val="24"/>
        </w:rPr>
      </w:pPr>
    </w:p>
    <w:p w:rsidR="00B901A0" w:rsidRDefault="00B901A0" w:rsidP="00B901A0">
      <w:pPr>
        <w:pStyle w:val="Sinespaciado"/>
        <w:rPr>
          <w:rFonts w:ascii="Garamond" w:hAnsi="Garamond"/>
          <w:sz w:val="24"/>
          <w:szCs w:val="24"/>
        </w:rPr>
      </w:pPr>
    </w:p>
    <w:p w:rsidR="00B901A0" w:rsidRDefault="00B901A0" w:rsidP="00B901A0">
      <w:pPr>
        <w:pStyle w:val="Sinespaciado"/>
        <w:rPr>
          <w:rFonts w:ascii="Garamond" w:hAnsi="Garamond"/>
          <w:sz w:val="24"/>
          <w:szCs w:val="24"/>
        </w:rPr>
      </w:pPr>
    </w:p>
    <w:p w:rsidR="00B901A0" w:rsidRDefault="00B901A0" w:rsidP="00B901A0">
      <w:pPr>
        <w:pStyle w:val="Sinespaciado"/>
        <w:rPr>
          <w:rFonts w:ascii="Garamond" w:hAnsi="Garamond"/>
          <w:sz w:val="24"/>
          <w:szCs w:val="24"/>
        </w:rPr>
      </w:pPr>
    </w:p>
    <w:p w:rsidR="00B901A0" w:rsidRPr="00C11FF2" w:rsidRDefault="00B901A0" w:rsidP="00B901A0">
      <w:pPr>
        <w:pStyle w:val="Sinespaciado"/>
        <w:jc w:val="center"/>
        <w:rPr>
          <w:rFonts w:ascii="Garamond" w:hAnsi="Garamond"/>
          <w:sz w:val="24"/>
          <w:szCs w:val="24"/>
        </w:rPr>
      </w:pPr>
      <w:r w:rsidRPr="00C11FF2">
        <w:rPr>
          <w:rFonts w:ascii="Garamond" w:hAnsi="Garamond"/>
          <w:sz w:val="24"/>
          <w:szCs w:val="24"/>
        </w:rPr>
        <w:t>Dr. Ricardo Darquea Córdova,</w:t>
      </w:r>
    </w:p>
    <w:p w:rsidR="00B901A0" w:rsidRPr="00C11FF2" w:rsidRDefault="00B901A0" w:rsidP="00B901A0">
      <w:pPr>
        <w:pStyle w:val="Sinespaciado"/>
        <w:jc w:val="center"/>
        <w:rPr>
          <w:rFonts w:ascii="Garamond" w:hAnsi="Garamond"/>
          <w:b/>
          <w:sz w:val="24"/>
          <w:szCs w:val="24"/>
        </w:rPr>
      </w:pPr>
      <w:r w:rsidRPr="00C11FF2">
        <w:rPr>
          <w:rFonts w:ascii="Garamond" w:hAnsi="Garamond"/>
          <w:b/>
          <w:sz w:val="24"/>
          <w:szCs w:val="24"/>
        </w:rPr>
        <w:t>SECRETARIO DEL ILUSTRE</w:t>
      </w:r>
    </w:p>
    <w:p w:rsidR="00B901A0" w:rsidRPr="00C11FF2" w:rsidRDefault="00B901A0" w:rsidP="00B901A0">
      <w:pPr>
        <w:pStyle w:val="Sinespaciado"/>
        <w:jc w:val="center"/>
        <w:rPr>
          <w:b/>
        </w:rPr>
      </w:pPr>
      <w:r w:rsidRPr="00C11FF2">
        <w:rPr>
          <w:rFonts w:ascii="Garamond" w:hAnsi="Garamond"/>
          <w:b/>
          <w:sz w:val="24"/>
          <w:szCs w:val="24"/>
        </w:rPr>
        <w:lastRenderedPageBreak/>
        <w:t>CONCEJO CANTONAL</w:t>
      </w:r>
    </w:p>
    <w:p w:rsidR="002D7102" w:rsidRDefault="002D7102">
      <w:bookmarkStart w:id="8" w:name="_GoBack"/>
      <w:bookmarkEnd w:id="8"/>
    </w:p>
    <w:sectPr w:rsidR="002D710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imesNew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196D"/>
    <w:multiLevelType w:val="hybridMultilevel"/>
    <w:tmpl w:val="28CEBA6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01484A6A"/>
    <w:multiLevelType w:val="hybridMultilevel"/>
    <w:tmpl w:val="A9326FBE"/>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048A43FE"/>
    <w:multiLevelType w:val="hybridMultilevel"/>
    <w:tmpl w:val="B69CFF28"/>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0B2D64BB"/>
    <w:multiLevelType w:val="hybridMultilevel"/>
    <w:tmpl w:val="3100537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0B365869"/>
    <w:multiLevelType w:val="hybridMultilevel"/>
    <w:tmpl w:val="3C28170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183B4696"/>
    <w:multiLevelType w:val="hybridMultilevel"/>
    <w:tmpl w:val="3A646C9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184B1D72"/>
    <w:multiLevelType w:val="hybridMultilevel"/>
    <w:tmpl w:val="AEAEB48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nsid w:val="19A62DC8"/>
    <w:multiLevelType w:val="hybridMultilevel"/>
    <w:tmpl w:val="3788C8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nsid w:val="1CC86E43"/>
    <w:multiLevelType w:val="hybridMultilevel"/>
    <w:tmpl w:val="9710C64A"/>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9">
    <w:nsid w:val="2DAA1127"/>
    <w:multiLevelType w:val="hybridMultilevel"/>
    <w:tmpl w:val="50147B7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nsid w:val="32471B33"/>
    <w:multiLevelType w:val="hybridMultilevel"/>
    <w:tmpl w:val="B61289A2"/>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nsid w:val="331A3BEE"/>
    <w:multiLevelType w:val="hybridMultilevel"/>
    <w:tmpl w:val="E4786E0A"/>
    <w:lvl w:ilvl="0" w:tplc="4D7ABB46">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nsid w:val="444A1D59"/>
    <w:multiLevelType w:val="hybridMultilevel"/>
    <w:tmpl w:val="3418D6C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nsid w:val="4D3F3FD0"/>
    <w:multiLevelType w:val="hybridMultilevel"/>
    <w:tmpl w:val="5F906E54"/>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nsid w:val="4E8F05AB"/>
    <w:multiLevelType w:val="hybridMultilevel"/>
    <w:tmpl w:val="36F23860"/>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15">
    <w:nsid w:val="516B481E"/>
    <w:multiLevelType w:val="hybridMultilevel"/>
    <w:tmpl w:val="D1E02166"/>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16">
    <w:nsid w:val="59AD7B8F"/>
    <w:multiLevelType w:val="hybridMultilevel"/>
    <w:tmpl w:val="7FDECA74"/>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nsid w:val="62DA1EA3"/>
    <w:multiLevelType w:val="hybridMultilevel"/>
    <w:tmpl w:val="7C62313E"/>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nsid w:val="675B554C"/>
    <w:multiLevelType w:val="hybridMultilevel"/>
    <w:tmpl w:val="E2D475DA"/>
    <w:lvl w:ilvl="0" w:tplc="376C7D14">
      <w:start w:val="1"/>
      <w:numFmt w:val="decimal"/>
      <w:lvlText w:val="%1."/>
      <w:lvlJc w:val="left"/>
      <w:pPr>
        <w:ind w:left="720" w:hanging="360"/>
      </w:pPr>
      <w:rPr>
        <w:rFonts w:hint="default"/>
        <w:b w:val="0"/>
        <w:u w:val="single"/>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nsid w:val="6A4538D4"/>
    <w:multiLevelType w:val="hybridMultilevel"/>
    <w:tmpl w:val="C93E006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nsid w:val="6BCA7BDC"/>
    <w:multiLevelType w:val="hybridMultilevel"/>
    <w:tmpl w:val="09045F92"/>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nsid w:val="79F27F62"/>
    <w:multiLevelType w:val="hybridMultilevel"/>
    <w:tmpl w:val="41D0248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0"/>
  </w:num>
  <w:num w:numId="4">
    <w:abstractNumId w:val="21"/>
  </w:num>
  <w:num w:numId="5">
    <w:abstractNumId w:val="19"/>
  </w:num>
  <w:num w:numId="6">
    <w:abstractNumId w:val="3"/>
  </w:num>
  <w:num w:numId="7">
    <w:abstractNumId w:val="7"/>
  </w:num>
  <w:num w:numId="8">
    <w:abstractNumId w:val="5"/>
  </w:num>
  <w:num w:numId="9">
    <w:abstractNumId w:val="18"/>
  </w:num>
  <w:num w:numId="10">
    <w:abstractNumId w:val="9"/>
  </w:num>
  <w:num w:numId="11">
    <w:abstractNumId w:val="13"/>
  </w:num>
  <w:num w:numId="12">
    <w:abstractNumId w:val="10"/>
  </w:num>
  <w:num w:numId="13">
    <w:abstractNumId w:val="11"/>
  </w:num>
  <w:num w:numId="14">
    <w:abstractNumId w:val="15"/>
  </w:num>
  <w:num w:numId="15">
    <w:abstractNumId w:val="4"/>
  </w:num>
  <w:num w:numId="16">
    <w:abstractNumId w:val="20"/>
  </w:num>
  <w:num w:numId="17">
    <w:abstractNumId w:val="14"/>
  </w:num>
  <w:num w:numId="18">
    <w:abstractNumId w:val="8"/>
  </w:num>
  <w:num w:numId="19">
    <w:abstractNumId w:val="12"/>
  </w:num>
  <w:num w:numId="20">
    <w:abstractNumId w:val="2"/>
  </w:num>
  <w:num w:numId="21">
    <w:abstractNumId w:val="16"/>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1A0"/>
    <w:rsid w:val="00032C11"/>
    <w:rsid w:val="00045EE6"/>
    <w:rsid w:val="0008219F"/>
    <w:rsid w:val="000E20AB"/>
    <w:rsid w:val="00191F44"/>
    <w:rsid w:val="0024709E"/>
    <w:rsid w:val="00247E31"/>
    <w:rsid w:val="00261D02"/>
    <w:rsid w:val="00277B28"/>
    <w:rsid w:val="002C0082"/>
    <w:rsid w:val="002D7102"/>
    <w:rsid w:val="00375827"/>
    <w:rsid w:val="003822CF"/>
    <w:rsid w:val="00394E1C"/>
    <w:rsid w:val="00410072"/>
    <w:rsid w:val="004427D6"/>
    <w:rsid w:val="00454138"/>
    <w:rsid w:val="00457F3B"/>
    <w:rsid w:val="004723D8"/>
    <w:rsid w:val="00490439"/>
    <w:rsid w:val="00495869"/>
    <w:rsid w:val="005146A2"/>
    <w:rsid w:val="00524E34"/>
    <w:rsid w:val="00537B5F"/>
    <w:rsid w:val="00551ECD"/>
    <w:rsid w:val="0059345C"/>
    <w:rsid w:val="005C3B80"/>
    <w:rsid w:val="005E7AA1"/>
    <w:rsid w:val="00635FE2"/>
    <w:rsid w:val="0067037B"/>
    <w:rsid w:val="00677774"/>
    <w:rsid w:val="007A1E26"/>
    <w:rsid w:val="007B59C1"/>
    <w:rsid w:val="00821ACC"/>
    <w:rsid w:val="008454FF"/>
    <w:rsid w:val="00863A8E"/>
    <w:rsid w:val="00867B00"/>
    <w:rsid w:val="008840F6"/>
    <w:rsid w:val="008B5995"/>
    <w:rsid w:val="008C645E"/>
    <w:rsid w:val="008F4F49"/>
    <w:rsid w:val="00920775"/>
    <w:rsid w:val="0094488E"/>
    <w:rsid w:val="009541B2"/>
    <w:rsid w:val="00973CDC"/>
    <w:rsid w:val="009D5034"/>
    <w:rsid w:val="009F2001"/>
    <w:rsid w:val="00A01AC1"/>
    <w:rsid w:val="00A32EE5"/>
    <w:rsid w:val="00A76D48"/>
    <w:rsid w:val="00A87670"/>
    <w:rsid w:val="00A9269D"/>
    <w:rsid w:val="00AD561B"/>
    <w:rsid w:val="00B00B9F"/>
    <w:rsid w:val="00B60C04"/>
    <w:rsid w:val="00B901A0"/>
    <w:rsid w:val="00BD0C0D"/>
    <w:rsid w:val="00BD4AEF"/>
    <w:rsid w:val="00C23778"/>
    <w:rsid w:val="00CB4DEE"/>
    <w:rsid w:val="00CC007A"/>
    <w:rsid w:val="00D015BD"/>
    <w:rsid w:val="00D04905"/>
    <w:rsid w:val="00D75FC6"/>
    <w:rsid w:val="00D85BB6"/>
    <w:rsid w:val="00D94291"/>
    <w:rsid w:val="00DC3507"/>
    <w:rsid w:val="00E063E2"/>
    <w:rsid w:val="00E14946"/>
    <w:rsid w:val="00E40B85"/>
    <w:rsid w:val="00E72C5A"/>
    <w:rsid w:val="00E7530E"/>
    <w:rsid w:val="00E951E1"/>
    <w:rsid w:val="00EC430E"/>
    <w:rsid w:val="00ED5619"/>
    <w:rsid w:val="00EE33D5"/>
    <w:rsid w:val="00F00710"/>
    <w:rsid w:val="00F32D9A"/>
    <w:rsid w:val="00F359DE"/>
    <w:rsid w:val="00F47FD4"/>
    <w:rsid w:val="00F77C0D"/>
    <w:rsid w:val="00F91D6B"/>
    <w:rsid w:val="00F933E3"/>
    <w:rsid w:val="00FA113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1A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B901A0"/>
    <w:pPr>
      <w:ind w:left="720"/>
      <w:contextualSpacing/>
    </w:pPr>
  </w:style>
  <w:style w:type="paragraph" w:styleId="Sinespaciado">
    <w:name w:val="No Spacing"/>
    <w:uiPriority w:val="1"/>
    <w:qFormat/>
    <w:rsid w:val="00B901A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1A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B901A0"/>
    <w:pPr>
      <w:ind w:left="720"/>
      <w:contextualSpacing/>
    </w:pPr>
  </w:style>
  <w:style w:type="paragraph" w:styleId="Sinespaciado">
    <w:name w:val="No Spacing"/>
    <w:uiPriority w:val="1"/>
    <w:qFormat/>
    <w:rsid w:val="00B901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8693</Words>
  <Characters>47816</Characters>
  <Application>Microsoft Office Word</Application>
  <DocSecurity>0</DocSecurity>
  <Lines>398</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Lupe A. Orellana</dc:creator>
  <cp:lastModifiedBy>Lupe A. Orellana</cp:lastModifiedBy>
  <cp:revision>1</cp:revision>
  <dcterms:created xsi:type="dcterms:W3CDTF">2014-01-03T15:34:00Z</dcterms:created>
  <dcterms:modified xsi:type="dcterms:W3CDTF">2014-01-03T15:34:00Z</dcterms:modified>
</cp:coreProperties>
</file>