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0E" w:rsidRDefault="00C85B0E" w:rsidP="00C85B0E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 xml:space="preserve">ORDENANZA QUE INSTITUCIONALIZA EL ENFOQUE DE GÉNERO EN LA </w:t>
      </w:r>
      <w:r>
        <w:rPr>
          <w:rFonts w:ascii="Garamond" w:hAnsi="Garamond"/>
          <w:b/>
          <w:sz w:val="24"/>
          <w:szCs w:val="24"/>
        </w:rPr>
        <w:t>I. MUNICIPALIDAD DE  CUENCA.</w:t>
      </w:r>
    </w:p>
    <w:p w:rsidR="00C85B0E" w:rsidRDefault="00C85B0E" w:rsidP="00C85B0E">
      <w:pPr>
        <w:spacing w:after="0"/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C85B0E" w:rsidRDefault="00C85B0E" w:rsidP="00C85B0E">
      <w:pPr>
        <w:spacing w:after="0"/>
        <w:jc w:val="center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EL ILUSTRE CONCEJO CANTONAL DE CUENCA</w:t>
      </w:r>
    </w:p>
    <w:p w:rsidR="00C85B0E" w:rsidRDefault="00C85B0E" w:rsidP="00C85B0E">
      <w:pPr>
        <w:spacing w:after="0"/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C85B0E" w:rsidRDefault="00C85B0E" w:rsidP="00C85B0E">
      <w:pPr>
        <w:spacing w:after="0"/>
        <w:jc w:val="center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CONSIDERANDO:</w:t>
      </w:r>
    </w:p>
    <w:p w:rsidR="00C85B0E" w:rsidRDefault="00C85B0E" w:rsidP="00C85B0E">
      <w:pPr>
        <w:spacing w:after="0"/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Que el artículo 11 de la Constitución de la República, establece como principio la no discriminación en razón de género y la obligatoriedad del Estado para adoptar medidas de acción afirmativa que promuevan la igualdad real a favor de los titulares de derechos que se encuentren en situación de desigualdad;</w:t>
      </w:r>
    </w:p>
    <w:p w:rsidR="00C85B0E" w:rsidRDefault="00C85B0E" w:rsidP="00C85B0E">
      <w:pPr>
        <w:spacing w:after="0"/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Que el Art. 66, numeral 4, de la Constitución, reconoce y garantiza a todas las personas el derecho a la igualdad formal, igualdad material y no discriminación;</w:t>
      </w: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Que el artículo 70 de la Constitución determina que el Estado formulará y ejecutará políticas para alcanzar la igualdad entre mujeres y hombres, e incorporará el enfoque de género en planes y programas, y brindará asistencia técnica para su obligatoria aplicación en el sector público; </w:t>
      </w:r>
    </w:p>
    <w:p w:rsidR="00C85B0E" w:rsidRDefault="00C85B0E" w:rsidP="00C85B0E">
      <w:pPr>
        <w:spacing w:after="0"/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Que el artículo 264 de la Constitución, otorga competencias a los gobiernos locales en la planificación del desarrollo local; </w:t>
      </w: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Que el artículo 277 de la Constitución, garantiza que para la consecución del buen vivir, son deberes del Estado, entre otros, dirigir, planificar y regular el proceso de desarrollo; </w:t>
      </w: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Que el artículo 278 de la Constitución, establece que para la consecución del buen vivir, corresponde a las personas y a las colectividades, y sus diversas formas organizativas, participar en todas las fases y espacios de la gestión pública y de la planificación del desarrollo nacional y local, y en la ejecución y control del cumplimiento de los planes de desarrollo en todos los niveles; </w:t>
      </w: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Que el Código Orgánico de Ordenamiento Territorial, Autonomía y Descentralización establece el principio de igualdad de trato, entendido como el derecho de todas las personas a gozar de los mismos derechos, deberes y oportunidades en el marco del respeto a los de interculturalidad, plurinacionalidad, equidad de género, generacional, usos y costumbres; </w:t>
      </w: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Que el artículo 54 del </w:t>
      </w:r>
      <w:r>
        <w:rPr>
          <w:rFonts w:ascii="Garamond" w:hAnsi="Garamond"/>
          <w:sz w:val="24"/>
          <w:szCs w:val="24"/>
        </w:rPr>
        <w:t xml:space="preserve">Código Orgánico de Ordenamiento Territorial, Autonomía y </w:t>
      </w:r>
      <w:proofErr w:type="spellStart"/>
      <w:r>
        <w:rPr>
          <w:rFonts w:ascii="Garamond" w:hAnsi="Garamond"/>
          <w:sz w:val="24"/>
          <w:szCs w:val="24"/>
        </w:rPr>
        <w:t>Descentalización</w:t>
      </w:r>
      <w:proofErr w:type="spellEnd"/>
      <w:r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color w:val="000000"/>
          <w:sz w:val="24"/>
          <w:szCs w:val="24"/>
        </w:rPr>
        <w:t xml:space="preserve"> establece entre las funciones de los Gobiernos Autónomos Descentralizados Municipales,  la de diseñar e implementar políticas de promoción y construcción de equidad de género e incluir en su territorio, en el marco de sus competencias constitucionales y legales;</w:t>
      </w: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C85B0E" w:rsidRDefault="00C85B0E" w:rsidP="00C85B0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Que el artículo 327 del Código Orgánico de Ordenamiento Territorial, Autonomía y Descentralización, responsabiliza  a los concejos cantonales, de la creación de la comisión permanente de igualdad y género y de la fiscalización al interior de la I. Municipalidad  sobre la implementación y desarrollo de políticas públicas de igualdad que permitan el cumplimiento de los derechos consagrados en la Constitución;</w:t>
      </w: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Que es competencia exclusiva de las municipalidades, la planificación del desarrollo cantonal;</w:t>
      </w: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C85B0E" w:rsidRDefault="00C85B0E" w:rsidP="00C85B0E">
      <w:pPr>
        <w:jc w:val="both"/>
        <w:rPr>
          <w:rFonts w:ascii="Garamond" w:hAnsi="Garamond"/>
          <w:bCs/>
          <w:color w:val="000000"/>
          <w:sz w:val="24"/>
          <w:szCs w:val="24"/>
          <w:lang w:val="es-ES"/>
        </w:rPr>
      </w:pPr>
      <w:r>
        <w:rPr>
          <w:rFonts w:ascii="Garamond" w:hAnsi="Garamond"/>
          <w:color w:val="000000"/>
          <w:sz w:val="24"/>
          <w:szCs w:val="24"/>
        </w:rPr>
        <w:t xml:space="preserve">Que el Plan de Igualdad de Oportunidades de Cuenca, establece como prioridad desarrollar políticas, programas y, proyectos que permitan  asumir un </w:t>
      </w:r>
      <w:r>
        <w:rPr>
          <w:rFonts w:ascii="Garamond" w:hAnsi="Garamond"/>
          <w:b/>
          <w:bCs/>
          <w:color w:val="000000"/>
          <w:sz w:val="24"/>
          <w:szCs w:val="24"/>
          <w:lang w:val="es-ES"/>
        </w:rPr>
        <w:t xml:space="preserve"> </w:t>
      </w:r>
      <w:r>
        <w:rPr>
          <w:rFonts w:ascii="Garamond" w:hAnsi="Garamond"/>
          <w:bCs/>
          <w:color w:val="000000"/>
          <w:sz w:val="24"/>
          <w:szCs w:val="24"/>
          <w:lang w:val="es-ES"/>
        </w:rPr>
        <w:t>rol activo  de la I. Municipalidad y de las organizaciones de la sociedad civil para la construcción de una sociedad en donde mujeres y hombres tengan iguales oportunidades;</w:t>
      </w:r>
    </w:p>
    <w:p w:rsidR="00C85B0E" w:rsidRDefault="00C85B0E" w:rsidP="00C85B0E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Que en la REFORMA A LA ORDENANZA QUE REGULA LA ESTRUCTURA ORGÁNICA DE LA ILUSTRE MUNICIPALIDAD DE CUENCA, se ubica la Jefatura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de Planificación y Gestión por la  Equidad  Social y de Género, en la Secretaria de Planeamiento;</w:t>
      </w: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En ejercicio de su facultad normativa, establecida en el artículo 57 del Código Orgánico de Ordenamiento Territorial, Autonomía y Descentralización; </w:t>
      </w: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C85B0E" w:rsidRDefault="00C85B0E" w:rsidP="00C85B0E">
      <w:pPr>
        <w:spacing w:after="0"/>
        <w:jc w:val="center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EXPIDE LA SIGUIENTE:</w:t>
      </w: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C85B0E" w:rsidRDefault="00C85B0E" w:rsidP="00C85B0E">
      <w:pPr>
        <w:spacing w:after="0"/>
        <w:jc w:val="center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ORDENANZA  QUE REGULA LA  INSTITUCIONALIDAD  PARA LA EQUIDAD SOCIAL  Y DE  GENERO  EN LA MUNICIPALIDAD DE CUENCA</w:t>
      </w:r>
    </w:p>
    <w:p w:rsidR="00C85B0E" w:rsidRDefault="00C85B0E" w:rsidP="00C85B0E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</w:p>
    <w:p w:rsidR="00C85B0E" w:rsidRDefault="00C85B0E" w:rsidP="00C85B0E">
      <w:pPr>
        <w:spacing w:before="100" w:beforeAutospacing="1" w:after="100" w:afterAutospacing="1"/>
        <w:jc w:val="both"/>
        <w:rPr>
          <w:rFonts w:ascii="Garamond" w:hAnsi="Garamond"/>
          <w:bCs/>
          <w:color w:val="FF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Artículo 1.-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eastAsia="Calibri" w:hAnsi="Garamond"/>
          <w:sz w:val="24"/>
          <w:szCs w:val="24"/>
        </w:rPr>
        <w:t>La presente Ordenanza rige la  organización, conformación y funcionamiento</w:t>
      </w:r>
      <w:r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/>
          <w:bCs/>
          <w:color w:val="000000"/>
          <w:sz w:val="24"/>
          <w:szCs w:val="24"/>
        </w:rPr>
        <w:t>de</w:t>
      </w:r>
      <w:r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las instancias y mecanismos </w:t>
      </w:r>
      <w:r>
        <w:rPr>
          <w:rFonts w:ascii="Garamond" w:hAnsi="Garamond"/>
          <w:bCs/>
          <w:color w:val="000000"/>
          <w:sz w:val="24"/>
          <w:szCs w:val="24"/>
        </w:rPr>
        <w:t xml:space="preserve">de planificación, legislación y fiscalización para asegurar la incorporación del enfoque de equidad social y de género en la gestión de la Corporación Municipal </w:t>
      </w:r>
      <w:r>
        <w:rPr>
          <w:rFonts w:ascii="Garamond" w:hAnsi="Garamond"/>
          <w:bCs/>
          <w:sz w:val="24"/>
          <w:szCs w:val="24"/>
        </w:rPr>
        <w:t>y  garantizar igualdad, equidad  y no discriminación.</w:t>
      </w:r>
    </w:p>
    <w:p w:rsidR="00C85B0E" w:rsidRDefault="00C85B0E" w:rsidP="00C85B0E">
      <w:pPr>
        <w:spacing w:before="100" w:beforeAutospacing="1" w:after="100" w:afterAutospacing="1"/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Artículo </w:t>
      </w:r>
      <w:r>
        <w:rPr>
          <w:rFonts w:ascii="Garamond" w:hAnsi="Garamond"/>
          <w:b/>
          <w:bCs/>
          <w:color w:val="000000"/>
          <w:sz w:val="24"/>
          <w:szCs w:val="24"/>
        </w:rPr>
        <w:t>2.- Objetivo</w:t>
      </w:r>
      <w:r>
        <w:rPr>
          <w:rFonts w:ascii="Garamond" w:hAnsi="Garamond"/>
          <w:bCs/>
          <w:color w:val="000000"/>
          <w:sz w:val="24"/>
          <w:szCs w:val="24"/>
        </w:rPr>
        <w:t xml:space="preserve">.- Elaborar e implementar participativamente políticas, planes y programas de desarrollo con enfoque de género, en el marco de las competencias y los planes de desarrollo institucional y local, </w:t>
      </w:r>
      <w:r>
        <w:rPr>
          <w:rFonts w:ascii="Garamond" w:hAnsi="Garamond"/>
          <w:bCs/>
          <w:sz w:val="24"/>
          <w:szCs w:val="24"/>
        </w:rPr>
        <w:t xml:space="preserve">así como; </w:t>
      </w:r>
      <w:proofErr w:type="spellStart"/>
      <w:r>
        <w:rPr>
          <w:rFonts w:ascii="Garamond" w:hAnsi="Garamond"/>
          <w:bCs/>
          <w:sz w:val="24"/>
          <w:szCs w:val="24"/>
        </w:rPr>
        <w:t>transversalizar</w:t>
      </w:r>
      <w:proofErr w:type="spellEnd"/>
      <w:r>
        <w:rPr>
          <w:rFonts w:ascii="Garamond" w:hAnsi="Garamond"/>
          <w:bCs/>
          <w:sz w:val="24"/>
          <w:szCs w:val="24"/>
        </w:rPr>
        <w:t xml:space="preserve"> el enfoque de género en la planificación integral de la municipalidad</w:t>
      </w:r>
      <w:r>
        <w:rPr>
          <w:rFonts w:ascii="Garamond" w:hAnsi="Garamond"/>
          <w:bCs/>
          <w:color w:val="000000"/>
          <w:sz w:val="24"/>
          <w:szCs w:val="24"/>
        </w:rPr>
        <w:t>,  para garantizar la igualdad real, igualdad de oportunidades y no discriminación en razón del género.</w:t>
      </w:r>
    </w:p>
    <w:p w:rsidR="00C85B0E" w:rsidRDefault="00C85B0E" w:rsidP="00C85B0E">
      <w:pPr>
        <w:spacing w:before="100" w:beforeAutospacing="1" w:after="100" w:afterAutospacing="1"/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Artículo</w:t>
      </w:r>
      <w:r>
        <w:rPr>
          <w:rFonts w:ascii="Garamond" w:hAnsi="Garamond"/>
          <w:bCs/>
          <w:color w:val="000000"/>
          <w:sz w:val="24"/>
          <w:szCs w:val="24"/>
        </w:rPr>
        <w:t xml:space="preserve"> </w:t>
      </w:r>
      <w:r>
        <w:rPr>
          <w:rFonts w:ascii="Garamond" w:hAnsi="Garamond"/>
          <w:b/>
          <w:bCs/>
          <w:color w:val="000000"/>
          <w:sz w:val="24"/>
          <w:szCs w:val="24"/>
        </w:rPr>
        <w:t>3.- Principios rectores</w:t>
      </w:r>
      <w:r>
        <w:rPr>
          <w:rFonts w:ascii="Garamond" w:hAnsi="Garamond"/>
          <w:bCs/>
          <w:color w:val="000000"/>
          <w:sz w:val="24"/>
          <w:szCs w:val="24"/>
        </w:rPr>
        <w:t>.- Se aplicarán los principios de igualdad y no discriminación, participación social, solidaridad, interculturalidad, intergeneracional,  aplicación de principios de derechos humanos y el respeto a la autonomía de los sujetos sociales en especial las mujeres en tanto sujetos individuales y colectivos.</w:t>
      </w:r>
    </w:p>
    <w:p w:rsidR="00C85B0E" w:rsidRDefault="00C85B0E" w:rsidP="00C85B0E">
      <w:pPr>
        <w:spacing w:before="100" w:beforeAutospacing="1" w:after="100" w:afterAutospacing="1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CAPITULO PRIMERO</w:t>
      </w:r>
    </w:p>
    <w:p w:rsidR="00C85B0E" w:rsidRDefault="00C85B0E" w:rsidP="00C85B0E">
      <w:pPr>
        <w:spacing w:before="100" w:beforeAutospacing="1" w:after="100" w:afterAutospacing="1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 las Instancias</w:t>
      </w:r>
    </w:p>
    <w:p w:rsidR="00C85B0E" w:rsidRDefault="00C85B0E" w:rsidP="00C85B0E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Artículo 4.- De la Comisión de igualdad, género e inclusión social.- </w:t>
      </w:r>
      <w:r>
        <w:rPr>
          <w:rFonts w:ascii="Garamond" w:hAnsi="Garamond"/>
          <w:sz w:val="24"/>
          <w:szCs w:val="24"/>
        </w:rPr>
        <w:t>La Comisión de igualdad, género e inclusión social del órgano legislativo, se encargará de la aplicación transversal de las políticas de igualdad y equidad y fiscalizará que la administración respectiva cumpla con este objetivo, a través del Departamento de Planificación y Gestión por la Equidad Social  y de Género.</w:t>
      </w:r>
    </w:p>
    <w:p w:rsidR="00C85B0E" w:rsidRDefault="00C85B0E" w:rsidP="00C85B0E">
      <w:p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Artículo 5</w:t>
      </w:r>
      <w:r>
        <w:rPr>
          <w:rFonts w:ascii="Garamond" w:hAnsi="Garamond"/>
          <w:sz w:val="24"/>
          <w:szCs w:val="24"/>
        </w:rPr>
        <w:t>.-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De la Jefatura</w:t>
      </w:r>
      <w:r>
        <w:rPr>
          <w:rFonts w:ascii="Garamond" w:hAnsi="Garamond"/>
          <w:b/>
          <w:color w:val="FF0000"/>
          <w:sz w:val="24"/>
          <w:szCs w:val="24"/>
        </w:rPr>
        <w:t xml:space="preserve"> </w:t>
      </w:r>
      <w:r>
        <w:rPr>
          <w:rFonts w:ascii="Garamond" w:hAnsi="Garamond"/>
          <w:b/>
          <w:color w:val="000000"/>
          <w:sz w:val="24"/>
          <w:szCs w:val="24"/>
        </w:rPr>
        <w:t>de planificación y gestión para la equidad social y de género</w:t>
      </w:r>
      <w:r>
        <w:rPr>
          <w:rFonts w:ascii="Garamond" w:hAnsi="Garamond"/>
          <w:color w:val="000000"/>
          <w:sz w:val="24"/>
          <w:szCs w:val="24"/>
        </w:rPr>
        <w:t>.- Integrada  a la Secretaría de Planeamiento, su accionar se orienta a incidir en la gestión municipal tanto a nivel de la organización interna, como en el sistema de políticas públicas del cantón, para desarrollar y consolidar un modelo organizacional para la equidad de género.</w:t>
      </w:r>
    </w:p>
    <w:p w:rsidR="00C85B0E" w:rsidRDefault="00C85B0E" w:rsidP="00C85B0E">
      <w:pPr>
        <w:spacing w:before="100" w:beforeAutospacing="1" w:after="100" w:afterAutospacing="1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Artículo</w:t>
      </w:r>
      <w:r>
        <w:rPr>
          <w:rFonts w:ascii="Garamond" w:hAnsi="Garamond"/>
          <w:b/>
          <w:color w:val="000000"/>
          <w:sz w:val="24"/>
          <w:szCs w:val="24"/>
        </w:rPr>
        <w:t xml:space="preserve"> 6.- Estructura.- </w:t>
      </w:r>
      <w:r>
        <w:rPr>
          <w:rFonts w:ascii="Garamond" w:hAnsi="Garamond"/>
          <w:sz w:val="24"/>
          <w:szCs w:val="24"/>
        </w:rPr>
        <w:t>La Jefatura</w:t>
      </w:r>
      <w:r>
        <w:rPr>
          <w:rFonts w:ascii="Garamond" w:hAnsi="Garamond"/>
          <w:color w:val="000000"/>
          <w:sz w:val="24"/>
          <w:szCs w:val="24"/>
        </w:rPr>
        <w:t xml:space="preserve"> de Planificación y Gestión por la Equidad Social y de Género, estará integrada por tres áreas: Generación de Políticas, Planificación y Ejecución del Plan de Igualdad de Oportunidades. </w:t>
      </w:r>
    </w:p>
    <w:p w:rsidR="00C85B0E" w:rsidRDefault="00C85B0E" w:rsidP="00C85B0E">
      <w:p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Artículo</w:t>
      </w:r>
      <w:r>
        <w:rPr>
          <w:rFonts w:ascii="Garamond" w:hAnsi="Garamond"/>
          <w:b/>
          <w:color w:val="000000"/>
          <w:sz w:val="24"/>
          <w:szCs w:val="24"/>
        </w:rPr>
        <w:t xml:space="preserve"> 7.- Responsabilidades</w:t>
      </w:r>
      <w:r>
        <w:rPr>
          <w:rFonts w:ascii="Garamond" w:hAnsi="Garamond"/>
          <w:color w:val="000000"/>
          <w:sz w:val="24"/>
          <w:szCs w:val="24"/>
        </w:rPr>
        <w:t>-. La Jefatura tendrá las siguientes responsabilidades:</w:t>
      </w:r>
    </w:p>
    <w:p w:rsidR="00C85B0E" w:rsidRDefault="00C85B0E" w:rsidP="00C85B0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Garantizar el funcionamiento y cumplimiento de los objetivos del Departamento.</w:t>
      </w:r>
    </w:p>
    <w:p w:rsidR="00C85B0E" w:rsidRDefault="00C85B0E" w:rsidP="00C85B0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Articular y coordinar acciones que incorporen el enfoque de equidad social y de género en toda la gestión municipal.</w:t>
      </w:r>
    </w:p>
    <w:p w:rsidR="00C85B0E" w:rsidRDefault="00C85B0E" w:rsidP="00C85B0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Impulsar de manera coordinada acciones con organizaciones de mujeres y entidades públicas y privadas para el cumplimiento del Plan de Igualdad de Oportunidades</w:t>
      </w:r>
      <w:r>
        <w:rPr>
          <w:rFonts w:ascii="Garamond" w:hAnsi="Garamond"/>
          <w:b/>
          <w:color w:val="000000"/>
          <w:sz w:val="24"/>
          <w:szCs w:val="24"/>
        </w:rPr>
        <w:t>.</w:t>
      </w:r>
    </w:p>
    <w:p w:rsidR="00C85B0E" w:rsidRDefault="00C85B0E" w:rsidP="00C85B0E">
      <w:p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Artículo</w:t>
      </w:r>
      <w:r>
        <w:rPr>
          <w:rFonts w:ascii="Garamond" w:hAnsi="Garamond"/>
          <w:b/>
          <w:color w:val="000000"/>
          <w:sz w:val="24"/>
          <w:szCs w:val="24"/>
        </w:rPr>
        <w:t xml:space="preserve"> 8.- Del</w:t>
      </w:r>
      <w:r>
        <w:rPr>
          <w:rFonts w:ascii="Garamond" w:hAnsi="Garamond"/>
          <w:color w:val="000000"/>
          <w:sz w:val="24"/>
          <w:szCs w:val="24"/>
        </w:rPr>
        <w:t xml:space="preserve">  </w:t>
      </w:r>
      <w:r>
        <w:rPr>
          <w:rFonts w:ascii="Garamond" w:hAnsi="Garamond"/>
          <w:b/>
          <w:color w:val="000000"/>
          <w:sz w:val="24"/>
          <w:szCs w:val="24"/>
        </w:rPr>
        <w:t>Área  de generación de políticas</w:t>
      </w:r>
      <w:r>
        <w:rPr>
          <w:rFonts w:ascii="Garamond" w:hAnsi="Garamond"/>
          <w:color w:val="000000"/>
          <w:sz w:val="24"/>
          <w:szCs w:val="24"/>
        </w:rPr>
        <w:t xml:space="preserve">: El </w:t>
      </w:r>
      <w:r>
        <w:rPr>
          <w:rFonts w:ascii="Garamond" w:hAnsi="Garamond"/>
          <w:sz w:val="24"/>
          <w:szCs w:val="24"/>
        </w:rPr>
        <w:t>área de generación de políticas, diseña, define, planifica, controla y evalúa</w:t>
      </w:r>
      <w:r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la aplicación de políticas de género, brinda asesoría y asistencia técnica especializada para implementar  la equidad de género  en la gestión municipal y en el cantón</w:t>
      </w:r>
    </w:p>
    <w:p w:rsidR="00C85B0E" w:rsidRDefault="00C85B0E" w:rsidP="00C85B0E">
      <w:p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Artículo</w:t>
      </w:r>
      <w:r>
        <w:rPr>
          <w:rFonts w:ascii="Garamond" w:hAnsi="Garamond"/>
          <w:b/>
          <w:color w:val="000000"/>
          <w:sz w:val="24"/>
          <w:szCs w:val="24"/>
        </w:rPr>
        <w:t xml:space="preserve"> 9</w:t>
      </w:r>
      <w:r>
        <w:rPr>
          <w:rFonts w:ascii="Garamond" w:hAnsi="Garamond"/>
          <w:color w:val="000000"/>
          <w:sz w:val="24"/>
          <w:szCs w:val="24"/>
        </w:rPr>
        <w:t>.- De las Funciones del Área de Generación de Políticas:</w:t>
      </w:r>
    </w:p>
    <w:p w:rsidR="00C85B0E" w:rsidRDefault="00C85B0E" w:rsidP="00C85B0E">
      <w:pPr>
        <w:numPr>
          <w:ilvl w:val="0"/>
          <w:numId w:val="2"/>
        </w:numPr>
        <w:spacing w:before="100" w:beforeAutospacing="1" w:after="100" w:afterAutospacing="1"/>
        <w:ind w:left="709" w:hanging="425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  <w:lang w:val="es-MX"/>
        </w:rPr>
        <w:t xml:space="preserve">Diseñar e implementar participativamente políticas públicas encaminadas a lograr la igualdad de oportunidades </w:t>
      </w:r>
      <w:r>
        <w:rPr>
          <w:rFonts w:ascii="Garamond" w:hAnsi="Garamond"/>
          <w:color w:val="000000"/>
        </w:rPr>
        <w:t>entre mujeres y hombres en el Cantón Cuenca.</w:t>
      </w:r>
    </w:p>
    <w:p w:rsidR="00C85B0E" w:rsidRDefault="00C85B0E" w:rsidP="00C85B0E">
      <w:pPr>
        <w:numPr>
          <w:ilvl w:val="0"/>
          <w:numId w:val="2"/>
        </w:numPr>
        <w:spacing w:before="100" w:beforeAutospacing="1" w:after="100" w:afterAutospacing="1"/>
        <w:ind w:left="709" w:hanging="425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Proponer  y articular las políticas, planes y programas de fortalecimiento de las capacidades de la municipalidad para facilitar su gestión sensible municipal  al género. </w:t>
      </w:r>
    </w:p>
    <w:p w:rsidR="00C85B0E" w:rsidRDefault="00C85B0E" w:rsidP="00C85B0E">
      <w:pPr>
        <w:numPr>
          <w:ilvl w:val="0"/>
          <w:numId w:val="2"/>
        </w:numPr>
        <w:spacing w:before="100" w:beforeAutospacing="1" w:after="100" w:afterAutospacing="1"/>
        <w:ind w:left="709" w:hanging="425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  <w:lang w:val="es-MX"/>
        </w:rPr>
        <w:t xml:space="preserve">Construir e implementar participativamente estrategias de control, evaluación e impacto de políticas de equidad de género, aplicadas  en el cantón. </w:t>
      </w:r>
    </w:p>
    <w:p w:rsidR="00C85B0E" w:rsidRDefault="00C85B0E" w:rsidP="00C85B0E">
      <w:pPr>
        <w:numPr>
          <w:ilvl w:val="0"/>
          <w:numId w:val="2"/>
        </w:numPr>
        <w:spacing w:before="100" w:beforeAutospacing="1" w:after="100" w:afterAutospacing="1"/>
        <w:ind w:left="709" w:hanging="425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  <w:lang w:val="es-MX"/>
        </w:rPr>
        <w:lastRenderedPageBreak/>
        <w:t xml:space="preserve">Asegurar la coordinación interinstitucional y la relación estratégica entre diversos actores para consolidar el compromiso político en la superación de las brechas de género en el cantón. </w:t>
      </w:r>
    </w:p>
    <w:p w:rsidR="00C85B0E" w:rsidRDefault="00C85B0E" w:rsidP="00C85B0E">
      <w:pPr>
        <w:spacing w:before="100" w:beforeAutospacing="1" w:after="100" w:afterAutospacing="1"/>
        <w:jc w:val="both"/>
        <w:rPr>
          <w:rFonts w:ascii="Garamond" w:hAnsi="Garamond"/>
          <w:b/>
          <w:color w:val="000000"/>
          <w:sz w:val="24"/>
          <w:szCs w:val="24"/>
          <w:lang w:val="es-MX"/>
        </w:rPr>
      </w:pP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Artículo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b/>
          <w:color w:val="000000"/>
          <w:sz w:val="24"/>
          <w:szCs w:val="24"/>
        </w:rPr>
        <w:t xml:space="preserve">10.- De las </w:t>
      </w:r>
      <w:r>
        <w:rPr>
          <w:rFonts w:ascii="Garamond" w:hAnsi="Garamond"/>
          <w:b/>
          <w:color w:val="000000"/>
          <w:sz w:val="24"/>
          <w:szCs w:val="24"/>
          <w:lang w:val="es-MX"/>
        </w:rPr>
        <w:t xml:space="preserve">Funciones del Área de Planificación e Institucionalización de Género.- </w:t>
      </w:r>
    </w:p>
    <w:p w:rsidR="00C85B0E" w:rsidRDefault="00C85B0E" w:rsidP="00C85B0E">
      <w:p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  <w:lang w:val="es-MX"/>
        </w:rPr>
      </w:pPr>
      <w:r>
        <w:rPr>
          <w:rFonts w:ascii="Garamond" w:hAnsi="Garamond"/>
          <w:b/>
          <w:color w:val="000000"/>
          <w:sz w:val="24"/>
          <w:szCs w:val="24"/>
          <w:lang w:val="es-MX"/>
        </w:rPr>
        <w:t xml:space="preserve"> </w:t>
      </w:r>
      <w:r>
        <w:rPr>
          <w:rFonts w:ascii="Garamond" w:hAnsi="Garamond"/>
          <w:color w:val="000000"/>
          <w:sz w:val="24"/>
          <w:szCs w:val="24"/>
          <w:lang w:val="es-MX"/>
        </w:rPr>
        <w:t>Estará a cargo del área de planificación, la realización de las siguientes funciones:</w:t>
      </w:r>
    </w:p>
    <w:p w:rsidR="00C85B0E" w:rsidRDefault="00C85B0E" w:rsidP="00C85B0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Garamond" w:hAnsi="Garamond"/>
          <w:color w:val="000000"/>
          <w:lang w:val="es-MX"/>
        </w:rPr>
      </w:pPr>
      <w:r>
        <w:rPr>
          <w:rFonts w:ascii="Garamond" w:hAnsi="Garamond"/>
          <w:color w:val="000000"/>
          <w:lang w:val="es-MX"/>
        </w:rPr>
        <w:t>Elaborar de manera participativa el Plan Estratégico de Institucionalización de Género en la gestión institucional.</w:t>
      </w:r>
    </w:p>
    <w:p w:rsidR="00C85B0E" w:rsidRDefault="00C85B0E" w:rsidP="00C85B0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Garamond" w:hAnsi="Garamond"/>
          <w:color w:val="000000"/>
          <w:lang w:val="es-MX"/>
        </w:rPr>
      </w:pPr>
      <w:proofErr w:type="spellStart"/>
      <w:r>
        <w:rPr>
          <w:rFonts w:ascii="Garamond" w:hAnsi="Garamond"/>
          <w:color w:val="000000"/>
          <w:lang w:val="es-MX"/>
        </w:rPr>
        <w:t>Transversalizar</w:t>
      </w:r>
      <w:proofErr w:type="spellEnd"/>
      <w:r>
        <w:rPr>
          <w:rFonts w:ascii="Garamond" w:hAnsi="Garamond"/>
          <w:color w:val="000000"/>
          <w:lang w:val="es-MX"/>
        </w:rPr>
        <w:t xml:space="preserve"> el enfoque de equidad de género en los procedimientos, estrategias, mecanismos y herramientas del accionar municipal de conformidad con los objetivos que defina el plan de institucionalización</w:t>
      </w:r>
      <w:r>
        <w:rPr>
          <w:rFonts w:ascii="Garamond" w:hAnsi="Garamond"/>
          <w:color w:val="000000"/>
        </w:rPr>
        <w:t xml:space="preserve">. </w:t>
      </w:r>
    </w:p>
    <w:p w:rsidR="00C85B0E" w:rsidRDefault="00C85B0E" w:rsidP="00C85B0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Generar procesos de  seguimiento, monitoreo y evaluación  de la gestión municipal para la toma de decisiones en la implementación de la política pública.</w:t>
      </w:r>
    </w:p>
    <w:p w:rsidR="00C85B0E" w:rsidRDefault="00C85B0E" w:rsidP="00C85B0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Participar en la elaboración</w:t>
      </w:r>
      <w:r>
        <w:rPr>
          <w:rFonts w:ascii="Garamond" w:hAnsi="Garamond"/>
          <w:color w:val="000000"/>
          <w:lang w:val="es-MX"/>
        </w:rPr>
        <w:t xml:space="preserve"> del presupuesto municipal anual  para garantizar la inversión en el cumplimiento de las políticas de género</w:t>
      </w:r>
      <w:r>
        <w:rPr>
          <w:rFonts w:ascii="Garamond" w:hAnsi="Garamond"/>
          <w:color w:val="000000"/>
        </w:rPr>
        <w:t>.</w:t>
      </w:r>
    </w:p>
    <w:p w:rsidR="00C85B0E" w:rsidRDefault="00C85B0E" w:rsidP="00C85B0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>Coordinar de manera continua y sistemática la capacitación y sensibilización en materia de equidad de género, a todos los y las funcionarias/os Municipales</w:t>
      </w:r>
      <w:r>
        <w:rPr>
          <w:rFonts w:ascii="Garamond" w:hAnsi="Garamond"/>
          <w:color w:val="000000"/>
        </w:rPr>
        <w:t>.</w:t>
      </w:r>
    </w:p>
    <w:p w:rsidR="00C85B0E" w:rsidRDefault="00C85B0E" w:rsidP="00C85B0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Construir un sistema de indicadores e instrumentos de monitoreo y evaluación, que permitan medir el avance de la implementación de la política de equidad de género en la gestión municipal. </w:t>
      </w:r>
    </w:p>
    <w:p w:rsidR="00C85B0E" w:rsidRDefault="00C85B0E" w:rsidP="00C85B0E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Artículo</w:t>
      </w:r>
      <w:r>
        <w:rPr>
          <w:rFonts w:ascii="Garamond" w:hAnsi="Garamond"/>
          <w:b/>
          <w:color w:val="000000"/>
          <w:sz w:val="24"/>
          <w:szCs w:val="24"/>
        </w:rPr>
        <w:t xml:space="preserve"> 11.- Área de Ejecución del Plan de Igualdad de Oportunidades. -  </w:t>
      </w:r>
      <w:r>
        <w:rPr>
          <w:rFonts w:ascii="Garamond" w:hAnsi="Garamond"/>
          <w:sz w:val="24"/>
          <w:szCs w:val="24"/>
        </w:rPr>
        <w:t>Son funciones del Área las siguientes:</w:t>
      </w:r>
    </w:p>
    <w:p w:rsidR="00C85B0E" w:rsidRDefault="00C85B0E" w:rsidP="00C85B0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Promover </w:t>
      </w:r>
      <w:r>
        <w:rPr>
          <w:rFonts w:ascii="Garamond" w:hAnsi="Garamond"/>
          <w:color w:val="000000"/>
          <w:sz w:val="24"/>
          <w:szCs w:val="24"/>
        </w:rPr>
        <w:t>la articulación de Del Plan de Igualdad de Oportunidades al Plan de Desarrollo y Ordenamiento Territorial, Plan de Salud, Plan de Seguridad, Plan operativo del Consejo de la Niñez y Adolescencia.</w:t>
      </w:r>
    </w:p>
    <w:p w:rsidR="00C85B0E" w:rsidRDefault="00C85B0E" w:rsidP="00C85B0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Desarrollar estudios de diagnóstico y análisis en la aplicación de políticas de equidad de género.</w:t>
      </w:r>
    </w:p>
    <w:p w:rsidR="00C85B0E" w:rsidRDefault="00C85B0E" w:rsidP="00C85B0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Diseñar indicadores de cumplimiento de metas en planes y programas implementados por la Municipalidad de Cuenca, en el marco del PIO;</w:t>
      </w:r>
    </w:p>
    <w:p w:rsidR="00C85B0E" w:rsidRDefault="00C85B0E" w:rsidP="00C85B0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Proponer a partir de identificar demandas ciudadanas, la implementación de acciones afirmativas en el acceso a servicios públicos para conseguir equidad de género.</w:t>
      </w:r>
    </w:p>
    <w:p w:rsidR="00C85B0E" w:rsidRDefault="00C85B0E" w:rsidP="00C85B0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Desarrollar e Implementar metodologías para el registro y consolidación de información estadística desagregada por sexo.</w:t>
      </w:r>
    </w:p>
    <w:p w:rsidR="00C85B0E" w:rsidRDefault="00C85B0E" w:rsidP="00C85B0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  <w:lang w:val="es-MX"/>
        </w:rPr>
      </w:pPr>
      <w:r>
        <w:rPr>
          <w:rFonts w:ascii="Garamond" w:hAnsi="Garamond"/>
          <w:color w:val="000000"/>
          <w:sz w:val="24"/>
          <w:szCs w:val="24"/>
        </w:rPr>
        <w:t>Diseñar en coordinación con las instancias municipales y actores locales  pro</w:t>
      </w:r>
      <w:proofErr w:type="spellStart"/>
      <w:r>
        <w:rPr>
          <w:rFonts w:ascii="Garamond" w:hAnsi="Garamond"/>
          <w:color w:val="000000"/>
          <w:sz w:val="24"/>
          <w:szCs w:val="24"/>
          <w:lang w:val="es-MX"/>
        </w:rPr>
        <w:t>yectos</w:t>
      </w:r>
      <w:proofErr w:type="spellEnd"/>
      <w:r>
        <w:rPr>
          <w:rFonts w:ascii="Garamond" w:hAnsi="Garamond"/>
          <w:color w:val="000000"/>
          <w:sz w:val="24"/>
          <w:szCs w:val="24"/>
          <w:lang w:val="es-MX"/>
        </w:rPr>
        <w:t xml:space="preserve"> concretos encaminados a disminuir las brechas de inequidad de género;</w:t>
      </w:r>
    </w:p>
    <w:p w:rsidR="00C85B0E" w:rsidRDefault="00C85B0E" w:rsidP="00C85B0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Coordinar con Organismos Internacionales y actores locales el estudio,  financiamiento y  ejecución de proyectos encaminados a lograr la equidad de género en el cantón.</w:t>
      </w:r>
    </w:p>
    <w:p w:rsidR="00C85B0E" w:rsidRDefault="00C85B0E" w:rsidP="00C85B0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Proponer modelos se seguimiento y evaluación de proyectos con enfoque de género;</w:t>
      </w:r>
    </w:p>
    <w:p w:rsidR="00C85B0E" w:rsidRDefault="00C85B0E" w:rsidP="00C85B0E">
      <w:pPr>
        <w:spacing w:before="100" w:beforeAutospacing="1" w:after="100" w:afterAutospacing="1"/>
        <w:jc w:val="center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DISPOSICIÓN TRANSITORIA</w:t>
      </w:r>
    </w:p>
    <w:p w:rsidR="00C85B0E" w:rsidRDefault="00C85B0E" w:rsidP="00C85B0E">
      <w:p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lastRenderedPageBreak/>
        <w:t>El Concejo Cantonal, en el plazo de noventa días contados a partir de la presente ordenanza, regulará el funcionamiento de la comisión de igualdad, género e inclusión social, que permita la aplicación de lo dispuesto en la presente ordenanza.</w:t>
      </w:r>
    </w:p>
    <w:p w:rsidR="00C85B0E" w:rsidRDefault="00C85B0E" w:rsidP="00C8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center"/>
        <w:rPr>
          <w:rFonts w:ascii="Garamond" w:hAnsi="Garamond" w:cs="Calibri"/>
          <w:b/>
          <w:sz w:val="24"/>
          <w:szCs w:val="24"/>
        </w:rPr>
      </w:pPr>
      <w:r>
        <w:rPr>
          <w:rFonts w:ascii="Garamond" w:hAnsi="Garamond" w:cs="Calibri"/>
          <w:b/>
          <w:sz w:val="24"/>
          <w:szCs w:val="24"/>
        </w:rPr>
        <w:t>DISPOSICIÓN FINAL</w:t>
      </w:r>
    </w:p>
    <w:p w:rsidR="00C85B0E" w:rsidRDefault="00C85B0E" w:rsidP="00C8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Garamond" w:hAnsi="Garamond" w:cs="Calibri"/>
          <w:sz w:val="24"/>
          <w:szCs w:val="24"/>
        </w:rPr>
      </w:pPr>
    </w:p>
    <w:p w:rsidR="00C85B0E" w:rsidRDefault="00C85B0E" w:rsidP="00C8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La presente ordenanza entrará en vigencia el día siguiente de su publicación.</w:t>
      </w:r>
    </w:p>
    <w:p w:rsidR="00C85B0E" w:rsidRDefault="00C85B0E" w:rsidP="00C85B0E">
      <w:pPr>
        <w:spacing w:after="0" w:line="33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Dado y firmado en la Sala de Sesiones del Ilustre Concejo Cantonal, el día jueves veintidós de diciembre de dos mil once.</w:t>
      </w:r>
    </w:p>
    <w:p w:rsidR="00C85B0E" w:rsidRDefault="00C85B0E" w:rsidP="00C85B0E">
      <w:pPr>
        <w:spacing w:after="0" w:line="336" w:lineRule="auto"/>
        <w:jc w:val="both"/>
        <w:rPr>
          <w:rFonts w:ascii="Garamond" w:hAnsi="Garamond" w:cs="Arial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Paúl Granda López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           Dra. Lorena Cazar </w:t>
      </w:r>
      <w:proofErr w:type="spellStart"/>
      <w:r>
        <w:rPr>
          <w:rFonts w:ascii="Garamond" w:hAnsi="Garamond" w:cs="Arial"/>
          <w:sz w:val="24"/>
          <w:szCs w:val="24"/>
        </w:rPr>
        <w:t>Almache</w:t>
      </w:r>
      <w:proofErr w:type="spellEnd"/>
    </w:p>
    <w:p w:rsidR="00C85B0E" w:rsidRDefault="00C85B0E" w:rsidP="00C85B0E">
      <w:pPr>
        <w:spacing w:after="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ALCALDE DE CUENCA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 xml:space="preserve">                 SECRETARIA DEL ILUSTRE</w:t>
      </w:r>
    </w:p>
    <w:p w:rsidR="00C85B0E" w:rsidRDefault="00C85B0E" w:rsidP="00C85B0E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                                                                           CONCEJO CANTONAL</w:t>
      </w:r>
    </w:p>
    <w:p w:rsidR="00C85B0E" w:rsidRDefault="00C85B0E" w:rsidP="00C85B0E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CERTIFICADO DE DISCUSIÓN</w:t>
      </w:r>
      <w:r>
        <w:rPr>
          <w:rFonts w:ascii="Garamond" w:hAnsi="Garamond" w:cs="Arial"/>
          <w:sz w:val="24"/>
          <w:szCs w:val="24"/>
        </w:rPr>
        <w:t>: Certificamos que la presente Ordenanza fue conocida, discutida y aprobada por el Ilustre Concejo Cantonal en Primero Debate, en su sesión: extraordinaria del 6 de diciembre del 2011 y en segundo debate en sesiones ordinarias del 15 y 22  de diciembre del 2011.- Cuenca, 22 de diciembre de 2011.</w:t>
      </w:r>
    </w:p>
    <w:p w:rsidR="00C85B0E" w:rsidRDefault="00C85B0E" w:rsidP="00C85B0E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C85B0E" w:rsidRDefault="00C85B0E" w:rsidP="00C85B0E">
      <w:pPr>
        <w:spacing w:after="0"/>
        <w:jc w:val="center"/>
        <w:rPr>
          <w:rFonts w:ascii="Garamond" w:hAnsi="Garamond" w:cs="Arial"/>
          <w:sz w:val="24"/>
          <w:szCs w:val="24"/>
        </w:rPr>
      </w:pPr>
    </w:p>
    <w:p w:rsidR="00C85B0E" w:rsidRDefault="00C85B0E" w:rsidP="00C85B0E">
      <w:pPr>
        <w:spacing w:after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Dra. Lorena Cazar </w:t>
      </w:r>
      <w:proofErr w:type="spellStart"/>
      <w:r>
        <w:rPr>
          <w:rFonts w:ascii="Garamond" w:hAnsi="Garamond" w:cs="Arial"/>
          <w:sz w:val="24"/>
          <w:szCs w:val="24"/>
        </w:rPr>
        <w:t>Almache</w:t>
      </w:r>
      <w:proofErr w:type="spellEnd"/>
    </w:p>
    <w:p w:rsidR="00C85B0E" w:rsidRDefault="00C85B0E" w:rsidP="00C85B0E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SECRETARIA DEL ILUSTRE</w:t>
      </w:r>
    </w:p>
    <w:p w:rsidR="00C85B0E" w:rsidRDefault="00C85B0E" w:rsidP="00C85B0E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CONCEJO CANTONAL</w:t>
      </w:r>
    </w:p>
    <w:p w:rsidR="00C85B0E" w:rsidRDefault="00C85B0E" w:rsidP="00C85B0E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ALCALDIA DE CUENCA</w:t>
      </w:r>
      <w:r>
        <w:rPr>
          <w:rFonts w:ascii="Garamond" w:hAnsi="Garamond" w:cs="Arial"/>
          <w:sz w:val="24"/>
          <w:szCs w:val="24"/>
        </w:rPr>
        <w:t>.- Ejecútese y publíquese.- Cuenca, 22 de diciembre de 2011.</w:t>
      </w:r>
    </w:p>
    <w:p w:rsidR="00C85B0E" w:rsidRDefault="00C85B0E" w:rsidP="00C85B0E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C85B0E" w:rsidRDefault="00C85B0E" w:rsidP="00C85B0E">
      <w:pPr>
        <w:spacing w:after="0"/>
        <w:jc w:val="center"/>
        <w:rPr>
          <w:rFonts w:ascii="Garamond" w:hAnsi="Garamond" w:cs="Arial"/>
          <w:sz w:val="24"/>
          <w:szCs w:val="24"/>
        </w:rPr>
      </w:pPr>
    </w:p>
    <w:p w:rsidR="00C85B0E" w:rsidRDefault="00C85B0E" w:rsidP="00C85B0E">
      <w:pPr>
        <w:spacing w:after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Dr. Paúl Granda López</w:t>
      </w:r>
    </w:p>
    <w:p w:rsidR="00C85B0E" w:rsidRDefault="00C85B0E" w:rsidP="00C85B0E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ALCALDE DE CUENCA</w:t>
      </w:r>
    </w:p>
    <w:p w:rsidR="00C85B0E" w:rsidRDefault="00C85B0E" w:rsidP="00C85B0E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:rsidR="00C85B0E" w:rsidRDefault="00C85B0E" w:rsidP="00C85B0E">
      <w:pPr>
        <w:spacing w:after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Proveyó y firmó el decreto que antecede el Dr. Paúl Granda López, Alcalde de Cuenca, a los veintidós días del mes de diciembre del dos mil once.- Cuenca, 22 de diciembre de 2011.</w:t>
      </w:r>
    </w:p>
    <w:p w:rsidR="00C85B0E" w:rsidRDefault="00C85B0E" w:rsidP="00C85B0E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:rsidR="00C85B0E" w:rsidRDefault="00C85B0E" w:rsidP="00C85B0E">
      <w:pPr>
        <w:spacing w:after="0"/>
        <w:jc w:val="center"/>
        <w:rPr>
          <w:rFonts w:ascii="Garamond" w:hAnsi="Garamond" w:cs="Arial"/>
          <w:sz w:val="24"/>
          <w:szCs w:val="24"/>
        </w:rPr>
      </w:pPr>
    </w:p>
    <w:p w:rsidR="00C85B0E" w:rsidRDefault="00C85B0E" w:rsidP="00C85B0E">
      <w:pPr>
        <w:spacing w:after="0"/>
        <w:jc w:val="center"/>
        <w:rPr>
          <w:rFonts w:ascii="Garamond" w:hAnsi="Garamond" w:cs="Arial"/>
          <w:sz w:val="24"/>
          <w:szCs w:val="24"/>
        </w:rPr>
      </w:pPr>
    </w:p>
    <w:p w:rsidR="00C85B0E" w:rsidRDefault="00C85B0E" w:rsidP="00C85B0E">
      <w:pPr>
        <w:spacing w:after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Dra. Lorena Cazar </w:t>
      </w:r>
      <w:proofErr w:type="spellStart"/>
      <w:r>
        <w:rPr>
          <w:rFonts w:ascii="Garamond" w:hAnsi="Garamond" w:cs="Arial"/>
          <w:sz w:val="24"/>
          <w:szCs w:val="24"/>
        </w:rPr>
        <w:t>Almache</w:t>
      </w:r>
      <w:proofErr w:type="spellEnd"/>
    </w:p>
    <w:p w:rsidR="00C85B0E" w:rsidRDefault="00C85B0E" w:rsidP="00C85B0E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SECRETARIA DEL ILUSTRE</w:t>
      </w:r>
    </w:p>
    <w:p w:rsidR="00C85B0E" w:rsidRDefault="00C85B0E" w:rsidP="00C85B0E">
      <w:pPr>
        <w:spacing w:after="0"/>
        <w:ind w:left="2124"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CONCEJO CANTONAL</w:t>
      </w:r>
    </w:p>
    <w:p w:rsidR="00C85B0E" w:rsidRDefault="00C85B0E" w:rsidP="00C85B0E">
      <w:pPr>
        <w:spacing w:before="100" w:beforeAutospacing="1" w:after="100" w:afterAutospacing="1"/>
        <w:jc w:val="both"/>
        <w:rPr>
          <w:rFonts w:ascii="Garamond" w:hAnsi="Garamond"/>
          <w:color w:val="000000"/>
          <w:sz w:val="24"/>
          <w:szCs w:val="24"/>
        </w:rPr>
      </w:pPr>
    </w:p>
    <w:p w:rsidR="00AF2E3B" w:rsidRDefault="00AF2E3B">
      <w:bookmarkStart w:id="0" w:name="_GoBack"/>
      <w:bookmarkEnd w:id="0"/>
    </w:p>
    <w:sectPr w:rsidR="00AF2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071F"/>
    <w:multiLevelType w:val="hybridMultilevel"/>
    <w:tmpl w:val="A414392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4FD"/>
    <w:multiLevelType w:val="hybridMultilevel"/>
    <w:tmpl w:val="CB94779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5793B"/>
    <w:multiLevelType w:val="hybridMultilevel"/>
    <w:tmpl w:val="CFD4A5A2"/>
    <w:lvl w:ilvl="0" w:tplc="038A266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>
      <w:start w:val="1"/>
      <w:numFmt w:val="decimal"/>
      <w:lvlText w:val="%4."/>
      <w:lvlJc w:val="left"/>
      <w:pPr>
        <w:ind w:left="3240" w:hanging="360"/>
      </w:pPr>
    </w:lvl>
    <w:lvl w:ilvl="4" w:tplc="300A0019">
      <w:start w:val="1"/>
      <w:numFmt w:val="lowerLetter"/>
      <w:lvlText w:val="%5."/>
      <w:lvlJc w:val="left"/>
      <w:pPr>
        <w:ind w:left="3960" w:hanging="360"/>
      </w:pPr>
    </w:lvl>
    <w:lvl w:ilvl="5" w:tplc="300A001B">
      <w:start w:val="1"/>
      <w:numFmt w:val="lowerRoman"/>
      <w:lvlText w:val="%6."/>
      <w:lvlJc w:val="right"/>
      <w:pPr>
        <w:ind w:left="4680" w:hanging="180"/>
      </w:pPr>
    </w:lvl>
    <w:lvl w:ilvl="6" w:tplc="300A000F">
      <w:start w:val="1"/>
      <w:numFmt w:val="decimal"/>
      <w:lvlText w:val="%7."/>
      <w:lvlJc w:val="left"/>
      <w:pPr>
        <w:ind w:left="5400" w:hanging="360"/>
      </w:pPr>
    </w:lvl>
    <w:lvl w:ilvl="7" w:tplc="300A0019">
      <w:start w:val="1"/>
      <w:numFmt w:val="lowerLetter"/>
      <w:lvlText w:val="%8."/>
      <w:lvlJc w:val="left"/>
      <w:pPr>
        <w:ind w:left="6120" w:hanging="360"/>
      </w:pPr>
    </w:lvl>
    <w:lvl w:ilvl="8" w:tplc="300A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535C75"/>
    <w:multiLevelType w:val="hybridMultilevel"/>
    <w:tmpl w:val="9CB8D1A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0E"/>
    <w:rsid w:val="00AF2E3B"/>
    <w:rsid w:val="00C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0E"/>
    <w:rPr>
      <w:rFonts w:ascii="Calibri" w:eastAsia="Times New Roman" w:hAnsi="Calibri" w:cs="Times New Roman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0E"/>
    <w:rPr>
      <w:rFonts w:ascii="Calibri" w:eastAsia="Times New Roman" w:hAnsi="Calibri" w:cs="Times New Roman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A. Orellana</dc:creator>
  <cp:lastModifiedBy>Lupe A. Orellana</cp:lastModifiedBy>
  <cp:revision>1</cp:revision>
  <dcterms:created xsi:type="dcterms:W3CDTF">2012-01-05T20:07:00Z</dcterms:created>
  <dcterms:modified xsi:type="dcterms:W3CDTF">2012-01-05T20:08:00Z</dcterms:modified>
</cp:coreProperties>
</file>